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C0A" w:rsidRDefault="00725C0A" w:rsidP="00725C0A">
      <w:pPr>
        <w:jc w:val="both"/>
        <w:rPr>
          <w:b/>
          <w:lang w:val="en-GB"/>
        </w:rPr>
      </w:pPr>
      <w:r>
        <w:rPr>
          <w:b/>
          <w:lang w:val="en-GB"/>
        </w:rPr>
        <w:t>DRAFT OF BANK GUARANTEE                                                      Place:</w:t>
      </w:r>
      <w:r w:rsidR="00724703">
        <w:rPr>
          <w:b/>
          <w:lang w:val="en-GB"/>
        </w:rPr>
        <w:t xml:space="preserve"> </w:t>
      </w:r>
      <w:sdt>
        <w:sdtPr>
          <w:rPr>
            <w:b/>
            <w:lang w:val="en-GB"/>
          </w:rPr>
          <w:id w:val="-457575641"/>
          <w:placeholder>
            <w:docPart w:val="DefaultPlaceholder_1082065158"/>
          </w:placeholder>
          <w:showingPlcHdr/>
        </w:sdtPr>
        <w:sdtEndPr/>
        <w:sdtContent>
          <w:bookmarkStart w:id="0" w:name="_GoBack"/>
          <w:r w:rsidR="00724703" w:rsidRPr="00A65713">
            <w:rPr>
              <w:rStyle w:val="Besedilooznabemesta"/>
            </w:rPr>
            <w:t>Click here to enter text.</w:t>
          </w:r>
          <w:bookmarkEnd w:id="0"/>
        </w:sdtContent>
      </w:sdt>
    </w:p>
    <w:p w:rsidR="00725C0A" w:rsidRDefault="00725C0A" w:rsidP="00725C0A">
      <w:pPr>
        <w:jc w:val="both"/>
        <w:rPr>
          <w:b/>
          <w:lang w:val="en-GB"/>
        </w:rPr>
      </w:pPr>
      <w:r>
        <w:rPr>
          <w:b/>
          <w:lang w:val="en-GB"/>
        </w:rPr>
        <w:tab/>
      </w:r>
      <w:r>
        <w:rPr>
          <w:b/>
          <w:lang w:val="en-GB"/>
        </w:rPr>
        <w:tab/>
      </w:r>
      <w:r>
        <w:rPr>
          <w:b/>
          <w:lang w:val="en-GB"/>
        </w:rPr>
        <w:tab/>
      </w:r>
      <w:r>
        <w:rPr>
          <w:b/>
          <w:lang w:val="en-GB"/>
        </w:rPr>
        <w:tab/>
      </w:r>
      <w:r>
        <w:rPr>
          <w:b/>
          <w:lang w:val="en-GB"/>
        </w:rPr>
        <w:tab/>
      </w:r>
      <w:r>
        <w:rPr>
          <w:b/>
          <w:lang w:val="en-GB"/>
        </w:rPr>
        <w:tab/>
      </w:r>
      <w:r>
        <w:rPr>
          <w:b/>
          <w:lang w:val="en-GB"/>
        </w:rPr>
        <w:tab/>
      </w:r>
      <w:r>
        <w:rPr>
          <w:b/>
          <w:lang w:val="en-GB"/>
        </w:rPr>
        <w:tab/>
        <w:t xml:space="preserve">      </w:t>
      </w:r>
      <w:r w:rsidR="006B0701">
        <w:rPr>
          <w:b/>
          <w:lang w:val="en-GB"/>
        </w:rPr>
        <w:t xml:space="preserve"> </w:t>
      </w:r>
      <w:r w:rsidR="0083552D">
        <w:rPr>
          <w:b/>
          <w:lang w:val="en-GB"/>
        </w:rPr>
        <w:t>D</w:t>
      </w:r>
      <w:r>
        <w:rPr>
          <w:b/>
          <w:lang w:val="en-GB"/>
        </w:rPr>
        <w:t xml:space="preserve">ate: </w:t>
      </w:r>
    </w:p>
    <w:p w:rsidR="00725C0A" w:rsidRDefault="00725C0A" w:rsidP="00725C0A">
      <w:pPr>
        <w:jc w:val="both"/>
        <w:rPr>
          <w:b/>
          <w:lang w:val="en-GB"/>
        </w:rPr>
      </w:pPr>
    </w:p>
    <w:p w:rsidR="00725C0A" w:rsidRDefault="00725C0A" w:rsidP="00725C0A">
      <w:pPr>
        <w:jc w:val="both"/>
        <w:rPr>
          <w:b/>
          <w:lang w:val="en-GB"/>
        </w:rPr>
      </w:pPr>
    </w:p>
    <w:p w:rsidR="00725C0A" w:rsidRPr="00515157" w:rsidRDefault="00725C0A" w:rsidP="00725C0A">
      <w:pPr>
        <w:jc w:val="both"/>
        <w:rPr>
          <w:lang w:val="en-GB"/>
        </w:rPr>
      </w:pPr>
      <w:r w:rsidRPr="00515157">
        <w:rPr>
          <w:b/>
          <w:lang w:val="en-GB"/>
        </w:rPr>
        <w:t xml:space="preserve">TYPE OF GUARANTEE: </w:t>
      </w:r>
      <w:r w:rsidRPr="00515157">
        <w:rPr>
          <w:lang w:val="en-GB"/>
        </w:rPr>
        <w:t>Payment guarantee</w:t>
      </w:r>
    </w:p>
    <w:p w:rsidR="00725C0A" w:rsidRPr="00515157" w:rsidRDefault="00725C0A" w:rsidP="00725C0A">
      <w:pPr>
        <w:jc w:val="both"/>
        <w:rPr>
          <w:lang w:val="en-GB"/>
        </w:rPr>
      </w:pPr>
    </w:p>
    <w:p w:rsidR="00725C0A" w:rsidRDefault="00725C0A" w:rsidP="00725C0A">
      <w:pPr>
        <w:jc w:val="both"/>
        <w:rPr>
          <w:b/>
          <w:lang w:val="en-GB"/>
        </w:rPr>
      </w:pPr>
      <w:r w:rsidRPr="00515157">
        <w:rPr>
          <w:b/>
          <w:lang w:val="en-GB"/>
        </w:rPr>
        <w:t xml:space="preserve">GUARANTEE NO: </w:t>
      </w:r>
      <w:sdt>
        <w:sdtPr>
          <w:rPr>
            <w:b/>
            <w:lang w:val="en-GB"/>
          </w:rPr>
          <w:id w:val="183869701"/>
          <w:placeholder>
            <w:docPart w:val="DefaultPlaceholder_1082065158"/>
          </w:placeholder>
          <w:showingPlcHdr/>
        </w:sdtPr>
        <w:sdtEndPr/>
        <w:sdtContent>
          <w:r w:rsidR="00724703" w:rsidRPr="00A65713">
            <w:rPr>
              <w:rStyle w:val="Besedilooznabemesta"/>
            </w:rPr>
            <w:t>Click here to enter text.</w:t>
          </w:r>
        </w:sdtContent>
      </w:sdt>
    </w:p>
    <w:p w:rsidR="00725C0A" w:rsidRPr="00515157" w:rsidRDefault="00725C0A" w:rsidP="00725C0A">
      <w:pPr>
        <w:jc w:val="both"/>
        <w:rPr>
          <w:lang w:val="en-GB"/>
        </w:rPr>
      </w:pPr>
    </w:p>
    <w:p w:rsidR="00725C0A" w:rsidRPr="00515157" w:rsidRDefault="00725C0A" w:rsidP="00725C0A">
      <w:pPr>
        <w:jc w:val="both"/>
        <w:rPr>
          <w:lang w:val="en-GB"/>
        </w:rPr>
      </w:pPr>
      <w:r w:rsidRPr="00515157">
        <w:rPr>
          <w:b/>
          <w:lang w:val="en-GB"/>
        </w:rPr>
        <w:t xml:space="preserve">THE GUARANTOR </w:t>
      </w:r>
      <w:r>
        <w:rPr>
          <w:b/>
          <w:lang w:val="en-GB"/>
        </w:rPr>
        <w:t>(name, identity number, tax number, address):</w:t>
      </w:r>
      <w:r w:rsidR="00724703">
        <w:rPr>
          <w:b/>
          <w:lang w:val="en-GB"/>
        </w:rPr>
        <w:t xml:space="preserve"> </w:t>
      </w:r>
      <w:sdt>
        <w:sdtPr>
          <w:rPr>
            <w:b/>
            <w:lang w:val="en-GB"/>
          </w:rPr>
          <w:id w:val="-1524931355"/>
          <w:placeholder>
            <w:docPart w:val="DefaultPlaceholder_1082065158"/>
          </w:placeholder>
          <w:showingPlcHdr/>
        </w:sdtPr>
        <w:sdtEndPr/>
        <w:sdtContent>
          <w:r w:rsidR="00724703" w:rsidRPr="00A65713">
            <w:rPr>
              <w:rStyle w:val="Besedilooznabemesta"/>
            </w:rPr>
            <w:t>Click here to enter text.</w:t>
          </w:r>
        </w:sdtContent>
      </w:sdt>
    </w:p>
    <w:p w:rsidR="00725C0A" w:rsidRPr="00515157" w:rsidRDefault="00725C0A" w:rsidP="00725C0A">
      <w:pPr>
        <w:jc w:val="both"/>
        <w:rPr>
          <w:lang w:val="en-GB"/>
        </w:rPr>
      </w:pPr>
    </w:p>
    <w:p w:rsidR="00725C0A" w:rsidRPr="00515157" w:rsidRDefault="00725C0A" w:rsidP="00725C0A">
      <w:pPr>
        <w:rPr>
          <w:lang w:val="en-GB"/>
        </w:rPr>
      </w:pPr>
      <w:r w:rsidRPr="00515157">
        <w:rPr>
          <w:b/>
          <w:lang w:val="en-GB"/>
        </w:rPr>
        <w:t xml:space="preserve">THE </w:t>
      </w:r>
      <w:r w:rsidR="00382A7B">
        <w:rPr>
          <w:b/>
          <w:lang w:val="en-GB"/>
        </w:rPr>
        <w:t xml:space="preserve">APPLICANT / </w:t>
      </w:r>
      <w:r w:rsidR="006052A5">
        <w:rPr>
          <w:b/>
          <w:lang w:val="en-GB"/>
        </w:rPr>
        <w:t>NETWORK USER</w:t>
      </w:r>
      <w:r w:rsidRPr="00515157">
        <w:rPr>
          <w:b/>
          <w:lang w:val="en-GB"/>
        </w:rPr>
        <w:t xml:space="preserve">: </w:t>
      </w:r>
      <w:sdt>
        <w:sdtPr>
          <w:rPr>
            <w:b/>
            <w:lang w:val="en-GB"/>
          </w:rPr>
          <w:id w:val="278075086"/>
          <w:placeholder>
            <w:docPart w:val="DefaultPlaceholder_1082065158"/>
          </w:placeholder>
          <w:showingPlcHdr/>
        </w:sdtPr>
        <w:sdtEndPr/>
        <w:sdtContent>
          <w:r w:rsidR="00724703" w:rsidRPr="00A65713">
            <w:rPr>
              <w:rStyle w:val="Besedilooznabemesta"/>
            </w:rPr>
            <w:t>Click here to enter text.</w:t>
          </w:r>
        </w:sdtContent>
      </w:sdt>
    </w:p>
    <w:p w:rsidR="00725C0A" w:rsidRPr="00515157" w:rsidRDefault="00725C0A" w:rsidP="00725C0A">
      <w:pPr>
        <w:jc w:val="both"/>
        <w:rPr>
          <w:lang w:val="en-GB"/>
        </w:rPr>
      </w:pPr>
    </w:p>
    <w:p w:rsidR="00725C0A" w:rsidRPr="00345BAF" w:rsidRDefault="00725C0A" w:rsidP="00725C0A">
      <w:pPr>
        <w:rPr>
          <w:b/>
        </w:rPr>
      </w:pPr>
      <w:r w:rsidRPr="00515157">
        <w:rPr>
          <w:b/>
          <w:lang w:val="en-GB"/>
        </w:rPr>
        <w:t>THE BENEFICIARY:</w:t>
      </w:r>
      <w:r w:rsidRPr="00515157">
        <w:rPr>
          <w:lang w:val="en-GB"/>
        </w:rPr>
        <w:t xml:space="preserve"> </w:t>
      </w:r>
      <w:sdt>
        <w:sdtPr>
          <w:rPr>
            <w:lang w:val="en-GB"/>
          </w:rPr>
          <w:id w:val="788247606"/>
          <w:placeholder>
            <w:docPart w:val="DefaultPlaceholder_1082065158"/>
          </w:placeholder>
          <w:showingPlcHdr/>
        </w:sdtPr>
        <w:sdtEndPr/>
        <w:sdtContent>
          <w:r w:rsidR="00724703" w:rsidRPr="00A65713">
            <w:rPr>
              <w:rStyle w:val="Besedilooznabemesta"/>
            </w:rPr>
            <w:t>Click here to enter text.</w:t>
          </w:r>
        </w:sdtContent>
      </w:sdt>
    </w:p>
    <w:p w:rsidR="00725C0A" w:rsidRPr="00515157" w:rsidRDefault="00725C0A" w:rsidP="00725C0A">
      <w:pPr>
        <w:jc w:val="both"/>
        <w:rPr>
          <w:lang w:val="en-GB"/>
        </w:rPr>
      </w:pPr>
    </w:p>
    <w:p w:rsidR="00AE0F26" w:rsidRDefault="00725C0A" w:rsidP="00725C0A">
      <w:pPr>
        <w:jc w:val="both"/>
        <w:rPr>
          <w:lang w:val="en-GB"/>
        </w:rPr>
      </w:pPr>
      <w:r w:rsidRPr="00515157">
        <w:rPr>
          <w:b/>
          <w:lang w:val="en-GB"/>
        </w:rPr>
        <w:t>THE UNDERLYING RELATIONSHIP:</w:t>
      </w:r>
      <w:r w:rsidRPr="00515157">
        <w:rPr>
          <w:lang w:val="en-GB"/>
        </w:rPr>
        <w:t xml:space="preserve"> </w:t>
      </w:r>
    </w:p>
    <w:p w:rsidR="00725C0A" w:rsidRPr="00AE0F26" w:rsidRDefault="00E338B6" w:rsidP="00AE0F26">
      <w:pPr>
        <w:pStyle w:val="Odstavekseznama"/>
        <w:numPr>
          <w:ilvl w:val="0"/>
          <w:numId w:val="11"/>
        </w:numPr>
        <w:jc w:val="both"/>
        <w:rPr>
          <w:lang w:val="en-GB"/>
        </w:rPr>
      </w:pPr>
      <w:r>
        <w:rPr>
          <w:lang w:val="en-GB"/>
        </w:rPr>
        <w:t>t</w:t>
      </w:r>
      <w:r w:rsidR="0083552D">
        <w:rPr>
          <w:lang w:val="en-GB"/>
        </w:rPr>
        <w:t xml:space="preserve">he Applicant will participate in auctions for </w:t>
      </w:r>
      <w:r w:rsidR="006052A5">
        <w:rPr>
          <w:lang w:val="en-GB"/>
        </w:rPr>
        <w:t>transmission</w:t>
      </w:r>
      <w:r w:rsidR="0083552D">
        <w:rPr>
          <w:lang w:val="en-GB"/>
        </w:rPr>
        <w:t xml:space="preserve"> capacit</w:t>
      </w:r>
      <w:r w:rsidR="006052A5">
        <w:rPr>
          <w:lang w:val="en-GB"/>
        </w:rPr>
        <w:t>y allocation</w:t>
      </w:r>
      <w:r w:rsidR="0083552D">
        <w:rPr>
          <w:lang w:val="en-GB"/>
        </w:rPr>
        <w:t xml:space="preserve"> at </w:t>
      </w:r>
      <w:r w:rsidR="006052A5">
        <w:rPr>
          <w:lang w:val="en-GB"/>
        </w:rPr>
        <w:t xml:space="preserve">the </w:t>
      </w:r>
      <w:r w:rsidR="0083552D">
        <w:rPr>
          <w:lang w:val="en-GB"/>
        </w:rPr>
        <w:t>interconnection po</w:t>
      </w:r>
      <w:r>
        <w:rPr>
          <w:lang w:val="en-GB"/>
        </w:rPr>
        <w:t xml:space="preserve">ints of the transmission system, where the Beneficiary offers the capacities through web-based </w:t>
      </w:r>
      <w:r w:rsidR="00382A7B">
        <w:rPr>
          <w:lang w:val="en-GB"/>
        </w:rPr>
        <w:t xml:space="preserve">capacity </w:t>
      </w:r>
      <w:r>
        <w:rPr>
          <w:lang w:val="en-GB"/>
        </w:rPr>
        <w:t>booking platform</w:t>
      </w:r>
      <w:r w:rsidR="00F0047B">
        <w:rPr>
          <w:lang w:val="en-GB"/>
        </w:rPr>
        <w:t>;</w:t>
      </w:r>
    </w:p>
    <w:p w:rsidR="00AE0F26" w:rsidRDefault="005A5934" w:rsidP="005A5934">
      <w:pPr>
        <w:pStyle w:val="Odstavekseznama"/>
        <w:numPr>
          <w:ilvl w:val="0"/>
          <w:numId w:val="11"/>
        </w:numPr>
        <w:jc w:val="both"/>
        <w:rPr>
          <w:lang w:val="en-GB"/>
        </w:rPr>
      </w:pPr>
      <w:r w:rsidRPr="005A5934">
        <w:rPr>
          <w:lang w:val="en-GB"/>
        </w:rPr>
        <w:t xml:space="preserve">With signed Declaration of Acceptance the Applicant declares that he acknowledges and accepts the content and legally binding nature of the valid </w:t>
      </w:r>
      <w:r w:rsidR="00E338B6">
        <w:rPr>
          <w:lang w:val="en-GB"/>
        </w:rPr>
        <w:t xml:space="preserve"> ‘General terms and conditions of the transport contract on auctioned capacities</w:t>
      </w:r>
      <w:r w:rsidR="00F0047B">
        <w:rPr>
          <w:lang w:val="en-GB"/>
        </w:rPr>
        <w:t xml:space="preserve">’ as per </w:t>
      </w:r>
      <w:r w:rsidR="006052A5">
        <w:rPr>
          <w:lang w:val="en-GB"/>
        </w:rPr>
        <w:t>Annex</w:t>
      </w:r>
      <w:r w:rsidR="00F0047B">
        <w:rPr>
          <w:lang w:val="en-GB"/>
        </w:rPr>
        <w:t xml:space="preserve"> 1 of </w:t>
      </w:r>
      <w:r w:rsidR="00070CF6">
        <w:rPr>
          <w:lang w:val="en-GB"/>
        </w:rPr>
        <w:t>the ‘</w:t>
      </w:r>
      <w:r w:rsidR="00587B36" w:rsidRPr="0034561F">
        <w:rPr>
          <w:rFonts w:ascii="Trebuchet MS" w:hAnsi="Trebuchet MS"/>
          <w:lang w:val="en-GB"/>
        </w:rPr>
        <w:t>Rules on terms and conditions for capacity allocation mechanisms at interconnection points of the transmission system through auction, congestion management procedure and capacity trading on the secondary market</w:t>
      </w:r>
      <w:r w:rsidR="00070CF6">
        <w:rPr>
          <w:lang w:val="en-GB"/>
        </w:rPr>
        <w:t>’, which forms an</w:t>
      </w:r>
      <w:r w:rsidR="00F0047B">
        <w:rPr>
          <w:lang w:val="en-GB"/>
        </w:rPr>
        <w:t xml:space="preserve"> integral part of each transport contract on auctioned capacities; </w:t>
      </w:r>
      <w:r w:rsidR="00E338B6">
        <w:rPr>
          <w:lang w:val="en-GB"/>
        </w:rPr>
        <w:t xml:space="preserve">  </w:t>
      </w:r>
    </w:p>
    <w:p w:rsidR="00AE0F26" w:rsidRPr="00AE0F26" w:rsidRDefault="00F0047B" w:rsidP="00AE0F26">
      <w:pPr>
        <w:pStyle w:val="Odstavekseznama"/>
        <w:numPr>
          <w:ilvl w:val="0"/>
          <w:numId w:val="11"/>
        </w:numPr>
        <w:jc w:val="both"/>
        <w:rPr>
          <w:lang w:val="en-GB"/>
        </w:rPr>
      </w:pPr>
      <w:proofErr w:type="gramStart"/>
      <w:r>
        <w:rPr>
          <w:lang w:val="en-GB"/>
        </w:rPr>
        <w:t>as</w:t>
      </w:r>
      <w:proofErr w:type="gramEnd"/>
      <w:r w:rsidR="00AE0F26">
        <w:rPr>
          <w:lang w:val="en-GB"/>
        </w:rPr>
        <w:t xml:space="preserve"> insurance of </w:t>
      </w:r>
      <w:r>
        <w:rPr>
          <w:lang w:val="en-GB"/>
        </w:rPr>
        <w:t>the Applicant’s</w:t>
      </w:r>
      <w:r w:rsidR="00AE0F26">
        <w:rPr>
          <w:lang w:val="en-GB"/>
        </w:rPr>
        <w:t xml:space="preserve"> payment obligations, including eventual delay interest, </w:t>
      </w:r>
      <w:r w:rsidR="008502E1">
        <w:rPr>
          <w:lang w:val="en-GB"/>
        </w:rPr>
        <w:t xml:space="preserve">arising </w:t>
      </w:r>
      <w:r>
        <w:rPr>
          <w:lang w:val="en-GB"/>
        </w:rPr>
        <w:t xml:space="preserve">out in connection with </w:t>
      </w:r>
      <w:r w:rsidR="008502E1">
        <w:rPr>
          <w:lang w:val="en-GB"/>
        </w:rPr>
        <w:t xml:space="preserve">the </w:t>
      </w:r>
      <w:r>
        <w:rPr>
          <w:lang w:val="en-GB"/>
        </w:rPr>
        <w:t>transport contract on auctioned capacities, concluded on auctions</w:t>
      </w:r>
      <w:r w:rsidR="008502E1">
        <w:rPr>
          <w:lang w:val="en-GB"/>
        </w:rPr>
        <w:t>,</w:t>
      </w:r>
      <w:r w:rsidR="00AE0F26">
        <w:rPr>
          <w:lang w:val="en-GB"/>
        </w:rPr>
        <w:t xml:space="preserve">  the Applicant should provide the Beneficiary with </w:t>
      </w:r>
      <w:r w:rsidR="00A4490E">
        <w:rPr>
          <w:lang w:val="en-GB"/>
        </w:rPr>
        <w:t xml:space="preserve">a </w:t>
      </w:r>
      <w:r w:rsidR="00AE0F26">
        <w:rPr>
          <w:lang w:val="en-GB"/>
        </w:rPr>
        <w:t xml:space="preserve">Payment guarantee in the </w:t>
      </w:r>
      <w:r w:rsidR="00A4490E">
        <w:rPr>
          <w:lang w:val="en-GB"/>
        </w:rPr>
        <w:t xml:space="preserve">estimated </w:t>
      </w:r>
      <w:r w:rsidR="00AE0F26">
        <w:rPr>
          <w:lang w:val="en-GB"/>
        </w:rPr>
        <w:t xml:space="preserve">amount of </w:t>
      </w:r>
      <w:r w:rsidR="006052A5">
        <w:rPr>
          <w:lang w:val="en-GB"/>
        </w:rPr>
        <w:t>(EUR)</w:t>
      </w:r>
      <w:r w:rsidR="00724703">
        <w:rPr>
          <w:lang w:val="en-GB"/>
        </w:rPr>
        <w:t xml:space="preserve"> </w:t>
      </w:r>
      <w:sdt>
        <w:sdtPr>
          <w:rPr>
            <w:lang w:val="en-GB"/>
          </w:rPr>
          <w:id w:val="164213936"/>
          <w:placeholder>
            <w:docPart w:val="DefaultPlaceholder_1082065158"/>
          </w:placeholder>
          <w:showingPlcHdr/>
        </w:sdtPr>
        <w:sdtEndPr/>
        <w:sdtContent>
          <w:r w:rsidR="00724703" w:rsidRPr="00A65713">
            <w:rPr>
              <w:rStyle w:val="Besedilooznabemesta"/>
            </w:rPr>
            <w:t>Click here to enter text.</w:t>
          </w:r>
        </w:sdtContent>
      </w:sdt>
      <w:r w:rsidR="00724703">
        <w:rPr>
          <w:lang w:val="en-GB"/>
        </w:rPr>
        <w:t>.</w:t>
      </w:r>
    </w:p>
    <w:p w:rsidR="00AE0F26" w:rsidRPr="00515157" w:rsidRDefault="00AE0F26" w:rsidP="00725C0A">
      <w:pPr>
        <w:jc w:val="both"/>
        <w:rPr>
          <w:lang w:val="en-GB"/>
        </w:rPr>
      </w:pPr>
    </w:p>
    <w:p w:rsidR="00725C0A" w:rsidRDefault="00725C0A" w:rsidP="00725C0A">
      <w:pPr>
        <w:jc w:val="both"/>
        <w:rPr>
          <w:b/>
          <w:lang w:val="en-GB"/>
        </w:rPr>
      </w:pPr>
      <w:r w:rsidRPr="00515157">
        <w:rPr>
          <w:b/>
          <w:lang w:val="en-GB"/>
        </w:rPr>
        <w:t>GUARANTEE AMOUNT AND CURRENCY</w:t>
      </w:r>
      <w:r w:rsidR="00AE0F26">
        <w:rPr>
          <w:b/>
          <w:lang w:val="en-GB"/>
        </w:rPr>
        <w:t xml:space="preserve">: </w:t>
      </w:r>
      <w:sdt>
        <w:sdtPr>
          <w:rPr>
            <w:b/>
            <w:lang w:val="en-GB"/>
          </w:rPr>
          <w:id w:val="1282539641"/>
          <w:placeholder>
            <w:docPart w:val="DefaultPlaceholder_1082065158"/>
          </w:placeholder>
          <w:showingPlcHdr/>
        </w:sdtPr>
        <w:sdtEndPr/>
        <w:sdtContent>
          <w:r w:rsidR="00724703" w:rsidRPr="00A65713">
            <w:rPr>
              <w:rStyle w:val="Besedilooznabemesta"/>
            </w:rPr>
            <w:t>Click here to enter text.</w:t>
          </w:r>
        </w:sdtContent>
      </w:sdt>
      <w:r w:rsidR="00724703">
        <w:rPr>
          <w:b/>
          <w:lang w:val="en-GB"/>
        </w:rPr>
        <w:t xml:space="preserve"> </w:t>
      </w:r>
      <w:r w:rsidR="00AE0F26">
        <w:rPr>
          <w:b/>
          <w:lang w:val="en-GB"/>
        </w:rPr>
        <w:t>(</w:t>
      </w:r>
      <w:proofErr w:type="gramStart"/>
      <w:r w:rsidR="00AE0F26">
        <w:rPr>
          <w:b/>
          <w:lang w:val="en-GB"/>
        </w:rPr>
        <w:t>in</w:t>
      </w:r>
      <w:proofErr w:type="gramEnd"/>
      <w:r w:rsidR="00AE0F26">
        <w:rPr>
          <w:b/>
          <w:lang w:val="en-GB"/>
        </w:rPr>
        <w:t xml:space="preserve"> words:</w:t>
      </w:r>
      <w:r w:rsidR="00724703">
        <w:rPr>
          <w:b/>
          <w:lang w:val="en-GB"/>
        </w:rPr>
        <w:t xml:space="preserve"> </w:t>
      </w:r>
      <w:sdt>
        <w:sdtPr>
          <w:rPr>
            <w:b/>
            <w:lang w:val="en-GB"/>
          </w:rPr>
          <w:id w:val="-344871961"/>
          <w:placeholder>
            <w:docPart w:val="DefaultPlaceholder_1082065158"/>
          </w:placeholder>
          <w:showingPlcHdr/>
        </w:sdtPr>
        <w:sdtEndPr/>
        <w:sdtContent>
          <w:r w:rsidR="00724703" w:rsidRPr="00A65713">
            <w:rPr>
              <w:rStyle w:val="Besedilooznabemesta"/>
            </w:rPr>
            <w:t>Click here to enter text.</w:t>
          </w:r>
        </w:sdtContent>
      </w:sdt>
      <w:r w:rsidR="00724703">
        <w:rPr>
          <w:b/>
          <w:lang w:val="en-GB"/>
        </w:rPr>
        <w:t xml:space="preserve"> </w:t>
      </w:r>
      <w:r w:rsidR="00AE0F26">
        <w:rPr>
          <w:b/>
          <w:lang w:val="en-GB"/>
        </w:rPr>
        <w:t>)</w:t>
      </w:r>
    </w:p>
    <w:p w:rsidR="00AE0F26" w:rsidRPr="00515157" w:rsidRDefault="00AE0F26" w:rsidP="00725C0A">
      <w:pPr>
        <w:jc w:val="both"/>
        <w:rPr>
          <w:lang w:val="en-GB"/>
        </w:rPr>
      </w:pPr>
    </w:p>
    <w:p w:rsidR="00725C0A" w:rsidRPr="00515157" w:rsidRDefault="00725C0A" w:rsidP="00725C0A">
      <w:pPr>
        <w:jc w:val="both"/>
        <w:rPr>
          <w:lang w:val="en-GB"/>
        </w:rPr>
      </w:pPr>
      <w:r w:rsidRPr="00515157">
        <w:rPr>
          <w:b/>
          <w:lang w:val="en-GB"/>
        </w:rPr>
        <w:t xml:space="preserve">ANY DOCUMENT REQUIRED IN SUPPORT OF THE DEMAND FOR PAYMENT, APART FROM THE SUPPORTING STATEMENT THAT IS EXPLICITLY REQUIRED IN THE TEXT BELOW: </w:t>
      </w:r>
    </w:p>
    <w:p w:rsidR="00AE0F26" w:rsidRDefault="00AE0F26" w:rsidP="002602EF">
      <w:pPr>
        <w:pStyle w:val="Odstavekseznama"/>
        <w:numPr>
          <w:ilvl w:val="0"/>
          <w:numId w:val="11"/>
        </w:numPr>
        <w:jc w:val="both"/>
        <w:rPr>
          <w:lang w:val="en-GB"/>
        </w:rPr>
      </w:pPr>
      <w:proofErr w:type="gramStart"/>
      <w:r>
        <w:rPr>
          <w:lang w:val="en-GB"/>
        </w:rPr>
        <w:t>copy</w:t>
      </w:r>
      <w:r w:rsidR="00070CF6">
        <w:rPr>
          <w:lang w:val="en-GB"/>
        </w:rPr>
        <w:t>/ies</w:t>
      </w:r>
      <w:proofErr w:type="gramEnd"/>
      <w:r>
        <w:rPr>
          <w:lang w:val="en-GB"/>
        </w:rPr>
        <w:t xml:space="preserve"> of</w:t>
      </w:r>
      <w:r w:rsidR="00070CF6">
        <w:rPr>
          <w:lang w:val="en-GB"/>
        </w:rPr>
        <w:t xml:space="preserve"> confirmation on the conclusion of a transport contract on auctioned capacities with contractual elements from  point 2.7.1  of the ‘General rules and conditions of the transport contract on auctioned capacities’  received via web-based booking platform as per point </w:t>
      </w:r>
      <w:r w:rsidR="00F8508C">
        <w:rPr>
          <w:lang w:val="en-GB"/>
        </w:rPr>
        <w:t xml:space="preserve"> </w:t>
      </w:r>
      <w:r w:rsidR="00070CF6">
        <w:rPr>
          <w:lang w:val="en-GB"/>
        </w:rPr>
        <w:t>2.8.3.</w:t>
      </w:r>
    </w:p>
    <w:p w:rsidR="00725C0A" w:rsidRPr="00515157" w:rsidRDefault="00725C0A" w:rsidP="002602EF">
      <w:pPr>
        <w:pStyle w:val="Odstavekseznama"/>
        <w:numPr>
          <w:ilvl w:val="0"/>
          <w:numId w:val="11"/>
        </w:numPr>
        <w:jc w:val="both"/>
        <w:rPr>
          <w:lang w:val="en-GB"/>
        </w:rPr>
      </w:pPr>
      <w:proofErr w:type="gramStart"/>
      <w:r w:rsidRPr="00515157">
        <w:rPr>
          <w:lang w:val="en-GB"/>
        </w:rPr>
        <w:t>copy</w:t>
      </w:r>
      <w:proofErr w:type="gramEnd"/>
      <w:r w:rsidRPr="00515157">
        <w:rPr>
          <w:lang w:val="en-GB"/>
        </w:rPr>
        <w:t xml:space="preserve"> of </w:t>
      </w:r>
      <w:r w:rsidR="00070CF6">
        <w:rPr>
          <w:lang w:val="en-GB"/>
        </w:rPr>
        <w:t xml:space="preserve">the </w:t>
      </w:r>
      <w:r w:rsidRPr="00515157">
        <w:rPr>
          <w:lang w:val="en-GB"/>
        </w:rPr>
        <w:t xml:space="preserve">relevant unpaid invoice(s) indicating the </w:t>
      </w:r>
      <w:r w:rsidR="00AE0F26">
        <w:rPr>
          <w:lang w:val="en-GB"/>
        </w:rPr>
        <w:t xml:space="preserve">number of </w:t>
      </w:r>
      <w:r w:rsidR="00A4490E">
        <w:rPr>
          <w:lang w:val="en-GB"/>
        </w:rPr>
        <w:t>auction</w:t>
      </w:r>
      <w:r w:rsidR="00926FA7">
        <w:rPr>
          <w:lang w:val="en-GB"/>
        </w:rPr>
        <w:t>.</w:t>
      </w:r>
    </w:p>
    <w:p w:rsidR="00725C0A" w:rsidRPr="00515157" w:rsidRDefault="00725C0A" w:rsidP="00725C0A">
      <w:pPr>
        <w:jc w:val="both"/>
        <w:rPr>
          <w:lang w:val="en-GB"/>
        </w:rPr>
      </w:pPr>
    </w:p>
    <w:p w:rsidR="00725C0A" w:rsidRPr="00515157" w:rsidRDefault="00725C0A" w:rsidP="00725C0A">
      <w:pPr>
        <w:jc w:val="both"/>
        <w:rPr>
          <w:b/>
          <w:lang w:val="en-GB"/>
        </w:rPr>
      </w:pPr>
      <w:r w:rsidRPr="00515157">
        <w:rPr>
          <w:b/>
          <w:lang w:val="en-GB"/>
        </w:rPr>
        <w:t xml:space="preserve">LANGUAGE OF ANY REQUIRED DOCUMENTS: </w:t>
      </w:r>
      <w:r w:rsidR="00AE0F26" w:rsidRPr="00AE0F26">
        <w:rPr>
          <w:lang w:val="en-GB"/>
        </w:rPr>
        <w:t>Slovenian/</w:t>
      </w:r>
      <w:r w:rsidR="00AE0F26">
        <w:rPr>
          <w:lang w:val="en-GB"/>
        </w:rPr>
        <w:t>E</w:t>
      </w:r>
      <w:r w:rsidRPr="00AE0F26">
        <w:rPr>
          <w:lang w:val="en-GB"/>
        </w:rPr>
        <w:t>nglish</w:t>
      </w:r>
    </w:p>
    <w:p w:rsidR="00725C0A" w:rsidRPr="00515157" w:rsidRDefault="00725C0A" w:rsidP="00725C0A">
      <w:pPr>
        <w:jc w:val="both"/>
        <w:rPr>
          <w:lang w:val="en-GB"/>
        </w:rPr>
      </w:pPr>
    </w:p>
    <w:p w:rsidR="00725C0A" w:rsidRDefault="00725C0A" w:rsidP="00725C0A">
      <w:pPr>
        <w:jc w:val="both"/>
        <w:rPr>
          <w:lang w:val="en-GB"/>
        </w:rPr>
      </w:pPr>
      <w:r w:rsidRPr="00515157">
        <w:rPr>
          <w:b/>
          <w:lang w:val="en-GB"/>
        </w:rPr>
        <w:t xml:space="preserve">FORM OF PRESENTATION: </w:t>
      </w:r>
      <w:r w:rsidR="00A4490E" w:rsidRPr="00A4490E">
        <w:rPr>
          <w:lang w:val="en-GB"/>
        </w:rPr>
        <w:t>p</w:t>
      </w:r>
      <w:r w:rsidRPr="00A4490E">
        <w:rPr>
          <w:lang w:val="en-GB"/>
        </w:rPr>
        <w:t>ap</w:t>
      </w:r>
      <w:r w:rsidRPr="00515157">
        <w:rPr>
          <w:lang w:val="en-GB"/>
        </w:rPr>
        <w:t xml:space="preserve">er presentation </w:t>
      </w:r>
      <w:r w:rsidR="00827337">
        <w:rPr>
          <w:lang w:val="en-GB"/>
        </w:rPr>
        <w:t xml:space="preserve">only </w:t>
      </w:r>
      <w:r w:rsidRPr="00515157">
        <w:rPr>
          <w:lang w:val="en-GB"/>
        </w:rPr>
        <w:t>by mail</w:t>
      </w:r>
      <w:r w:rsidR="00827337">
        <w:rPr>
          <w:lang w:val="en-GB"/>
        </w:rPr>
        <w:t xml:space="preserve"> or</w:t>
      </w:r>
      <w:r w:rsidRPr="00515157">
        <w:rPr>
          <w:lang w:val="en-GB"/>
        </w:rPr>
        <w:t xml:space="preserve"> </w:t>
      </w:r>
      <w:r w:rsidR="00AE0F26">
        <w:rPr>
          <w:lang w:val="en-GB"/>
        </w:rPr>
        <w:t>by courier</w:t>
      </w:r>
    </w:p>
    <w:p w:rsidR="00A4490E" w:rsidRPr="00515157" w:rsidRDefault="00A4490E" w:rsidP="00725C0A">
      <w:pPr>
        <w:jc w:val="both"/>
        <w:rPr>
          <w:i/>
          <w:lang w:val="en-GB"/>
        </w:rPr>
      </w:pPr>
    </w:p>
    <w:p w:rsidR="00AE0F26" w:rsidRDefault="00725C0A" w:rsidP="00725C0A">
      <w:pPr>
        <w:jc w:val="both"/>
        <w:rPr>
          <w:lang w:val="en-GB"/>
        </w:rPr>
      </w:pPr>
      <w:r w:rsidRPr="00515157">
        <w:rPr>
          <w:b/>
          <w:lang w:val="en-GB"/>
        </w:rPr>
        <w:t>PLACE FOR PRESENTATION</w:t>
      </w:r>
      <w:r w:rsidR="00AE0F26">
        <w:rPr>
          <w:b/>
          <w:lang w:val="en-GB"/>
        </w:rPr>
        <w:t xml:space="preserve">: </w:t>
      </w:r>
      <w:sdt>
        <w:sdtPr>
          <w:rPr>
            <w:b/>
            <w:lang w:val="en-GB"/>
          </w:rPr>
          <w:id w:val="322553858"/>
          <w:placeholder>
            <w:docPart w:val="DefaultPlaceholder_1082065158"/>
          </w:placeholder>
          <w:showingPlcHdr/>
        </w:sdtPr>
        <w:sdtEndPr/>
        <w:sdtContent>
          <w:r w:rsidR="00724703" w:rsidRPr="00A65713">
            <w:rPr>
              <w:rStyle w:val="Besedilooznabemesta"/>
            </w:rPr>
            <w:t>Click here to enter text.</w:t>
          </w:r>
        </w:sdtContent>
      </w:sdt>
      <w:r w:rsidR="00724703">
        <w:rPr>
          <w:b/>
          <w:lang w:val="en-GB"/>
        </w:rPr>
        <w:t xml:space="preserve"> </w:t>
      </w:r>
      <w:r w:rsidR="00AE0F26">
        <w:rPr>
          <w:lang w:val="en-GB"/>
        </w:rPr>
        <w:t>(</w:t>
      </w:r>
      <w:proofErr w:type="gramStart"/>
      <w:r w:rsidR="00AE0F26">
        <w:rPr>
          <w:lang w:val="en-GB"/>
        </w:rPr>
        <w:t>name</w:t>
      </w:r>
      <w:proofErr w:type="gramEnd"/>
      <w:r w:rsidR="00AE0F26">
        <w:rPr>
          <w:lang w:val="en-GB"/>
        </w:rPr>
        <w:t xml:space="preserve"> and address of guarantor)</w:t>
      </w:r>
    </w:p>
    <w:p w:rsidR="00725C0A" w:rsidRPr="00515157" w:rsidRDefault="00AE0F26" w:rsidP="00725C0A">
      <w:pPr>
        <w:jc w:val="both"/>
        <w:rPr>
          <w:lang w:val="en-GB"/>
        </w:rPr>
      </w:pPr>
      <w:r w:rsidRPr="00515157">
        <w:rPr>
          <w:lang w:val="en-GB"/>
        </w:rPr>
        <w:t xml:space="preserve"> </w:t>
      </w:r>
    </w:p>
    <w:p w:rsidR="00725C0A" w:rsidRDefault="00725C0A" w:rsidP="00725C0A">
      <w:pPr>
        <w:jc w:val="both"/>
        <w:rPr>
          <w:b/>
          <w:lang w:val="en-GB"/>
        </w:rPr>
      </w:pPr>
      <w:r w:rsidRPr="00515157">
        <w:rPr>
          <w:b/>
          <w:lang w:val="en-GB"/>
        </w:rPr>
        <w:t xml:space="preserve">EXPIRY: </w:t>
      </w:r>
      <w:sdt>
        <w:sdtPr>
          <w:rPr>
            <w:b/>
            <w:lang w:val="en-GB"/>
          </w:rPr>
          <w:id w:val="-1041888524"/>
          <w:placeholder>
            <w:docPart w:val="DefaultPlaceholder_1082065158"/>
          </w:placeholder>
          <w:showingPlcHdr/>
        </w:sdtPr>
        <w:sdtEndPr/>
        <w:sdtContent>
          <w:r w:rsidR="00724703" w:rsidRPr="00A65713">
            <w:rPr>
              <w:rStyle w:val="Besedilooznabemesta"/>
            </w:rPr>
            <w:t>Click here to enter text.</w:t>
          </w:r>
        </w:sdtContent>
      </w:sdt>
    </w:p>
    <w:p w:rsidR="00AE0F26" w:rsidRDefault="00AE0F26" w:rsidP="00725C0A">
      <w:pPr>
        <w:jc w:val="both"/>
        <w:rPr>
          <w:b/>
          <w:lang w:val="en-GB"/>
        </w:rPr>
      </w:pPr>
    </w:p>
    <w:p w:rsidR="002602EF" w:rsidRDefault="002602EF" w:rsidP="00725C0A">
      <w:pPr>
        <w:jc w:val="both"/>
        <w:rPr>
          <w:b/>
          <w:lang w:val="en-GB"/>
        </w:rPr>
      </w:pPr>
    </w:p>
    <w:p w:rsidR="00725C0A" w:rsidRPr="00515157" w:rsidRDefault="00AE0F26" w:rsidP="00725C0A">
      <w:pPr>
        <w:jc w:val="both"/>
        <w:rPr>
          <w:lang w:val="en-GB"/>
        </w:rPr>
      </w:pPr>
      <w:r>
        <w:rPr>
          <w:b/>
          <w:lang w:val="en-GB"/>
        </w:rPr>
        <w:t xml:space="preserve">THE PARTY LIABLE FOR THE PAYMENT OF ANY CHARGES: </w:t>
      </w:r>
      <w:r w:rsidRPr="00AE0F26">
        <w:rPr>
          <w:lang w:val="en-GB"/>
        </w:rPr>
        <w:t>The Applicant</w:t>
      </w:r>
    </w:p>
    <w:p w:rsidR="00725C0A" w:rsidRPr="00515157" w:rsidRDefault="00725C0A" w:rsidP="00725C0A">
      <w:pPr>
        <w:jc w:val="both"/>
        <w:rPr>
          <w:lang w:val="en-GB"/>
        </w:rPr>
      </w:pPr>
    </w:p>
    <w:p w:rsidR="00725C0A" w:rsidRPr="00382A7B" w:rsidRDefault="00725C0A" w:rsidP="00382A7B">
      <w:pPr>
        <w:jc w:val="both"/>
        <w:rPr>
          <w:lang w:val="en-GB"/>
        </w:rPr>
      </w:pPr>
      <w:r w:rsidRPr="00515157">
        <w:rPr>
          <w:lang w:val="en-GB"/>
        </w:rPr>
        <w:t xml:space="preserve">As </w:t>
      </w:r>
      <w:r w:rsidR="006052A5">
        <w:rPr>
          <w:lang w:val="en-GB"/>
        </w:rPr>
        <w:t xml:space="preserve">the </w:t>
      </w:r>
      <w:r w:rsidRPr="00515157">
        <w:rPr>
          <w:lang w:val="en-GB"/>
        </w:rPr>
        <w:t>Guarantor, we hereby irrevocably undertake to pay the Beneficiary any amount up to the Guarantee Amount upon presentation of the Beneficiary’s complying demand, in the form of presentation indicated above, supported by such other documents as may be listed above and in any event by the Beneficiary’s statement, whether in the demand itself or in a separate signed document accompanying or identifying the demand</w:t>
      </w:r>
      <w:r w:rsidR="00F8508C">
        <w:rPr>
          <w:lang w:val="en-GB"/>
        </w:rPr>
        <w:t>,</w:t>
      </w:r>
      <w:r w:rsidR="00382A7B">
        <w:rPr>
          <w:lang w:val="en-GB"/>
        </w:rPr>
        <w:t xml:space="preserve"> indicating</w:t>
      </w:r>
      <w:r w:rsidR="00F8508C">
        <w:rPr>
          <w:lang w:val="en-GB"/>
        </w:rPr>
        <w:t xml:space="preserve"> that</w:t>
      </w:r>
      <w:r w:rsidR="00382A7B">
        <w:rPr>
          <w:lang w:val="en-GB"/>
        </w:rPr>
        <w:t xml:space="preserve"> the Applicant has </w:t>
      </w:r>
      <w:r w:rsidR="00382A7B" w:rsidRPr="00A4490E">
        <w:rPr>
          <w:lang w:val="en-GB"/>
        </w:rPr>
        <w:t xml:space="preserve">not fulfilled or has not fulfilled </w:t>
      </w:r>
      <w:r w:rsidR="00382A7B">
        <w:rPr>
          <w:lang w:val="en-GB"/>
        </w:rPr>
        <w:t>o</w:t>
      </w:r>
      <w:r w:rsidR="00382A7B" w:rsidRPr="00A4490E">
        <w:rPr>
          <w:lang w:val="en-GB"/>
        </w:rPr>
        <w:t>n time his payment obligations</w:t>
      </w:r>
      <w:r w:rsidR="00382A7B">
        <w:rPr>
          <w:lang w:val="en-GB"/>
        </w:rPr>
        <w:t>.</w:t>
      </w:r>
    </w:p>
    <w:p w:rsidR="00725C0A" w:rsidRPr="00515157" w:rsidRDefault="00725C0A" w:rsidP="00725C0A">
      <w:pPr>
        <w:jc w:val="both"/>
        <w:rPr>
          <w:rFonts w:cs="Arial"/>
          <w:lang w:val="en-GB"/>
        </w:rPr>
      </w:pPr>
    </w:p>
    <w:p w:rsidR="00725C0A" w:rsidRDefault="00725C0A" w:rsidP="00725C0A">
      <w:pPr>
        <w:jc w:val="both"/>
        <w:rPr>
          <w:lang w:val="en-GB"/>
        </w:rPr>
      </w:pPr>
      <w:r w:rsidRPr="00515157">
        <w:rPr>
          <w:lang w:val="en-GB"/>
        </w:rPr>
        <w:t>Any demand for payment under this Guarantee must be received by us on or before Expiry at the Place for presentation indicated above.</w:t>
      </w:r>
    </w:p>
    <w:p w:rsidR="00AE0F26" w:rsidRDefault="00AE0F26" w:rsidP="00725C0A">
      <w:pPr>
        <w:jc w:val="both"/>
        <w:rPr>
          <w:lang w:val="en-GB"/>
        </w:rPr>
      </w:pPr>
    </w:p>
    <w:p w:rsidR="00AE0F26" w:rsidRPr="00515157" w:rsidRDefault="00AE0F26" w:rsidP="00725C0A">
      <w:pPr>
        <w:jc w:val="both"/>
        <w:rPr>
          <w:lang w:val="en-GB"/>
        </w:rPr>
      </w:pPr>
      <w:r>
        <w:rPr>
          <w:lang w:val="en-GB"/>
        </w:rPr>
        <w:lastRenderedPageBreak/>
        <w:t>This Guarantee is not transferable.</w:t>
      </w:r>
    </w:p>
    <w:p w:rsidR="00725C0A" w:rsidRPr="00515157" w:rsidRDefault="00725C0A" w:rsidP="00725C0A">
      <w:pPr>
        <w:jc w:val="both"/>
        <w:rPr>
          <w:lang w:val="en-GB"/>
        </w:rPr>
      </w:pPr>
    </w:p>
    <w:p w:rsidR="00725C0A" w:rsidRPr="00515157" w:rsidRDefault="00725C0A" w:rsidP="00725C0A">
      <w:pPr>
        <w:jc w:val="both"/>
        <w:rPr>
          <w:lang w:val="en-GB"/>
        </w:rPr>
      </w:pPr>
      <w:r w:rsidRPr="00515157">
        <w:rPr>
          <w:lang w:val="en-GB"/>
        </w:rPr>
        <w:t>This Guarantee is subject to the Uniform Rules for Demand Guarantees (URDG) 2010 Revision, ICC Publication no. 758.</w:t>
      </w:r>
    </w:p>
    <w:p w:rsidR="009222FB" w:rsidRDefault="009222FB" w:rsidP="00E3044A"/>
    <w:p w:rsidR="00F8508C" w:rsidRDefault="00A4490E" w:rsidP="00E3044A">
      <w:r>
        <w:t xml:space="preserve">                                                              </w:t>
      </w:r>
    </w:p>
    <w:p w:rsidR="00A4490E" w:rsidRPr="007203F0" w:rsidRDefault="00A4490E" w:rsidP="002602EF">
      <w:pPr>
        <w:jc w:val="right"/>
      </w:pPr>
      <w:r>
        <w:t>Na</w:t>
      </w:r>
      <w:r w:rsidR="00F8508C">
        <w:t>me and signature of  the au</w:t>
      </w:r>
      <w:r>
        <w:t xml:space="preserve">thorized </w:t>
      </w:r>
      <w:r w:rsidR="00F8508C">
        <w:t xml:space="preserve"> </w:t>
      </w:r>
      <w:r>
        <w:t>person</w:t>
      </w:r>
      <w:r w:rsidR="00F8508C">
        <w:t>/s</w:t>
      </w:r>
      <w:r>
        <w:t xml:space="preserve"> of the guarantor</w:t>
      </w:r>
      <w:r w:rsidR="002602EF">
        <w:br/>
      </w:r>
      <w:r w:rsidR="002602EF">
        <w:br/>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r w:rsidR="002602EF">
        <w:softHyphen/>
      </w:r>
      <w:sdt>
        <w:sdtPr>
          <w:id w:val="593978038"/>
          <w:placeholder>
            <w:docPart w:val="DefaultPlaceholder_1082065158"/>
          </w:placeholder>
          <w:showingPlcHdr/>
        </w:sdtPr>
        <w:sdtEndPr/>
        <w:sdtContent>
          <w:r w:rsidR="00724703" w:rsidRPr="00A65713">
            <w:rPr>
              <w:rStyle w:val="Besedilooznabemesta"/>
            </w:rPr>
            <w:t>Click here to enter text.</w:t>
          </w:r>
        </w:sdtContent>
      </w:sdt>
    </w:p>
    <w:sectPr w:rsidR="00A4490E" w:rsidRPr="007203F0" w:rsidSect="0011100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9EA" w:rsidRDefault="007909EA">
      <w:r>
        <w:separator/>
      </w:r>
    </w:p>
  </w:endnote>
  <w:endnote w:type="continuationSeparator" w:id="0">
    <w:p w:rsidR="007909EA" w:rsidRDefault="00790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Default="006052A5">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Default="006052A5">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Default="006052A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9EA" w:rsidRDefault="007909EA">
      <w:r>
        <w:separator/>
      </w:r>
    </w:p>
  </w:footnote>
  <w:footnote w:type="continuationSeparator" w:id="0">
    <w:p w:rsidR="007909EA" w:rsidRDefault="00790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Default="006052A5">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Pr="008F2BC9" w:rsidRDefault="006052A5">
    <w:pPr>
      <w:pStyle w:val="Glava"/>
      <w:rPr>
        <w:rFonts w:cs="Arial"/>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2A5" w:rsidRDefault="006052A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314C1"/>
    <w:multiLevelType w:val="singleLevel"/>
    <w:tmpl w:val="F0569A5E"/>
    <w:lvl w:ilvl="0">
      <w:start w:val="1"/>
      <w:numFmt w:val="bullet"/>
      <w:pStyle w:val="nastevanje1nivo"/>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A50211C"/>
    <w:multiLevelType w:val="multilevel"/>
    <w:tmpl w:val="DB92FC5E"/>
    <w:lvl w:ilvl="0">
      <w:start w:val="1"/>
      <w:numFmt w:val="none"/>
      <w:pStyle w:val="nastevanje2nivo"/>
      <w:lvlText w:val="-"/>
      <w:lvlJc w:val="left"/>
      <w:pPr>
        <w:tabs>
          <w:tab w:val="num" w:pos="360"/>
        </w:tabs>
        <w:ind w:left="0" w:firstLine="0"/>
      </w:pPr>
      <w:rPr>
        <w:rFonts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none"/>
      <w:pStyle w:val="nastevanje2nivo"/>
      <w:lvlText w:val="-"/>
      <w:lvlJc w:val="left"/>
      <w:pPr>
        <w:tabs>
          <w:tab w:val="num" w:pos="1080"/>
        </w:tabs>
        <w:ind w:left="720" w:firstLine="0"/>
      </w:pPr>
      <w:rPr>
        <w:rFonts w:hint="default"/>
      </w:rPr>
    </w:lvl>
    <w:lvl w:ilvl="2">
      <w:start w:val="1"/>
      <w:numFmt w:val="none"/>
      <w:pStyle w:val="nastevanje3nivo"/>
      <w:lvlText w:val="-"/>
      <w:lvlJc w:val="left"/>
      <w:pPr>
        <w:tabs>
          <w:tab w:val="num" w:pos="1800"/>
        </w:tabs>
        <w:ind w:left="1440" w:firstLine="0"/>
      </w:pPr>
      <w:rPr>
        <w:rFonts w:hint="default"/>
      </w:rPr>
    </w:lvl>
    <w:lvl w:ilvl="3">
      <w:start w:val="1"/>
      <w:numFmt w:val="none"/>
      <w:pStyle w:val="nastevanje4nivo"/>
      <w:lvlText w:val="-"/>
      <w:lvlJc w:val="left"/>
      <w:pPr>
        <w:tabs>
          <w:tab w:val="num" w:pos="2520"/>
        </w:tabs>
        <w:ind w:left="2160" w:firstLine="0"/>
      </w:pPr>
      <w:rPr>
        <w:rFonts w:hint="default"/>
      </w:rPr>
    </w:lvl>
    <w:lvl w:ilvl="4">
      <w:start w:val="1"/>
      <w:numFmt w:val="none"/>
      <w:pStyle w:val="nastevanje5nivo"/>
      <w:lvlText w:val="-"/>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1B3629C9"/>
    <w:multiLevelType w:val="singleLevel"/>
    <w:tmpl w:val="EEC48E66"/>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46D50F55"/>
    <w:multiLevelType w:val="hybridMultilevel"/>
    <w:tmpl w:val="DE60882E"/>
    <w:lvl w:ilvl="0" w:tplc="9876675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89F3ED8"/>
    <w:multiLevelType w:val="hybridMultilevel"/>
    <w:tmpl w:val="ECE49C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A745287"/>
    <w:multiLevelType w:val="singleLevel"/>
    <w:tmpl w:val="B4D00052"/>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80E2A65"/>
    <w:multiLevelType w:val="hybridMultilevel"/>
    <w:tmpl w:val="A3964E66"/>
    <w:lvl w:ilvl="0" w:tplc="CFF449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80708A1"/>
    <w:multiLevelType w:val="singleLevel"/>
    <w:tmpl w:val="8290403E"/>
    <w:lvl w:ilvl="0">
      <w:start w:val="1"/>
      <w:numFmt w:val="bullet"/>
      <w:lvlText w:val="–"/>
      <w:lvlJc w:val="left"/>
      <w:pPr>
        <w:tabs>
          <w:tab w:val="num" w:pos="360"/>
        </w:tabs>
        <w:ind w:left="284" w:hanging="284"/>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0"/>
  </w:num>
  <w:num w:numId="2">
    <w:abstractNumId w:val="1"/>
  </w:num>
  <w:num w:numId="3">
    <w:abstractNumId w:val="5"/>
  </w:num>
  <w:num w:numId="4">
    <w:abstractNumId w:val="7"/>
  </w:num>
  <w:num w:numId="5">
    <w:abstractNumId w:val="2"/>
  </w:num>
  <w:num w:numId="6">
    <w:abstractNumId w:val="0"/>
  </w:num>
  <w:num w:numId="7">
    <w:abstractNumId w:val="1"/>
  </w:num>
  <w:num w:numId="8">
    <w:abstractNumId w:val="5"/>
  </w:num>
  <w:num w:numId="9">
    <w:abstractNumId w:val="7"/>
  </w:num>
  <w:num w:numId="10">
    <w:abstractNumId w:val="2"/>
  </w:num>
  <w:num w:numId="11">
    <w:abstractNumId w:val="4"/>
  </w:num>
  <w:num w:numId="12">
    <w:abstractNumId w:val="6"/>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7T65D+PGhGoGoNoUpF1n6qA6kJTIZuz/9g1ZgnLGeq1VfJvQ9k1Qau29KEc/ymYAgtRz0gT0XdJ8KMPKruXRug==" w:salt="YS0SaLzLP0T/atgu28z5O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F26"/>
    <w:rsid w:val="0000203E"/>
    <w:rsid w:val="000044B8"/>
    <w:rsid w:val="00014CC9"/>
    <w:rsid w:val="00026411"/>
    <w:rsid w:val="00035BF1"/>
    <w:rsid w:val="00041EFB"/>
    <w:rsid w:val="00061C45"/>
    <w:rsid w:val="00070CF6"/>
    <w:rsid w:val="00080835"/>
    <w:rsid w:val="000B5251"/>
    <w:rsid w:val="000B7D18"/>
    <w:rsid w:val="000D6914"/>
    <w:rsid w:val="000F57FB"/>
    <w:rsid w:val="00100EA0"/>
    <w:rsid w:val="00100F46"/>
    <w:rsid w:val="00104EB8"/>
    <w:rsid w:val="00111004"/>
    <w:rsid w:val="001336A3"/>
    <w:rsid w:val="00134784"/>
    <w:rsid w:val="001448C3"/>
    <w:rsid w:val="00144EBF"/>
    <w:rsid w:val="001450C6"/>
    <w:rsid w:val="001561D5"/>
    <w:rsid w:val="0016336A"/>
    <w:rsid w:val="00165853"/>
    <w:rsid w:val="0017153F"/>
    <w:rsid w:val="00182143"/>
    <w:rsid w:val="00182B43"/>
    <w:rsid w:val="001845DA"/>
    <w:rsid w:val="001A066F"/>
    <w:rsid w:val="001B0301"/>
    <w:rsid w:val="001B1F12"/>
    <w:rsid w:val="001C0C5E"/>
    <w:rsid w:val="001C1A23"/>
    <w:rsid w:val="001C5DB5"/>
    <w:rsid w:val="001D7779"/>
    <w:rsid w:val="001E26B5"/>
    <w:rsid w:val="001E3D6A"/>
    <w:rsid w:val="001E6CEA"/>
    <w:rsid w:val="001F55E9"/>
    <w:rsid w:val="002033E6"/>
    <w:rsid w:val="00205B86"/>
    <w:rsid w:val="002232BF"/>
    <w:rsid w:val="00233996"/>
    <w:rsid w:val="002344E2"/>
    <w:rsid w:val="002428EC"/>
    <w:rsid w:val="00245384"/>
    <w:rsid w:val="00250FE8"/>
    <w:rsid w:val="002548A7"/>
    <w:rsid w:val="00256B50"/>
    <w:rsid w:val="002602EF"/>
    <w:rsid w:val="002718F7"/>
    <w:rsid w:val="00287CC4"/>
    <w:rsid w:val="002A2A96"/>
    <w:rsid w:val="002A6DC1"/>
    <w:rsid w:val="002B043E"/>
    <w:rsid w:val="002C093F"/>
    <w:rsid w:val="002C12D8"/>
    <w:rsid w:val="002C6D84"/>
    <w:rsid w:val="002F2A71"/>
    <w:rsid w:val="00312ADE"/>
    <w:rsid w:val="00325B97"/>
    <w:rsid w:val="003275F6"/>
    <w:rsid w:val="0034020D"/>
    <w:rsid w:val="00347AE8"/>
    <w:rsid w:val="00352083"/>
    <w:rsid w:val="003551A6"/>
    <w:rsid w:val="00366F2F"/>
    <w:rsid w:val="003809E1"/>
    <w:rsid w:val="00382A7B"/>
    <w:rsid w:val="003D026C"/>
    <w:rsid w:val="003E7D66"/>
    <w:rsid w:val="003F4583"/>
    <w:rsid w:val="003F7B45"/>
    <w:rsid w:val="00400B0B"/>
    <w:rsid w:val="00405ABD"/>
    <w:rsid w:val="00405DF3"/>
    <w:rsid w:val="00413C80"/>
    <w:rsid w:val="0044070B"/>
    <w:rsid w:val="0044595A"/>
    <w:rsid w:val="004465B9"/>
    <w:rsid w:val="00460AEB"/>
    <w:rsid w:val="004661F2"/>
    <w:rsid w:val="00484103"/>
    <w:rsid w:val="00485FD1"/>
    <w:rsid w:val="00486F1A"/>
    <w:rsid w:val="004902FE"/>
    <w:rsid w:val="004908F1"/>
    <w:rsid w:val="004916E5"/>
    <w:rsid w:val="00491A71"/>
    <w:rsid w:val="00494AB1"/>
    <w:rsid w:val="00497162"/>
    <w:rsid w:val="004A4D3A"/>
    <w:rsid w:val="004C53A5"/>
    <w:rsid w:val="004D0D44"/>
    <w:rsid w:val="004D1CC0"/>
    <w:rsid w:val="004D40E2"/>
    <w:rsid w:val="004D428E"/>
    <w:rsid w:val="004E40A2"/>
    <w:rsid w:val="004E4493"/>
    <w:rsid w:val="004F1867"/>
    <w:rsid w:val="004F2909"/>
    <w:rsid w:val="00505D9E"/>
    <w:rsid w:val="00512A14"/>
    <w:rsid w:val="00514C12"/>
    <w:rsid w:val="00517851"/>
    <w:rsid w:val="00532A5D"/>
    <w:rsid w:val="00541A9E"/>
    <w:rsid w:val="00547106"/>
    <w:rsid w:val="0055687D"/>
    <w:rsid w:val="00557CC1"/>
    <w:rsid w:val="0056315B"/>
    <w:rsid w:val="005761F8"/>
    <w:rsid w:val="00587B36"/>
    <w:rsid w:val="005A5934"/>
    <w:rsid w:val="005B0149"/>
    <w:rsid w:val="005C7635"/>
    <w:rsid w:val="005D2C9D"/>
    <w:rsid w:val="005E601A"/>
    <w:rsid w:val="00604C21"/>
    <w:rsid w:val="006052A5"/>
    <w:rsid w:val="00610A53"/>
    <w:rsid w:val="0062305C"/>
    <w:rsid w:val="006302FF"/>
    <w:rsid w:val="00630E8C"/>
    <w:rsid w:val="00633D14"/>
    <w:rsid w:val="006358D7"/>
    <w:rsid w:val="00653737"/>
    <w:rsid w:val="0067572D"/>
    <w:rsid w:val="00677138"/>
    <w:rsid w:val="006916AB"/>
    <w:rsid w:val="00695D9F"/>
    <w:rsid w:val="00695DE0"/>
    <w:rsid w:val="006A6CCE"/>
    <w:rsid w:val="006B05B4"/>
    <w:rsid w:val="006B0701"/>
    <w:rsid w:val="006F0F89"/>
    <w:rsid w:val="006F1BE2"/>
    <w:rsid w:val="00711534"/>
    <w:rsid w:val="007203F0"/>
    <w:rsid w:val="0072394F"/>
    <w:rsid w:val="00724703"/>
    <w:rsid w:val="00725C0A"/>
    <w:rsid w:val="00725FB7"/>
    <w:rsid w:val="00730AB1"/>
    <w:rsid w:val="00744F21"/>
    <w:rsid w:val="00750746"/>
    <w:rsid w:val="00757B30"/>
    <w:rsid w:val="00777EC8"/>
    <w:rsid w:val="007805F6"/>
    <w:rsid w:val="00782849"/>
    <w:rsid w:val="007859DC"/>
    <w:rsid w:val="007909EA"/>
    <w:rsid w:val="007A4211"/>
    <w:rsid w:val="007A7E71"/>
    <w:rsid w:val="007B77C0"/>
    <w:rsid w:val="007C5845"/>
    <w:rsid w:val="007D2156"/>
    <w:rsid w:val="007D70EB"/>
    <w:rsid w:val="007E3298"/>
    <w:rsid w:val="007E6523"/>
    <w:rsid w:val="008110EA"/>
    <w:rsid w:val="008234D3"/>
    <w:rsid w:val="00827337"/>
    <w:rsid w:val="00833465"/>
    <w:rsid w:val="00833C3A"/>
    <w:rsid w:val="0083552D"/>
    <w:rsid w:val="00842184"/>
    <w:rsid w:val="0084266E"/>
    <w:rsid w:val="008502E1"/>
    <w:rsid w:val="008576CF"/>
    <w:rsid w:val="008663A2"/>
    <w:rsid w:val="00870955"/>
    <w:rsid w:val="008809BA"/>
    <w:rsid w:val="00881FE9"/>
    <w:rsid w:val="008831B0"/>
    <w:rsid w:val="00885CA4"/>
    <w:rsid w:val="00886408"/>
    <w:rsid w:val="00886B43"/>
    <w:rsid w:val="00892956"/>
    <w:rsid w:val="00892A75"/>
    <w:rsid w:val="008A1D32"/>
    <w:rsid w:val="008C6009"/>
    <w:rsid w:val="008D2E03"/>
    <w:rsid w:val="008F2BC9"/>
    <w:rsid w:val="00902D57"/>
    <w:rsid w:val="009165B4"/>
    <w:rsid w:val="009222FB"/>
    <w:rsid w:val="00926FA7"/>
    <w:rsid w:val="009405FE"/>
    <w:rsid w:val="00942138"/>
    <w:rsid w:val="009432EA"/>
    <w:rsid w:val="0095503A"/>
    <w:rsid w:val="0097242A"/>
    <w:rsid w:val="009817C2"/>
    <w:rsid w:val="00986F71"/>
    <w:rsid w:val="009B4D5C"/>
    <w:rsid w:val="009D2733"/>
    <w:rsid w:val="00A251AD"/>
    <w:rsid w:val="00A30E88"/>
    <w:rsid w:val="00A445BE"/>
    <w:rsid w:val="00A4490E"/>
    <w:rsid w:val="00A6688A"/>
    <w:rsid w:val="00A76A9A"/>
    <w:rsid w:val="00AA2F68"/>
    <w:rsid w:val="00AA4B8B"/>
    <w:rsid w:val="00AC5256"/>
    <w:rsid w:val="00AC5573"/>
    <w:rsid w:val="00AD1F31"/>
    <w:rsid w:val="00AD44D4"/>
    <w:rsid w:val="00AE0F26"/>
    <w:rsid w:val="00AE2943"/>
    <w:rsid w:val="00AF76E1"/>
    <w:rsid w:val="00B119CE"/>
    <w:rsid w:val="00B1728A"/>
    <w:rsid w:val="00B27874"/>
    <w:rsid w:val="00B35F45"/>
    <w:rsid w:val="00B37E97"/>
    <w:rsid w:val="00B47CBD"/>
    <w:rsid w:val="00B50479"/>
    <w:rsid w:val="00B80FD3"/>
    <w:rsid w:val="00B83302"/>
    <w:rsid w:val="00B84F04"/>
    <w:rsid w:val="00B9018B"/>
    <w:rsid w:val="00B92D6D"/>
    <w:rsid w:val="00BA001E"/>
    <w:rsid w:val="00BA3A1D"/>
    <w:rsid w:val="00BB5B14"/>
    <w:rsid w:val="00BC3EF3"/>
    <w:rsid w:val="00BC5AF8"/>
    <w:rsid w:val="00BD437E"/>
    <w:rsid w:val="00BE5494"/>
    <w:rsid w:val="00C31142"/>
    <w:rsid w:val="00C365C3"/>
    <w:rsid w:val="00C3758C"/>
    <w:rsid w:val="00C44E9D"/>
    <w:rsid w:val="00C503E3"/>
    <w:rsid w:val="00C71305"/>
    <w:rsid w:val="00C719A0"/>
    <w:rsid w:val="00C93ACC"/>
    <w:rsid w:val="00C942CD"/>
    <w:rsid w:val="00CA0DAF"/>
    <w:rsid w:val="00CD4E33"/>
    <w:rsid w:val="00CF2746"/>
    <w:rsid w:val="00D40678"/>
    <w:rsid w:val="00D44B18"/>
    <w:rsid w:val="00D45C8E"/>
    <w:rsid w:val="00D619FA"/>
    <w:rsid w:val="00D67A73"/>
    <w:rsid w:val="00D767EE"/>
    <w:rsid w:val="00D7774C"/>
    <w:rsid w:val="00D84858"/>
    <w:rsid w:val="00D922CE"/>
    <w:rsid w:val="00D9426D"/>
    <w:rsid w:val="00DB416F"/>
    <w:rsid w:val="00DB7B3A"/>
    <w:rsid w:val="00DD2286"/>
    <w:rsid w:val="00DD329D"/>
    <w:rsid w:val="00DD7AAF"/>
    <w:rsid w:val="00DF42BF"/>
    <w:rsid w:val="00E0775D"/>
    <w:rsid w:val="00E24476"/>
    <w:rsid w:val="00E3044A"/>
    <w:rsid w:val="00E338B6"/>
    <w:rsid w:val="00E43ED3"/>
    <w:rsid w:val="00E6710A"/>
    <w:rsid w:val="00E92A2D"/>
    <w:rsid w:val="00E93003"/>
    <w:rsid w:val="00E97C8A"/>
    <w:rsid w:val="00EA41D9"/>
    <w:rsid w:val="00EB15B2"/>
    <w:rsid w:val="00F00197"/>
    <w:rsid w:val="00F0047B"/>
    <w:rsid w:val="00F073AF"/>
    <w:rsid w:val="00F130B8"/>
    <w:rsid w:val="00F201B8"/>
    <w:rsid w:val="00F2139B"/>
    <w:rsid w:val="00F2172C"/>
    <w:rsid w:val="00F25D1B"/>
    <w:rsid w:val="00F3155A"/>
    <w:rsid w:val="00F31940"/>
    <w:rsid w:val="00F35F5F"/>
    <w:rsid w:val="00F41BD5"/>
    <w:rsid w:val="00F50E4D"/>
    <w:rsid w:val="00F55D2D"/>
    <w:rsid w:val="00F73C05"/>
    <w:rsid w:val="00F74614"/>
    <w:rsid w:val="00F84873"/>
    <w:rsid w:val="00F8508C"/>
    <w:rsid w:val="00F94FE9"/>
    <w:rsid w:val="00F9735C"/>
    <w:rsid w:val="00FA575D"/>
    <w:rsid w:val="00FA594B"/>
    <w:rsid w:val="00FB049B"/>
    <w:rsid w:val="00FC77E2"/>
    <w:rsid w:val="00FF7D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29B2EEA-8E73-4F9F-9910-10E358952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r-Latn-BA" w:eastAsia="sr-Latn-B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25C0A"/>
    <w:rPr>
      <w:rFonts w:ascii="Arial" w:hAnsi="Arial"/>
      <w:lang w:val="sl-SI" w:eastAsia="en-US"/>
    </w:rPr>
  </w:style>
  <w:style w:type="paragraph" w:styleId="Naslov1">
    <w:name w:val="heading 1"/>
    <w:basedOn w:val="Navaden"/>
    <w:next w:val="Navaden"/>
    <w:qFormat/>
    <w:rsid w:val="00FA594B"/>
    <w:pPr>
      <w:keepNext/>
      <w:spacing w:after="360"/>
      <w:outlineLvl w:val="0"/>
    </w:pPr>
    <w:rPr>
      <w:b/>
      <w:kern w:val="28"/>
    </w:rPr>
  </w:style>
  <w:style w:type="paragraph" w:styleId="Naslov2">
    <w:name w:val="heading 2"/>
    <w:basedOn w:val="Navaden"/>
    <w:next w:val="Navaden"/>
    <w:qFormat/>
    <w:rsid w:val="00FA594B"/>
    <w:pPr>
      <w:keepNext/>
      <w:spacing w:after="360"/>
      <w:outlineLvl w:val="1"/>
    </w:pPr>
    <w:rPr>
      <w:b/>
    </w:rPr>
  </w:style>
  <w:style w:type="paragraph" w:styleId="Naslov3">
    <w:name w:val="heading 3"/>
    <w:basedOn w:val="Navaden"/>
    <w:next w:val="Navaden"/>
    <w:qFormat/>
    <w:rsid w:val="00FA594B"/>
    <w:pPr>
      <w:keepNext/>
      <w:spacing w:before="240" w:after="60"/>
      <w:outlineLvl w:val="2"/>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FA594B"/>
    <w:pPr>
      <w:tabs>
        <w:tab w:val="center" w:pos="4253"/>
        <w:tab w:val="right" w:pos="9072"/>
      </w:tabs>
    </w:pPr>
    <w:rPr>
      <w:sz w:val="16"/>
    </w:rPr>
  </w:style>
  <w:style w:type="paragraph" w:styleId="Noga">
    <w:name w:val="footer"/>
    <w:basedOn w:val="Navaden"/>
    <w:rsid w:val="00FA594B"/>
    <w:pPr>
      <w:tabs>
        <w:tab w:val="center" w:pos="4253"/>
        <w:tab w:val="right" w:pos="9072"/>
      </w:tabs>
    </w:pPr>
    <w:rPr>
      <w:sz w:val="16"/>
    </w:rPr>
  </w:style>
  <w:style w:type="character" w:styleId="Konnaopomba-sklic">
    <w:name w:val="endnote reference"/>
    <w:basedOn w:val="Privzetapisavaodstavka"/>
    <w:semiHidden/>
    <w:rsid w:val="00FA594B"/>
    <w:rPr>
      <w:rFonts w:ascii="Arial" w:hAnsi="Arial"/>
      <w:vertAlign w:val="superscript"/>
    </w:rPr>
  </w:style>
  <w:style w:type="character" w:styleId="Sprotnaopomba-sklic">
    <w:name w:val="footnote reference"/>
    <w:basedOn w:val="Privzetapisavaodstavka"/>
    <w:semiHidden/>
    <w:rsid w:val="00FA594B"/>
    <w:rPr>
      <w:rFonts w:ascii="Arial" w:hAnsi="Arial"/>
      <w:vertAlign w:val="superscript"/>
    </w:rPr>
  </w:style>
  <w:style w:type="paragraph" w:customStyle="1" w:styleId="Naslov10">
    <w:name w:val="Naslov1"/>
    <w:basedOn w:val="Navaden"/>
    <w:next w:val="Navaden"/>
    <w:rsid w:val="00FA594B"/>
    <w:pPr>
      <w:keepNext/>
      <w:spacing w:after="360"/>
    </w:pPr>
    <w:rPr>
      <w:b/>
      <w:sz w:val="24"/>
    </w:rPr>
  </w:style>
  <w:style w:type="paragraph" w:customStyle="1" w:styleId="nastevanje1nivo">
    <w:name w:val="nastevanje_1_nivo"/>
    <w:basedOn w:val="Navaden"/>
    <w:rsid w:val="00FA594B"/>
    <w:pPr>
      <w:numPr>
        <w:numId w:val="6"/>
      </w:numPr>
      <w:tabs>
        <w:tab w:val="left" w:pos="284"/>
      </w:tabs>
    </w:pPr>
  </w:style>
  <w:style w:type="paragraph" w:customStyle="1" w:styleId="nastevanje2nivo">
    <w:name w:val="nastevanje_2_nivo"/>
    <w:basedOn w:val="Navaden"/>
    <w:rsid w:val="00C71305"/>
    <w:pPr>
      <w:numPr>
        <w:ilvl w:val="1"/>
        <w:numId w:val="7"/>
      </w:numPr>
      <w:tabs>
        <w:tab w:val="left" w:pos="567"/>
      </w:tabs>
    </w:pPr>
  </w:style>
  <w:style w:type="paragraph" w:customStyle="1" w:styleId="nastevanje3nivo">
    <w:name w:val="nastevanje_3_nivo"/>
    <w:basedOn w:val="Navaden"/>
    <w:rsid w:val="00C71305"/>
    <w:pPr>
      <w:numPr>
        <w:ilvl w:val="2"/>
        <w:numId w:val="7"/>
      </w:numPr>
      <w:tabs>
        <w:tab w:val="left" w:pos="851"/>
      </w:tabs>
    </w:pPr>
  </w:style>
  <w:style w:type="paragraph" w:customStyle="1" w:styleId="nastevanje4nivo">
    <w:name w:val="nastevanje_4_nivo"/>
    <w:basedOn w:val="nastevanje3nivo"/>
    <w:rsid w:val="00C71305"/>
    <w:pPr>
      <w:numPr>
        <w:ilvl w:val="3"/>
      </w:numPr>
      <w:tabs>
        <w:tab w:val="clear" w:pos="851"/>
        <w:tab w:val="left" w:pos="1134"/>
      </w:tabs>
    </w:pPr>
  </w:style>
  <w:style w:type="paragraph" w:customStyle="1" w:styleId="nastevanje5nivo">
    <w:name w:val="nastevanje_5_nivo"/>
    <w:basedOn w:val="nastevanje4nivo"/>
    <w:rsid w:val="00C71305"/>
    <w:pPr>
      <w:numPr>
        <w:ilvl w:val="4"/>
      </w:numPr>
      <w:tabs>
        <w:tab w:val="clear" w:pos="1134"/>
        <w:tab w:val="left" w:pos="1418"/>
      </w:tabs>
    </w:pPr>
  </w:style>
  <w:style w:type="character" w:styleId="tevilkastrani">
    <w:name w:val="page number"/>
    <w:basedOn w:val="Privzetapisavaodstavka"/>
    <w:rsid w:val="00FA594B"/>
    <w:rPr>
      <w:rFonts w:ascii="Arial" w:hAnsi="Arial"/>
      <w:b/>
      <w:sz w:val="20"/>
    </w:rPr>
  </w:style>
  <w:style w:type="paragraph" w:customStyle="1" w:styleId="Podnaslov1">
    <w:name w:val="Podnaslov1"/>
    <w:basedOn w:val="Navaden"/>
    <w:rsid w:val="00FA594B"/>
    <w:pPr>
      <w:keepNext/>
      <w:spacing w:after="360"/>
    </w:pPr>
    <w:rPr>
      <w:b/>
    </w:rPr>
  </w:style>
  <w:style w:type="paragraph" w:customStyle="1" w:styleId="Podpisnik1">
    <w:name w:val="Podpisnik(1)"/>
    <w:basedOn w:val="Navaden"/>
    <w:next w:val="Navaden"/>
    <w:rsid w:val="00FA594B"/>
    <w:pPr>
      <w:tabs>
        <w:tab w:val="left" w:pos="4253"/>
      </w:tabs>
    </w:pPr>
  </w:style>
  <w:style w:type="paragraph" w:customStyle="1" w:styleId="Podpisnik2">
    <w:name w:val="Podpisnik(2)"/>
    <w:basedOn w:val="Navaden"/>
    <w:next w:val="Navaden"/>
    <w:rsid w:val="00FA594B"/>
    <w:pPr>
      <w:tabs>
        <w:tab w:val="left" w:pos="4253"/>
        <w:tab w:val="left" w:pos="7088"/>
      </w:tabs>
    </w:pPr>
  </w:style>
  <w:style w:type="paragraph" w:customStyle="1" w:styleId="Podpisnik3">
    <w:name w:val="Podpisnik(3)"/>
    <w:basedOn w:val="Podpisnik2"/>
    <w:next w:val="Navaden"/>
    <w:rsid w:val="00FA594B"/>
    <w:pPr>
      <w:tabs>
        <w:tab w:val="left" w:pos="1418"/>
      </w:tabs>
    </w:pPr>
  </w:style>
  <w:style w:type="paragraph" w:customStyle="1" w:styleId="stevilcenje">
    <w:name w:val="stevilcenje"/>
    <w:basedOn w:val="Navaden"/>
    <w:rsid w:val="00FA594B"/>
    <w:pPr>
      <w:ind w:left="340" w:hanging="340"/>
    </w:pPr>
  </w:style>
  <w:style w:type="character" w:styleId="Pripombasklic">
    <w:name w:val="annotation reference"/>
    <w:basedOn w:val="Privzetapisavaodstavka"/>
    <w:semiHidden/>
    <w:rsid w:val="00FA594B"/>
    <w:rPr>
      <w:rFonts w:ascii="Arial" w:hAnsi="Arial"/>
      <w:sz w:val="16"/>
    </w:rPr>
  </w:style>
  <w:style w:type="paragraph" w:styleId="Kazalovirov-naslov">
    <w:name w:val="toa heading"/>
    <w:basedOn w:val="Navaden"/>
    <w:next w:val="Navaden"/>
    <w:semiHidden/>
    <w:rsid w:val="00FA594B"/>
    <w:pPr>
      <w:spacing w:before="120"/>
    </w:pPr>
    <w:rPr>
      <w:b/>
      <w:i/>
      <w:sz w:val="24"/>
    </w:rPr>
  </w:style>
  <w:style w:type="paragraph" w:styleId="Kazalovsebine9">
    <w:name w:val="toc 9"/>
    <w:basedOn w:val="Navaden"/>
    <w:next w:val="Navaden"/>
    <w:semiHidden/>
    <w:rsid w:val="00FA594B"/>
    <w:pPr>
      <w:ind w:left="1600"/>
    </w:pPr>
  </w:style>
  <w:style w:type="paragraph" w:styleId="Brezrazmikov">
    <w:name w:val="No Spacing"/>
    <w:uiPriority w:val="1"/>
    <w:qFormat/>
    <w:rsid w:val="00E3044A"/>
    <w:rPr>
      <w:rFonts w:ascii="Arial" w:hAnsi="Arial"/>
      <w:lang w:val="sl-SI" w:eastAsia="en-US"/>
    </w:rPr>
  </w:style>
  <w:style w:type="paragraph" w:styleId="Odstavekseznama">
    <w:name w:val="List Paragraph"/>
    <w:basedOn w:val="Navaden"/>
    <w:uiPriority w:val="34"/>
    <w:qFormat/>
    <w:rsid w:val="00AE0F26"/>
    <w:pPr>
      <w:ind w:left="720"/>
      <w:contextualSpacing/>
    </w:pPr>
  </w:style>
  <w:style w:type="character" w:styleId="Besedilooznabemesta">
    <w:name w:val="Placeholder Text"/>
    <w:basedOn w:val="Privzetapisavaodstavka"/>
    <w:uiPriority w:val="99"/>
    <w:semiHidden/>
    <w:rsid w:val="00724703"/>
    <w:rPr>
      <w:color w:val="808080"/>
    </w:rPr>
  </w:style>
  <w:style w:type="paragraph" w:styleId="Besedilooblaka">
    <w:name w:val="Balloon Text"/>
    <w:basedOn w:val="Navaden"/>
    <w:link w:val="BesedilooblakaZnak"/>
    <w:rsid w:val="00724703"/>
    <w:rPr>
      <w:rFonts w:ascii="Tahoma" w:hAnsi="Tahoma" w:cs="Tahoma"/>
      <w:sz w:val="16"/>
      <w:szCs w:val="16"/>
    </w:rPr>
  </w:style>
  <w:style w:type="character" w:customStyle="1" w:styleId="BesedilooblakaZnak">
    <w:name w:val="Besedilo oblačka Znak"/>
    <w:basedOn w:val="Privzetapisavaodstavka"/>
    <w:link w:val="Besedilooblaka"/>
    <w:rsid w:val="00724703"/>
    <w:rPr>
      <w:rFonts w:ascii="Tahoma" w:hAnsi="Tahoma" w:cs="Tahoma"/>
      <w:sz w:val="16"/>
      <w:szCs w:val="16"/>
      <w:lang w:val="sl-S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BE6C314F-DFF2-4706-8A80-FD1418BB2746}"/>
      </w:docPartPr>
      <w:docPartBody>
        <w:p w:rsidR="00352CB1" w:rsidRDefault="00E879DC">
          <w:r w:rsidRPr="00A65713">
            <w:rPr>
              <w:rStyle w:val="Besedilooznabemesta"/>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9DC"/>
    <w:rsid w:val="00352CB1"/>
    <w:rsid w:val="003B786B"/>
    <w:rsid w:val="00A1550B"/>
    <w:rsid w:val="00AC3595"/>
    <w:rsid w:val="00E87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E879D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AA4B3-37CD-4FFD-A1A0-6273D09D9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492</Words>
  <Characters>2955</Characters>
  <Application>Microsoft Office Word</Application>
  <DocSecurity>0</DocSecurity>
  <Lines>24</Lines>
  <Paragraphs>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NLB d.d.</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KusMe</dc:creator>
  <cp:lastModifiedBy>Maja Zajc</cp:lastModifiedBy>
  <cp:revision>3</cp:revision>
  <cp:lastPrinted>2014-10-20T12:32:00Z</cp:lastPrinted>
  <dcterms:created xsi:type="dcterms:W3CDTF">2020-11-24T11:50:00Z</dcterms:created>
  <dcterms:modified xsi:type="dcterms:W3CDTF">2020-11-24T11:51:00Z</dcterms:modified>
</cp:coreProperties>
</file>