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2877" w:right="0" w:firstLine="0"/>
        <w:jc w:val="left"/>
        <w:rPr>
          <w:i/>
          <w:sz w:val="22"/>
        </w:rPr>
      </w:pPr>
      <w:r>
        <w:rPr>
          <w:i/>
          <w:color w:val="A6A6A6"/>
          <w:sz w:val="22"/>
        </w:rPr>
        <w:t>vzorec</w:t>
      </w:r>
      <w:r>
        <w:rPr>
          <w:i/>
          <w:color w:val="A6A6A6"/>
          <w:spacing w:val="-2"/>
          <w:sz w:val="22"/>
        </w:rPr>
        <w:t> </w:t>
      </w:r>
      <w:r>
        <w:rPr>
          <w:i/>
          <w:color w:val="A6A6A6"/>
          <w:sz w:val="22"/>
        </w:rPr>
        <w:t>sporazuma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o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prenosu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pogodbe</w:t>
      </w:r>
      <w:r>
        <w:rPr>
          <w:i/>
          <w:color w:val="A6A6A6"/>
          <w:spacing w:val="-2"/>
          <w:sz w:val="22"/>
        </w:rPr>
        <w:t> </w:t>
      </w:r>
      <w:r>
        <w:rPr>
          <w:i/>
          <w:color w:val="A6A6A6"/>
          <w:sz w:val="22"/>
        </w:rPr>
        <w:t>o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prenosu</w:t>
      </w:r>
      <w:r>
        <w:rPr>
          <w:i/>
          <w:color w:val="A6A6A6"/>
          <w:spacing w:val="2"/>
          <w:sz w:val="22"/>
        </w:rPr>
        <w:t> </w:t>
      </w:r>
      <w:r>
        <w:rPr>
          <w:i/>
          <w:color w:val="A6A6A6"/>
          <w:sz w:val="22"/>
        </w:rPr>
        <w:t>za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mejno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točko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64"/>
        <w:ind w:left="116"/>
      </w:pPr>
      <w:r>
        <w:rPr/>
        <w:t>Firma,</w:t>
      </w:r>
      <w:r>
        <w:rPr>
          <w:spacing w:val="54"/>
        </w:rPr>
        <w:t> </w:t>
      </w:r>
      <w:r>
        <w:rPr/>
        <w:t>naslov</w:t>
      </w:r>
      <w:r>
        <w:rPr>
          <w:spacing w:val="53"/>
        </w:rPr>
        <w:t> </w:t>
      </w:r>
      <w:r>
        <w:rPr/>
        <w:t>firme,</w:t>
      </w:r>
      <w:r>
        <w:rPr>
          <w:spacing w:val="51"/>
        </w:rPr>
        <w:t> </w:t>
      </w:r>
      <w:r>
        <w:rPr/>
        <w:t>matična</w:t>
      </w:r>
      <w:r>
        <w:rPr>
          <w:spacing w:val="52"/>
        </w:rPr>
        <w:t> </w:t>
      </w:r>
      <w:r>
        <w:rPr/>
        <w:t>številka,</w:t>
      </w:r>
      <w:r>
        <w:rPr>
          <w:spacing w:val="54"/>
        </w:rPr>
        <w:t> </w:t>
      </w:r>
      <w:r>
        <w:rPr/>
        <w:t>ID</w:t>
      </w:r>
      <w:r>
        <w:rPr>
          <w:spacing w:val="52"/>
        </w:rPr>
        <w:t> </w:t>
      </w:r>
      <w:r>
        <w:rPr/>
        <w:t>št.</w:t>
      </w:r>
      <w:r>
        <w:rPr>
          <w:spacing w:val="51"/>
        </w:rPr>
        <w:t> </w:t>
      </w:r>
      <w:r>
        <w:rPr/>
        <w:t>za</w:t>
      </w:r>
      <w:r>
        <w:rPr>
          <w:spacing w:val="52"/>
        </w:rPr>
        <w:t> </w:t>
      </w:r>
      <w:r>
        <w:rPr/>
        <w:t>DDV,</w:t>
      </w:r>
      <w:r>
        <w:rPr>
          <w:spacing w:val="54"/>
        </w:rPr>
        <w:t> </w:t>
      </w:r>
      <w:r>
        <w:rPr/>
        <w:t>ki</w:t>
      </w:r>
      <w:r>
        <w:rPr>
          <w:spacing w:val="50"/>
        </w:rPr>
        <w:t> </w:t>
      </w:r>
      <w:r>
        <w:rPr/>
        <w:t>jo</w:t>
      </w:r>
      <w:r>
        <w:rPr>
          <w:spacing w:val="53"/>
        </w:rPr>
        <w:t> </w:t>
      </w:r>
      <w:r>
        <w:rPr/>
        <w:t>zastopa</w:t>
      </w:r>
      <w:r>
        <w:rPr>
          <w:spacing w:val="49"/>
        </w:rPr>
        <w:t> </w:t>
      </w:r>
      <w:r>
        <w:rPr/>
        <w:t>zakoniti</w:t>
      </w:r>
      <w:r>
        <w:rPr>
          <w:spacing w:val="53"/>
        </w:rPr>
        <w:t> </w:t>
      </w:r>
      <w:r>
        <w:rPr/>
        <w:t>zastopnik</w:t>
      </w:r>
    </w:p>
    <w:p>
      <w:pPr>
        <w:pStyle w:val="BodyText"/>
        <w:tabs>
          <w:tab w:pos="2363" w:val="left" w:leader="none"/>
        </w:tabs>
        <w:spacing w:line="477" w:lineRule="auto" w:before="1"/>
        <w:ind w:left="116" w:right="42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(v nadaljevanju: prenosnik)</w:t>
      </w:r>
      <w:r>
        <w:rPr>
          <w:spacing w:val="-64"/>
        </w:rPr>
        <w:t> </w:t>
      </w:r>
      <w:r>
        <w:rPr/>
        <w:t>in</w:t>
      </w:r>
    </w:p>
    <w:p>
      <w:pPr>
        <w:pStyle w:val="BodyText"/>
        <w:spacing w:before="3"/>
        <w:ind w:left="116"/>
      </w:pPr>
      <w:r>
        <w:rPr/>
        <w:t>Firma,</w:t>
      </w:r>
      <w:r>
        <w:rPr>
          <w:spacing w:val="54"/>
        </w:rPr>
        <w:t> </w:t>
      </w:r>
      <w:r>
        <w:rPr/>
        <w:t>naslov</w:t>
      </w:r>
      <w:r>
        <w:rPr>
          <w:spacing w:val="53"/>
        </w:rPr>
        <w:t> </w:t>
      </w:r>
      <w:r>
        <w:rPr/>
        <w:t>firme,</w:t>
      </w:r>
      <w:r>
        <w:rPr>
          <w:spacing w:val="51"/>
        </w:rPr>
        <w:t> </w:t>
      </w:r>
      <w:r>
        <w:rPr/>
        <w:t>matična</w:t>
      </w:r>
      <w:r>
        <w:rPr>
          <w:spacing w:val="52"/>
        </w:rPr>
        <w:t> </w:t>
      </w:r>
      <w:r>
        <w:rPr/>
        <w:t>številka,</w:t>
      </w:r>
      <w:r>
        <w:rPr>
          <w:spacing w:val="54"/>
        </w:rPr>
        <w:t> </w:t>
      </w:r>
      <w:r>
        <w:rPr/>
        <w:t>ID</w:t>
      </w:r>
      <w:r>
        <w:rPr>
          <w:spacing w:val="52"/>
        </w:rPr>
        <w:t> </w:t>
      </w:r>
      <w:r>
        <w:rPr/>
        <w:t>št.</w:t>
      </w:r>
      <w:r>
        <w:rPr>
          <w:spacing w:val="52"/>
        </w:rPr>
        <w:t> </w:t>
      </w:r>
      <w:r>
        <w:rPr/>
        <w:t>za</w:t>
      </w:r>
      <w:r>
        <w:rPr>
          <w:spacing w:val="52"/>
        </w:rPr>
        <w:t> </w:t>
      </w:r>
      <w:r>
        <w:rPr/>
        <w:t>DDV,</w:t>
      </w:r>
      <w:r>
        <w:rPr>
          <w:spacing w:val="54"/>
        </w:rPr>
        <w:t> </w:t>
      </w:r>
      <w:r>
        <w:rPr/>
        <w:t>ki</w:t>
      </w:r>
      <w:r>
        <w:rPr>
          <w:spacing w:val="50"/>
        </w:rPr>
        <w:t> </w:t>
      </w:r>
      <w:r>
        <w:rPr/>
        <w:t>jo</w:t>
      </w:r>
      <w:r>
        <w:rPr>
          <w:spacing w:val="53"/>
        </w:rPr>
        <w:t> </w:t>
      </w:r>
      <w:r>
        <w:rPr/>
        <w:t>zastopa</w:t>
      </w:r>
      <w:r>
        <w:rPr>
          <w:spacing w:val="50"/>
        </w:rPr>
        <w:t> </w:t>
      </w:r>
      <w:r>
        <w:rPr/>
        <w:t>zakoniti</w:t>
      </w:r>
      <w:r>
        <w:rPr>
          <w:spacing w:val="53"/>
        </w:rPr>
        <w:t> </w:t>
      </w:r>
      <w:r>
        <w:rPr/>
        <w:t>zastopnik</w:t>
      </w:r>
    </w:p>
    <w:p>
      <w:pPr>
        <w:pStyle w:val="BodyText"/>
        <w:tabs>
          <w:tab w:pos="2363" w:val="left" w:leader="none"/>
        </w:tabs>
        <w:spacing w:line="480" w:lineRule="auto" w:before="2"/>
        <w:ind w:left="116" w:right="410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(v nadaljevanju prevzemnik)</w:t>
      </w:r>
      <w:r>
        <w:rPr>
          <w:spacing w:val="-64"/>
        </w:rPr>
        <w:t> </w:t>
      </w:r>
      <w:r>
        <w:rPr/>
        <w:t>sklepata</w:t>
      </w:r>
      <w:r>
        <w:rPr>
          <w:spacing w:val="-2"/>
        </w:rPr>
        <w:t> </w:t>
      </w:r>
      <w:r>
        <w:rPr/>
        <w:t>naslednji</w:t>
      </w:r>
    </w:p>
    <w:p>
      <w:pPr>
        <w:pStyle w:val="BodyText"/>
      </w:pPr>
    </w:p>
    <w:p>
      <w:pPr>
        <w:pStyle w:val="Title"/>
        <w:tabs>
          <w:tab w:pos="6036" w:val="left" w:leader="none"/>
        </w:tabs>
        <w:rPr>
          <w:rFonts w:ascii="Times New Roman" w:hAnsi="Times New Roman"/>
          <w:b w:val="0"/>
        </w:rPr>
      </w:pPr>
      <w:r>
        <w:rPr/>
        <w:t>SPORAZUM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PRENOSU</w:t>
      </w:r>
      <w:r>
        <w:rPr>
          <w:spacing w:val="-4"/>
        </w:rPr>
        <w:t> </w:t>
      </w:r>
      <w:r>
        <w:rPr/>
        <w:t>POGODBE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PRENOSU</w:t>
      </w:r>
      <w:r>
        <w:rPr>
          <w:spacing w:val="-3"/>
        </w:rPr>
        <w:t> </w:t>
      </w:r>
      <w:r>
        <w:rPr/>
        <w:t>št.</w:t>
      </w:r>
      <w:r>
        <w:rPr>
          <w:spacing w:val="1"/>
        </w:rPr>
        <w:t> </w:t>
      </w:r>
      <w:r>
        <w:rPr>
          <w:rFonts w:ascii="Times New Roman" w:hAnsi="Times New Roman"/>
          <w:b w:val="0"/>
          <w:w w:val="100"/>
          <w:u w:val="thick"/>
        </w:rPr>
        <w:t> </w:t>
      </w:r>
      <w:r>
        <w:rPr>
          <w:rFonts w:ascii="Times New Roman" w:hAnsi="Times New Roman"/>
          <w:b w:val="0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/>
        <w:pict>
          <v:shape style="position:absolute;margin-left:61.800003pt;margin-top:-58.181419pt;width:.75pt;height:38.3pt;mso-position-horizontal-relative:page;mso-position-vertical-relative:paragraph;z-index:15728640" coordorigin="1236,-1164" coordsize="15,766" path="m1250,-1164l1236,-1164,1236,-909,1236,-652,1236,-398,1250,-398,1250,-652,1250,-909,1250,-116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spacing w:before="1"/>
        <w:ind w:left="116" w:right="114"/>
        <w:jc w:val="both"/>
      </w:pPr>
      <w:r>
        <w:rPr/>
        <w:t>Pogodbeni stranki sklepata sporazum o prenosu pogodbe o prenosu z namenom izvajanja</w:t>
      </w:r>
      <w:r>
        <w:rPr>
          <w:spacing w:val="1"/>
        </w:rPr>
        <w:t> </w:t>
      </w:r>
      <w:r>
        <w:rPr/>
        <w:t>trgovanja z zmogljivostmi na sekundarnem trgu tako, da se v celoti prenese pogodba o</w:t>
      </w:r>
      <w:r>
        <w:rPr>
          <w:spacing w:val="1"/>
        </w:rPr>
        <w:t> </w:t>
      </w:r>
      <w:r>
        <w:rPr/>
        <w:t>prenosu, ki jo ima prenosnik sklenjeno z operaterjem prenosnega sistema na prevzemnika,</w:t>
      </w:r>
      <w:r>
        <w:rPr>
          <w:spacing w:val="1"/>
        </w:rPr>
        <w:t> </w:t>
      </w:r>
      <w:r>
        <w:rPr/>
        <w:t>tako da ta postane imetnik vseh pravic in obveznosti prenosnika iz pogodbe o prenosu ter</w:t>
      </w:r>
      <w:r>
        <w:rPr>
          <w:spacing w:val="1"/>
        </w:rPr>
        <w:t> </w:t>
      </w:r>
      <w:r>
        <w:rPr/>
        <w:t>namesto</w:t>
      </w:r>
      <w:r>
        <w:rPr>
          <w:spacing w:val="-2"/>
        </w:rPr>
        <w:t> </w:t>
      </w:r>
      <w:r>
        <w:rPr/>
        <w:t>prenosnika</w:t>
      </w:r>
      <w:r>
        <w:rPr>
          <w:spacing w:val="-2"/>
        </w:rPr>
        <w:t> </w:t>
      </w:r>
      <w:r>
        <w:rPr/>
        <w:t>vstopi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pravno</w:t>
      </w:r>
      <w:r>
        <w:rPr>
          <w:spacing w:val="-2"/>
        </w:rPr>
        <w:t> </w:t>
      </w:r>
      <w:r>
        <w:rPr/>
        <w:t>razmerje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operaterjem</w:t>
      </w:r>
      <w:r>
        <w:rPr>
          <w:spacing w:val="-2"/>
        </w:rPr>
        <w:t> </w:t>
      </w:r>
      <w:r>
        <w:rPr/>
        <w:t>prenosnega</w:t>
      </w:r>
      <w:r>
        <w:rPr>
          <w:spacing w:val="-4"/>
        </w:rPr>
        <w:t> </w:t>
      </w:r>
      <w:r>
        <w:rPr/>
        <w:t>sistema.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4448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spacing w:line="254" w:lineRule="exact"/>
        <w:ind w:left="116"/>
      </w:pPr>
      <w:r>
        <w:rPr/>
        <w:t>Pogodbeni</w:t>
      </w:r>
      <w:r>
        <w:rPr>
          <w:spacing w:val="-4"/>
        </w:rPr>
        <w:t> </w:t>
      </w:r>
      <w:r>
        <w:rPr/>
        <w:t>stranki</w:t>
      </w:r>
      <w:r>
        <w:rPr>
          <w:spacing w:val="-4"/>
        </w:rPr>
        <w:t> </w:t>
      </w:r>
      <w:r>
        <w:rPr/>
        <w:t>uvodoma</w:t>
      </w:r>
      <w:r>
        <w:rPr>
          <w:spacing w:val="-5"/>
        </w:rPr>
        <w:t> </w:t>
      </w:r>
      <w:r>
        <w:rPr/>
        <w:t>ugotavljata: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4086" w:val="left" w:leader="none"/>
        </w:tabs>
        <w:spacing w:line="240" w:lineRule="auto" w:before="1" w:after="0"/>
        <w:ind w:left="836" w:right="110" w:hanging="360"/>
        <w:jc w:val="both"/>
        <w:rPr>
          <w:sz w:val="22"/>
        </w:rPr>
      </w:pPr>
      <w:r>
        <w:rPr>
          <w:sz w:val="22"/>
        </w:rPr>
        <w:t>da je prenosnik z operaterjem prenosnega sistema zemeljskega plina, to je družbo</w:t>
      </w:r>
      <w:r>
        <w:rPr>
          <w:spacing w:val="1"/>
          <w:sz w:val="22"/>
        </w:rPr>
        <w:t> </w:t>
      </w:r>
      <w:r>
        <w:rPr>
          <w:sz w:val="22"/>
        </w:rPr>
        <w:t>PLINOVODI d.o.o. (v nadaljevanju: operater prenosnega sistema) dne</w:t>
      </w:r>
      <w:r>
        <w:rPr>
          <w:spacing w:val="1"/>
          <w:sz w:val="22"/>
        </w:rPr>
        <w:t> </w:t>
      </w:r>
      <w:r>
        <w:rPr>
          <w:sz w:val="22"/>
        </w:rPr>
        <w:t>sklenil</w:t>
      </w:r>
      <w:r>
        <w:rPr>
          <w:spacing w:val="1"/>
          <w:sz w:val="22"/>
        </w:rPr>
        <w:t> </w:t>
      </w:r>
      <w:r>
        <w:rPr>
          <w:sz w:val="22"/>
        </w:rPr>
        <w:t>Pogodbo</w:t>
      </w:r>
      <w:r>
        <w:rPr>
          <w:spacing w:val="62"/>
          <w:sz w:val="22"/>
        </w:rPr>
        <w:t> </w:t>
      </w:r>
      <w:r>
        <w:rPr>
          <w:sz w:val="22"/>
        </w:rPr>
        <w:t>o</w:t>
      </w:r>
      <w:r>
        <w:rPr>
          <w:spacing w:val="63"/>
          <w:sz w:val="22"/>
        </w:rPr>
        <w:t> </w:t>
      </w:r>
      <w:r>
        <w:rPr>
          <w:sz w:val="22"/>
        </w:rPr>
        <w:t>prenosu</w:t>
      </w:r>
      <w:r>
        <w:rPr>
          <w:spacing w:val="62"/>
          <w:sz w:val="22"/>
        </w:rPr>
        <w:t> </w:t>
      </w:r>
      <w:r>
        <w:rPr>
          <w:sz w:val="22"/>
        </w:rPr>
        <w:t>št.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(v</w:t>
      </w:r>
      <w:r>
        <w:rPr>
          <w:spacing w:val="1"/>
          <w:sz w:val="22"/>
        </w:rPr>
        <w:t> </w:t>
      </w:r>
      <w:r>
        <w:rPr>
          <w:sz w:val="22"/>
        </w:rPr>
        <w:t>nadaljevanju:</w:t>
      </w:r>
      <w:r>
        <w:rPr>
          <w:spacing w:val="1"/>
          <w:sz w:val="22"/>
        </w:rPr>
        <w:t> </w:t>
      </w:r>
      <w:r>
        <w:rPr>
          <w:sz w:val="22"/>
        </w:rPr>
        <w:t>Pogodba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prenosu)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namen</w:t>
      </w:r>
      <w:r>
        <w:rPr>
          <w:spacing w:val="-65"/>
          <w:sz w:val="22"/>
        </w:rPr>
        <w:t> </w:t>
      </w:r>
      <w:r>
        <w:rPr>
          <w:sz w:val="22"/>
        </w:rPr>
        <w:t>uveljavljanja dostopa do prenosnega sistema z zemeljskim plinom, ki je v lasti in</w:t>
      </w:r>
      <w:r>
        <w:rPr>
          <w:spacing w:val="1"/>
          <w:sz w:val="22"/>
        </w:rPr>
        <w:t> </w:t>
      </w:r>
      <w:r>
        <w:rPr>
          <w:sz w:val="22"/>
        </w:rPr>
        <w:t>upravljanju</w:t>
      </w:r>
      <w:r>
        <w:rPr>
          <w:spacing w:val="-1"/>
          <w:sz w:val="22"/>
        </w:rPr>
        <w:t> </w:t>
      </w:r>
      <w:r>
        <w:rPr>
          <w:sz w:val="22"/>
        </w:rPr>
        <w:t>operaterja</w:t>
      </w:r>
      <w:r>
        <w:rPr>
          <w:spacing w:val="-1"/>
          <w:sz w:val="22"/>
        </w:rPr>
        <w:t> </w:t>
      </w:r>
      <w:r>
        <w:rPr>
          <w:sz w:val="22"/>
        </w:rPr>
        <w:t>prenosnega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2" w:after="0"/>
        <w:ind w:left="836" w:right="119" w:hanging="360"/>
        <w:jc w:val="both"/>
        <w:rPr>
          <w:sz w:val="22"/>
        </w:rPr>
      </w:pP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prenosnik</w:t>
      </w:r>
      <w:r>
        <w:rPr>
          <w:spacing w:val="1"/>
          <w:sz w:val="22"/>
        </w:rPr>
        <w:t> </w:t>
      </w:r>
      <w:r>
        <w:rPr>
          <w:sz w:val="22"/>
        </w:rPr>
        <w:t>dodeljene</w:t>
      </w:r>
      <w:r>
        <w:rPr>
          <w:spacing w:val="1"/>
          <w:sz w:val="22"/>
        </w:rPr>
        <w:t> </w:t>
      </w:r>
      <w:r>
        <w:rPr>
          <w:sz w:val="22"/>
        </w:rPr>
        <w:t>prenosne</w:t>
      </w:r>
      <w:r>
        <w:rPr>
          <w:spacing w:val="1"/>
          <w:sz w:val="22"/>
        </w:rPr>
        <w:t> </w:t>
      </w:r>
      <w:r>
        <w:rPr>
          <w:sz w:val="22"/>
        </w:rPr>
        <w:t>zmogljivosti</w:t>
      </w:r>
      <w:r>
        <w:rPr>
          <w:spacing w:val="1"/>
          <w:sz w:val="22"/>
        </w:rPr>
        <w:t> </w:t>
      </w:r>
      <w:r>
        <w:rPr>
          <w:sz w:val="22"/>
        </w:rPr>
        <w:t>skladno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prejšnjo</w:t>
      </w:r>
      <w:r>
        <w:rPr>
          <w:spacing w:val="1"/>
          <w:sz w:val="22"/>
        </w:rPr>
        <w:t> </w:t>
      </w:r>
      <w:r>
        <w:rPr>
          <w:sz w:val="22"/>
        </w:rPr>
        <w:t>alinejo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izkorišča,</w:t>
      </w:r>
      <w:r>
        <w:rPr>
          <w:spacing w:val="-2"/>
          <w:sz w:val="22"/>
        </w:rPr>
        <w:t> </w:t>
      </w:r>
      <w:r>
        <w:rPr>
          <w:sz w:val="22"/>
        </w:rPr>
        <w:t>zato</w:t>
      </w:r>
      <w:r>
        <w:rPr>
          <w:spacing w:val="-1"/>
          <w:sz w:val="22"/>
        </w:rPr>
        <w:t> </w:t>
      </w:r>
      <w:r>
        <w:rPr>
          <w:sz w:val="22"/>
        </w:rPr>
        <w:t>jo s tem</w:t>
      </w:r>
      <w:r>
        <w:rPr>
          <w:spacing w:val="-3"/>
          <w:sz w:val="22"/>
        </w:rPr>
        <w:t> </w:t>
      </w:r>
      <w:r>
        <w:rPr>
          <w:sz w:val="22"/>
        </w:rPr>
        <w:t>sporazumom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celoti proda;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1919" w:val="left" w:leader="none"/>
        </w:tabs>
        <w:spacing w:line="240" w:lineRule="auto" w:before="0" w:after="0"/>
        <w:ind w:left="836" w:right="114" w:hanging="360"/>
        <w:jc w:val="both"/>
        <w:rPr>
          <w:sz w:val="22"/>
        </w:rPr>
      </w:pPr>
      <w:r>
        <w:rPr>
          <w:sz w:val="22"/>
        </w:rPr>
        <w:t>da je bila skladno s Pravili o postopku za dodeljevanje zmogljivosti prenosnega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vstopne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izstopne</w:t>
      </w:r>
      <w:r>
        <w:rPr>
          <w:spacing w:val="1"/>
          <w:sz w:val="22"/>
        </w:rPr>
        <w:t> </w:t>
      </w:r>
      <w:r>
        <w:rPr>
          <w:sz w:val="22"/>
        </w:rPr>
        <w:t>točke</w:t>
      </w:r>
      <w:r>
        <w:rPr>
          <w:spacing w:val="1"/>
          <w:sz w:val="22"/>
        </w:rPr>
        <w:t> </w:t>
      </w:r>
      <w:r>
        <w:rPr>
          <w:sz w:val="22"/>
        </w:rPr>
        <w:t>znotraj</w:t>
      </w:r>
      <w:r>
        <w:rPr>
          <w:spacing w:val="1"/>
          <w:sz w:val="22"/>
        </w:rPr>
        <w:t> </w:t>
      </w:r>
      <w:r>
        <w:rPr>
          <w:sz w:val="22"/>
        </w:rPr>
        <w:t>Republike</w:t>
      </w:r>
      <w:r>
        <w:rPr>
          <w:spacing w:val="1"/>
          <w:sz w:val="22"/>
        </w:rPr>
        <w:t> </w:t>
      </w:r>
      <w:r>
        <w:rPr>
          <w:sz w:val="22"/>
        </w:rPr>
        <w:t>Slovenije,</w:t>
      </w:r>
      <w:r>
        <w:rPr>
          <w:spacing w:val="1"/>
          <w:sz w:val="22"/>
        </w:rPr>
        <w:t> </w:t>
      </w:r>
      <w:r>
        <w:rPr>
          <w:sz w:val="22"/>
        </w:rPr>
        <w:t>upravljanja</w:t>
      </w:r>
      <w:r>
        <w:rPr>
          <w:spacing w:val="1"/>
          <w:sz w:val="22"/>
        </w:rPr>
        <w:t> </w:t>
      </w:r>
      <w:r>
        <w:rPr>
          <w:sz w:val="22"/>
        </w:rPr>
        <w:t>prezasedenosti prenosnega sistema in trgovanja z zmogljivostmi na sekundarnem</w:t>
      </w:r>
      <w:r>
        <w:rPr>
          <w:spacing w:val="1"/>
          <w:sz w:val="22"/>
        </w:rPr>
        <w:t> </w:t>
      </w:r>
      <w:r>
        <w:rPr>
          <w:sz w:val="22"/>
        </w:rPr>
        <w:t>trgu pridobljena predhodna pisna potrditev s strani operaterja prenosnega sistema</w:t>
      </w:r>
      <w:r>
        <w:rPr>
          <w:spacing w:val="1"/>
          <w:sz w:val="22"/>
        </w:rPr>
        <w:t> </w:t>
      </w:r>
      <w:r>
        <w:rPr>
          <w:sz w:val="22"/>
        </w:rPr>
        <w:t>št.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z dne</w:t>
      </w:r>
      <w:r>
        <w:rPr>
          <w:spacing w:val="1"/>
          <w:sz w:val="22"/>
        </w:rPr>
        <w:t> </w:t>
      </w:r>
      <w:r>
        <w:rPr>
          <w:sz w:val="22"/>
        </w:rPr>
        <w:t>za prodajo zmogljivosti skladno s tem sporazumom, katere</w:t>
      </w:r>
      <w:r>
        <w:rPr>
          <w:spacing w:val="1"/>
          <w:sz w:val="22"/>
        </w:rPr>
        <w:t> </w:t>
      </w:r>
      <w:r>
        <w:rPr>
          <w:sz w:val="22"/>
        </w:rPr>
        <w:t>veljavnost</w:t>
      </w:r>
      <w:r>
        <w:rPr>
          <w:spacing w:val="-3"/>
          <w:sz w:val="22"/>
        </w:rPr>
        <w:t> </w:t>
      </w:r>
      <w:r>
        <w:rPr>
          <w:sz w:val="22"/>
        </w:rPr>
        <w:t>je pogoj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sklenitev tega</w:t>
      </w:r>
      <w:r>
        <w:rPr>
          <w:spacing w:val="-1"/>
          <w:sz w:val="22"/>
        </w:rPr>
        <w:t> </w:t>
      </w:r>
      <w:r>
        <w:rPr>
          <w:sz w:val="22"/>
        </w:rPr>
        <w:t>sporazuma;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da se ta pogodba sklepa skladno z določili Uredbe (ES) št. 715/2009 Evropskega</w:t>
      </w:r>
      <w:r>
        <w:rPr>
          <w:spacing w:val="1"/>
          <w:sz w:val="22"/>
        </w:rPr>
        <w:t> </w:t>
      </w:r>
      <w:r>
        <w:rPr>
          <w:sz w:val="22"/>
        </w:rPr>
        <w:t>parlamenta in sveta, z dne 13. julija 2009 o pogojih za dostop do prenosnih omrežij</w:t>
      </w:r>
      <w:r>
        <w:rPr>
          <w:spacing w:val="1"/>
          <w:sz w:val="22"/>
        </w:rPr>
        <w:t> </w:t>
      </w:r>
      <w:r>
        <w:rPr>
          <w:sz w:val="22"/>
        </w:rPr>
        <w:t>zemeljskega plina in razveljavitvi Uredbe (ES) št. 1775/2005, Pravil o postopku za</w:t>
      </w:r>
      <w:r>
        <w:rPr>
          <w:spacing w:val="1"/>
          <w:sz w:val="22"/>
        </w:rPr>
        <w:t> </w:t>
      </w:r>
      <w:r>
        <w:rPr>
          <w:sz w:val="22"/>
        </w:rPr>
        <w:t>dodeljevanje zmogljivosti prenosnega sistema za vstopne in izstopne točke znotraj</w:t>
      </w:r>
      <w:r>
        <w:rPr>
          <w:spacing w:val="1"/>
          <w:sz w:val="22"/>
        </w:rPr>
        <w:t> </w:t>
      </w:r>
      <w:r>
        <w:rPr>
          <w:sz w:val="22"/>
        </w:rPr>
        <w:t>Republike Slovenije, upravljanja prezasedenosti prenosnega sistema in trgovanja z</w:t>
      </w:r>
      <w:r>
        <w:rPr>
          <w:spacing w:val="1"/>
          <w:sz w:val="22"/>
        </w:rPr>
        <w:t> </w:t>
      </w:r>
      <w:r>
        <w:rPr>
          <w:sz w:val="22"/>
        </w:rPr>
        <w:t>zmogljivostmi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sekundarnem</w:t>
      </w:r>
      <w:r>
        <w:rPr>
          <w:spacing w:val="1"/>
          <w:sz w:val="22"/>
        </w:rPr>
        <w:t> </w:t>
      </w:r>
      <w:r>
        <w:rPr>
          <w:sz w:val="22"/>
        </w:rPr>
        <w:t>trgu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energetskega</w:t>
      </w:r>
      <w:r>
        <w:rPr>
          <w:spacing w:val="1"/>
          <w:sz w:val="22"/>
        </w:rPr>
        <w:t> </w:t>
      </w:r>
      <w:r>
        <w:rPr>
          <w:sz w:val="22"/>
        </w:rPr>
        <w:t>zakona</w:t>
      </w:r>
      <w:r>
        <w:rPr>
          <w:spacing w:val="1"/>
          <w:sz w:val="22"/>
        </w:rPr>
        <w:t> </w:t>
      </w:r>
      <w:r>
        <w:rPr>
          <w:sz w:val="22"/>
        </w:rPr>
        <w:t>(EZ-1)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66"/>
          <w:sz w:val="22"/>
        </w:rPr>
        <w:t> </w:t>
      </w:r>
      <w:r>
        <w:rPr>
          <w:sz w:val="22"/>
        </w:rPr>
        <w:t>ostalih</w:t>
      </w:r>
      <w:r>
        <w:rPr>
          <w:spacing w:val="1"/>
          <w:sz w:val="22"/>
        </w:rPr>
        <w:t> </w:t>
      </w:r>
      <w:r>
        <w:rPr>
          <w:sz w:val="22"/>
        </w:rPr>
        <w:t>veljavnih</w:t>
      </w:r>
      <w:r>
        <w:rPr>
          <w:spacing w:val="-2"/>
          <w:sz w:val="22"/>
        </w:rPr>
        <w:t> </w:t>
      </w:r>
      <w:r>
        <w:rPr>
          <w:sz w:val="22"/>
        </w:rPr>
        <w:t>predpisov na</w:t>
      </w:r>
      <w:r>
        <w:rPr>
          <w:spacing w:val="-2"/>
          <w:sz w:val="22"/>
        </w:rPr>
        <w:t> </w:t>
      </w:r>
      <w:r>
        <w:rPr>
          <w:sz w:val="22"/>
        </w:rPr>
        <w:t>območju</w:t>
      </w:r>
      <w:r>
        <w:rPr>
          <w:spacing w:val="-2"/>
          <w:sz w:val="22"/>
        </w:rPr>
        <w:t> </w:t>
      </w:r>
      <w:r>
        <w:rPr>
          <w:sz w:val="22"/>
        </w:rPr>
        <w:t>Republike Slovenije.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30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85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S</w:t>
      </w:r>
      <w:r>
        <w:rPr>
          <w:spacing w:val="13"/>
        </w:rPr>
        <w:t> </w:t>
      </w:r>
      <w:r>
        <w:rPr/>
        <w:t>sklenitvijo</w:t>
      </w:r>
      <w:r>
        <w:rPr>
          <w:spacing w:val="17"/>
        </w:rPr>
        <w:t> </w:t>
      </w:r>
      <w:r>
        <w:rPr/>
        <w:t>tega</w:t>
      </w:r>
      <w:r>
        <w:rPr>
          <w:spacing w:val="14"/>
        </w:rPr>
        <w:t> </w:t>
      </w:r>
      <w:r>
        <w:rPr/>
        <w:t>sporazuma</w:t>
      </w:r>
      <w:r>
        <w:rPr>
          <w:spacing w:val="14"/>
        </w:rPr>
        <w:t> </w:t>
      </w:r>
      <w:r>
        <w:rPr/>
        <w:t>prenosnik</w:t>
      </w:r>
      <w:r>
        <w:rPr>
          <w:spacing w:val="13"/>
        </w:rPr>
        <w:t> </w:t>
      </w:r>
      <w:r>
        <w:rPr/>
        <w:t>prenaša,</w:t>
      </w:r>
      <w:r>
        <w:rPr>
          <w:spacing w:val="16"/>
        </w:rPr>
        <w:t> </w:t>
      </w:r>
      <w:r>
        <w:rPr/>
        <w:t>prevzemnik</w:t>
      </w:r>
      <w:r>
        <w:rPr>
          <w:spacing w:val="15"/>
        </w:rPr>
        <w:t> </w:t>
      </w:r>
      <w:r>
        <w:rPr/>
        <w:t>pa</w:t>
      </w:r>
      <w:r>
        <w:rPr>
          <w:spacing w:val="14"/>
        </w:rPr>
        <w:t> </w:t>
      </w:r>
      <w:r>
        <w:rPr/>
        <w:t>prevzema</w:t>
      </w:r>
      <w:r>
        <w:rPr>
          <w:spacing w:val="15"/>
        </w:rPr>
        <w:t> </w:t>
      </w:r>
      <w:r>
        <w:rPr/>
        <w:t>v</w:t>
      </w:r>
      <w:r>
        <w:rPr>
          <w:spacing w:val="15"/>
        </w:rPr>
        <w:t> </w:t>
      </w:r>
      <w:r>
        <w:rPr/>
        <w:t>celoti</w:t>
      </w:r>
      <w:r>
        <w:rPr>
          <w:spacing w:val="13"/>
        </w:rPr>
        <w:t> </w:t>
      </w:r>
      <w:r>
        <w:rPr/>
        <w:t>pravice</w:t>
      </w:r>
      <w:r>
        <w:rPr>
          <w:spacing w:val="-63"/>
        </w:rPr>
        <w:t> </w:t>
      </w:r>
      <w:r>
        <w:rPr/>
        <w:t>in</w:t>
      </w:r>
      <w:r>
        <w:rPr>
          <w:spacing w:val="16"/>
        </w:rPr>
        <w:t> </w:t>
      </w:r>
      <w:r>
        <w:rPr/>
        <w:t>obveznosti,</w:t>
      </w:r>
      <w:r>
        <w:rPr>
          <w:spacing w:val="17"/>
        </w:rPr>
        <w:t> </w:t>
      </w:r>
      <w:r>
        <w:rPr/>
        <w:t>ki</w:t>
      </w:r>
      <w:r>
        <w:rPr>
          <w:spacing w:val="17"/>
        </w:rPr>
        <w:t> </w:t>
      </w:r>
      <w:r>
        <w:rPr/>
        <w:t>izhajajo</w:t>
      </w:r>
      <w:r>
        <w:rPr>
          <w:spacing w:val="17"/>
        </w:rPr>
        <w:t> </w:t>
      </w:r>
      <w:r>
        <w:rPr/>
        <w:t>za</w:t>
      </w:r>
      <w:r>
        <w:rPr>
          <w:spacing w:val="19"/>
        </w:rPr>
        <w:t> </w:t>
      </w:r>
      <w:r>
        <w:rPr/>
        <w:t>uporabnika</w:t>
      </w:r>
      <w:r>
        <w:rPr>
          <w:spacing w:val="17"/>
        </w:rPr>
        <w:t> </w:t>
      </w:r>
      <w:r>
        <w:rPr/>
        <w:t>po</w:t>
      </w:r>
      <w:r>
        <w:rPr>
          <w:spacing w:val="19"/>
        </w:rPr>
        <w:t> </w:t>
      </w:r>
      <w:r>
        <w:rPr/>
        <w:t>Pogodbi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prenosu.</w:t>
      </w:r>
      <w:r>
        <w:rPr>
          <w:spacing w:val="18"/>
        </w:rPr>
        <w:t> </w:t>
      </w:r>
      <w:r>
        <w:rPr/>
        <w:t>Kopija</w:t>
      </w:r>
      <w:r>
        <w:rPr>
          <w:spacing w:val="19"/>
        </w:rPr>
        <w:t> </w:t>
      </w:r>
      <w:r>
        <w:rPr/>
        <w:t>Pogodbe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prenosu</w:t>
      </w:r>
      <w:r>
        <w:rPr>
          <w:spacing w:val="-64"/>
        </w:rPr>
        <w:t> </w:t>
      </w:r>
      <w:r>
        <w:rPr/>
        <w:t>je</w:t>
      </w:r>
      <w:r>
        <w:rPr>
          <w:spacing w:val="1"/>
        </w:rPr>
        <w:t> </w:t>
      </w:r>
      <w:r>
        <w:rPr/>
        <w:t>priloga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temu</w:t>
      </w:r>
      <w:r>
        <w:rPr>
          <w:spacing w:val="1"/>
        </w:rPr>
        <w:t> </w:t>
      </w:r>
      <w:r>
        <w:rPr/>
        <w:t>sporazumu,</w:t>
      </w:r>
      <w:r>
        <w:rPr>
          <w:spacing w:val="1"/>
        </w:rPr>
        <w:t> </w:t>
      </w:r>
      <w:r>
        <w:rPr/>
        <w:t>pri</w:t>
      </w:r>
      <w:r>
        <w:rPr>
          <w:spacing w:val="1"/>
        </w:rPr>
        <w:t> </w:t>
      </w:r>
      <w:r>
        <w:rPr/>
        <w:t>čemer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bistvene</w:t>
      </w:r>
      <w:r>
        <w:rPr>
          <w:spacing w:val="1"/>
        </w:rPr>
        <w:t> </w:t>
      </w:r>
      <w:r>
        <w:rPr/>
        <w:t>lastnosti</w:t>
      </w:r>
      <w:r>
        <w:rPr>
          <w:spacing w:val="1"/>
        </w:rPr>
        <w:t> </w:t>
      </w:r>
      <w:r>
        <w:rPr/>
        <w:t>dodeljene</w:t>
      </w:r>
      <w:r>
        <w:rPr>
          <w:spacing w:val="1"/>
        </w:rPr>
        <w:t> </w:t>
      </w:r>
      <w:r>
        <w:rPr/>
        <w:t>prenosne</w:t>
      </w:r>
      <w:r>
        <w:rPr>
          <w:spacing w:val="1"/>
        </w:rPr>
        <w:t> </w:t>
      </w:r>
      <w:r>
        <w:rPr/>
        <w:t>zmogljivosti</w:t>
      </w:r>
      <w:r>
        <w:rPr>
          <w:spacing w:val="-1"/>
        </w:rPr>
        <w:t> </w:t>
      </w:r>
      <w:r>
        <w:rPr/>
        <w:t>skladno</w:t>
      </w:r>
      <w:r>
        <w:rPr>
          <w:spacing w:val="-1"/>
        </w:rPr>
        <w:t> </w:t>
      </w:r>
      <w:r>
        <w:rPr/>
        <w:t>s Pogodbo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prenosu</w:t>
      </w:r>
      <w:r>
        <w:rPr>
          <w:spacing w:val="-1"/>
        </w:rPr>
        <w:t> </w:t>
      </w:r>
      <w:r>
        <w:rPr/>
        <w:t>sledeče: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55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višina</w:t>
      </w:r>
      <w:r>
        <w:rPr>
          <w:spacing w:val="-5"/>
          <w:sz w:val="22"/>
        </w:rPr>
        <w:t> </w:t>
      </w:r>
      <w:r>
        <w:rPr>
          <w:sz w:val="22"/>
        </w:rPr>
        <w:t>prenosne</w:t>
      </w:r>
      <w:r>
        <w:rPr>
          <w:spacing w:val="-4"/>
          <w:sz w:val="22"/>
        </w:rPr>
        <w:t> </w:t>
      </w:r>
      <w:r>
        <w:rPr>
          <w:sz w:val="22"/>
        </w:rPr>
        <w:t>vstopne/izstopne</w:t>
      </w:r>
      <w:r>
        <w:rPr>
          <w:spacing w:val="-3"/>
          <w:sz w:val="22"/>
        </w:rPr>
        <w:t> </w:t>
      </w:r>
      <w:r>
        <w:rPr>
          <w:sz w:val="22"/>
        </w:rPr>
        <w:t>zmogljivosti</w:t>
      </w:r>
      <w:r>
        <w:rPr>
          <w:spacing w:val="-4"/>
          <w:sz w:val="22"/>
        </w:rPr>
        <w:t> </w:t>
      </w:r>
      <w:r>
        <w:rPr>
          <w:sz w:val="22"/>
        </w:rPr>
        <w:t>(v</w:t>
      </w:r>
      <w:r>
        <w:rPr>
          <w:spacing w:val="-1"/>
          <w:sz w:val="22"/>
        </w:rPr>
        <w:t> </w:t>
      </w:r>
      <w:r>
        <w:rPr>
          <w:sz w:val="22"/>
        </w:rPr>
        <w:t>kWh/dan):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  <w:tab w:pos="4573" w:val="left" w:leader="none"/>
        </w:tabs>
        <w:spacing w:line="255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relevantna</w:t>
      </w:r>
      <w:r>
        <w:rPr>
          <w:spacing w:val="-3"/>
          <w:sz w:val="22"/>
        </w:rPr>
        <w:t> </w:t>
      </w:r>
      <w:r>
        <w:rPr>
          <w:sz w:val="22"/>
        </w:rPr>
        <w:t>točka</w:t>
      </w:r>
      <w:r>
        <w:rPr>
          <w:spacing w:val="-2"/>
          <w:sz w:val="22"/>
        </w:rPr>
        <w:t> </w:t>
      </w:r>
      <w:r>
        <w:rPr>
          <w:sz w:val="22"/>
        </w:rPr>
        <w:t>- naziv: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  <w:tab w:pos="4488" w:val="left" w:leader="none"/>
          <w:tab w:pos="5194" w:val="left" w:leader="none"/>
        </w:tabs>
        <w:spacing w:line="240" w:lineRule="auto" w:before="2" w:after="0"/>
        <w:ind w:left="836" w:right="0" w:hanging="361"/>
        <w:jc w:val="left"/>
        <w:rPr>
          <w:sz w:val="22"/>
        </w:rPr>
      </w:pPr>
      <w:r>
        <w:rPr>
          <w:sz w:val="22"/>
        </w:rPr>
        <w:t>veljavnost</w:t>
      </w:r>
      <w:r>
        <w:rPr>
          <w:spacing w:val="-4"/>
          <w:sz w:val="22"/>
        </w:rPr>
        <w:t> </w:t>
      </w:r>
      <w:r>
        <w:rPr>
          <w:sz w:val="22"/>
        </w:rPr>
        <w:t>Pogodbe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prenosu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z w:val="22"/>
          <w:u w:val="single"/>
        </w:rPr>
        <w:tab/>
      </w:r>
      <w:r>
        <w:rPr>
          <w:sz w:val="22"/>
        </w:rPr>
        <w:t>do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tabs>
          <w:tab w:pos="7678" w:val="left" w:leader="none"/>
        </w:tabs>
        <w:ind w:left="116" w:right="113"/>
        <w:jc w:val="both"/>
      </w:pPr>
      <w:r>
        <w:rPr/>
        <w:t>Prenos</w:t>
      </w:r>
      <w:r>
        <w:rPr>
          <w:spacing w:val="61"/>
        </w:rPr>
        <w:t> </w:t>
      </w:r>
      <w:r>
        <w:rPr/>
        <w:t>vseh</w:t>
      </w:r>
      <w:r>
        <w:rPr>
          <w:spacing w:val="60"/>
        </w:rPr>
        <w:t> </w:t>
      </w:r>
      <w:r>
        <w:rPr/>
        <w:t>pravic</w:t>
      </w:r>
      <w:r>
        <w:rPr>
          <w:spacing w:val="62"/>
        </w:rPr>
        <w:t> </w:t>
      </w:r>
      <w:r>
        <w:rPr/>
        <w:t>in</w:t>
      </w:r>
      <w:r>
        <w:rPr>
          <w:spacing w:val="60"/>
        </w:rPr>
        <w:t> </w:t>
      </w:r>
      <w:r>
        <w:rPr/>
        <w:t>obveznosti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začne</w:t>
      </w:r>
      <w:r>
        <w:rPr>
          <w:spacing w:val="60"/>
        </w:rPr>
        <w:t> </w:t>
      </w:r>
      <w:r>
        <w:rPr/>
        <w:t>izvajati</w:t>
      </w:r>
      <w:r>
        <w:rPr>
          <w:spacing w:val="64"/>
        </w:rPr>
        <w:t> </w:t>
      </w:r>
      <w:r>
        <w:rPr/>
        <w:t>z</w:t>
      </w:r>
      <w:r>
        <w:rPr>
          <w:u w:val="single"/>
        </w:rPr>
        <w:tab/>
      </w:r>
      <w:r>
        <w:rPr/>
        <w:t>/(</w:t>
      </w:r>
      <w:r>
        <w:rPr>
          <w:b/>
        </w:rPr>
        <w:t>dan,</w:t>
      </w:r>
      <w:r>
        <w:rPr>
          <w:b/>
          <w:spacing w:val="1"/>
        </w:rPr>
        <w:t> </w:t>
      </w:r>
      <w:r>
        <w:rPr>
          <w:b/>
        </w:rPr>
        <w:t>mesec,</w:t>
      </w:r>
      <w:r>
        <w:rPr>
          <w:b/>
          <w:spacing w:val="-64"/>
        </w:rPr>
        <w:t> </w:t>
      </w:r>
      <w:r>
        <w:rPr>
          <w:b/>
        </w:rPr>
        <w:t>leto</w:t>
      </w:r>
      <w:r>
        <w:rPr/>
        <w:t>)/ pod pogojem, da je vsaj 3 delovne dni pred tem datumom operater prenosnega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prejel obvestilo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/>
        <w:t>7.</w:t>
      </w:r>
      <w:r>
        <w:rPr>
          <w:spacing w:val="-2"/>
        </w:rPr>
        <w:t> </w:t>
      </w:r>
      <w:r>
        <w:rPr/>
        <w:t>člena</w:t>
      </w:r>
      <w:r>
        <w:rPr>
          <w:spacing w:val="-1"/>
        </w:rPr>
        <w:t> </w:t>
      </w:r>
      <w:r>
        <w:rPr/>
        <w:t>tega</w:t>
      </w:r>
      <w:r>
        <w:rPr>
          <w:spacing w:val="-2"/>
        </w:rPr>
        <w:t> </w:t>
      </w:r>
      <w:r>
        <w:rPr/>
        <w:t>sporazuma.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6" w:right="110"/>
        <w:jc w:val="both"/>
      </w:pPr>
      <w:r>
        <w:rPr/>
        <w:t>Prevzemnik izrecno izjavlja, da je seznanjen s pravicami in obveznostmi iz Pogodbe o</w:t>
      </w:r>
      <w:r>
        <w:rPr>
          <w:spacing w:val="1"/>
        </w:rPr>
        <w:t> </w:t>
      </w:r>
      <w:r>
        <w:rPr/>
        <w:t>prenosu, ki se prenaša ter da je seznanjen z veljavno zakonodajo v Republiki Sloveniji, ki</w:t>
      </w:r>
      <w:r>
        <w:rPr>
          <w:spacing w:val="1"/>
        </w:rPr>
        <w:t> </w:t>
      </w:r>
      <w:r>
        <w:rPr/>
        <w:t>ureja vprašanja prenosa in dobave zemeljskega plina in se veže na izvajanje njegovih</w:t>
      </w:r>
      <w:r>
        <w:rPr>
          <w:spacing w:val="1"/>
        </w:rPr>
        <w:t> </w:t>
      </w:r>
      <w:r>
        <w:rPr/>
        <w:t>obveznosti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bo skladno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njo</w:t>
      </w:r>
      <w:r>
        <w:rPr>
          <w:spacing w:val="1"/>
        </w:rPr>
        <w:t> </w:t>
      </w:r>
      <w:r>
        <w:rPr/>
        <w:t>tudi</w:t>
      </w:r>
      <w:r>
        <w:rPr>
          <w:spacing w:val="1"/>
        </w:rPr>
        <w:t> </w:t>
      </w:r>
      <w:r>
        <w:rPr/>
        <w:t>izvajal</w:t>
      </w:r>
      <w:r>
        <w:rPr>
          <w:spacing w:val="1"/>
        </w:rPr>
        <w:t> </w:t>
      </w:r>
      <w:r>
        <w:rPr/>
        <w:t>vse</w:t>
      </w:r>
      <w:r>
        <w:rPr>
          <w:spacing w:val="1"/>
        </w:rPr>
        <w:t> </w:t>
      </w:r>
      <w:r>
        <w:rPr/>
        <w:t>obveznosti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tega</w:t>
      </w:r>
      <w:r>
        <w:rPr>
          <w:spacing w:val="1"/>
        </w:rPr>
        <w:t> </w:t>
      </w:r>
      <w:r>
        <w:rPr/>
        <w:t>sporazuma</w:t>
      </w:r>
      <w:r>
        <w:rPr>
          <w:spacing w:val="1"/>
        </w:rPr>
        <w:t> </w:t>
      </w:r>
      <w:r>
        <w:rPr/>
        <w:t>in</w:t>
      </w:r>
      <w:r>
        <w:rPr>
          <w:spacing w:val="-64"/>
        </w:rPr>
        <w:t> </w:t>
      </w:r>
      <w:r>
        <w:rPr/>
        <w:t>posledično</w:t>
      </w:r>
      <w:r>
        <w:rPr>
          <w:spacing w:val="-2"/>
        </w:rPr>
        <w:t> </w:t>
      </w:r>
      <w:r>
        <w:rPr/>
        <w:t>Pogodbe o prenosu.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101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spacing w:before="1"/>
        <w:ind w:left="116" w:right="113"/>
        <w:jc w:val="both"/>
      </w:pPr>
      <w:r>
        <w:rPr/>
        <w:t>Stranki</w:t>
      </w:r>
      <w:r>
        <w:rPr>
          <w:spacing w:val="1"/>
        </w:rPr>
        <w:t> </w:t>
      </w:r>
      <w:r>
        <w:rPr/>
        <w:t>sporazuma</w:t>
      </w:r>
      <w:r>
        <w:rPr>
          <w:spacing w:val="1"/>
        </w:rPr>
        <w:t> </w:t>
      </w:r>
      <w:r>
        <w:rPr/>
        <w:t>ugotavljata,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prenosnik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Pogodbi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prenosu</w:t>
      </w:r>
      <w:r>
        <w:rPr>
          <w:spacing w:val="1"/>
        </w:rPr>
        <w:t> </w:t>
      </w:r>
      <w:r>
        <w:rPr/>
        <w:t>navedel</w:t>
      </w:r>
      <w:r>
        <w:rPr>
          <w:spacing w:val="1"/>
        </w:rPr>
        <w:t> </w:t>
      </w:r>
      <w:r>
        <w:rPr/>
        <w:t>nosilca</w:t>
      </w:r>
      <w:r>
        <w:rPr>
          <w:spacing w:val="-64"/>
        </w:rPr>
        <w:t> </w:t>
      </w:r>
      <w:r>
        <w:rPr/>
        <w:t>bilančne skupine, in sicer na podlagi soglasja, s katerim je ta prevzel obveznost, da bo za</w:t>
      </w:r>
      <w:r>
        <w:rPr>
          <w:spacing w:val="1"/>
        </w:rPr>
        <w:t> </w:t>
      </w:r>
      <w:r>
        <w:rPr/>
        <w:t>uporabnika sistema/prenosnika izvajal napovedovanja količin prenosa zemeljskega plina v</w:t>
      </w:r>
      <w:r>
        <w:rPr>
          <w:spacing w:val="1"/>
        </w:rPr>
        <w:t> </w:t>
      </w:r>
      <w:r>
        <w:rPr/>
        <w:t>skladu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Sistemskimi</w:t>
      </w:r>
      <w:r>
        <w:rPr>
          <w:spacing w:val="-1"/>
        </w:rPr>
        <w:t> </w:t>
      </w:r>
      <w:r>
        <w:rPr/>
        <w:t>obratovalnimi</w:t>
      </w:r>
      <w:r>
        <w:rPr>
          <w:spacing w:val="-1"/>
        </w:rPr>
        <w:t> </w:t>
      </w:r>
      <w:r>
        <w:rPr/>
        <w:t>navodili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prenos</w:t>
      </w:r>
      <w:r>
        <w:rPr>
          <w:spacing w:val="-1"/>
        </w:rPr>
        <w:t> </w:t>
      </w:r>
      <w:r>
        <w:rPr/>
        <w:t>zemeljskega</w:t>
      </w:r>
      <w:r>
        <w:rPr>
          <w:spacing w:val="-2"/>
        </w:rPr>
        <w:t> </w:t>
      </w:r>
      <w:r>
        <w:rPr/>
        <w:t>plina.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 w:right="115"/>
        <w:jc w:val="both"/>
      </w:pPr>
      <w:r>
        <w:rPr/>
        <w:t>Prenosnik izrecno izjavlja, da je pooblastilo iz prejšnjega odstavka v delu, ki se veže na</w:t>
      </w:r>
      <w:r>
        <w:rPr>
          <w:spacing w:val="1"/>
        </w:rPr>
        <w:t> </w:t>
      </w:r>
      <w:r>
        <w:rPr/>
        <w:t>Pogodbo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prenosu</w:t>
      </w:r>
      <w:r>
        <w:rPr>
          <w:spacing w:val="1"/>
        </w:rPr>
        <w:t> </w:t>
      </w:r>
      <w:r>
        <w:rPr/>
        <w:t>preklicano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izrecno</w:t>
      </w:r>
      <w:r>
        <w:rPr>
          <w:spacing w:val="1"/>
        </w:rPr>
        <w:t> </w:t>
      </w:r>
      <w:r>
        <w:rPr/>
        <w:t>zavezuje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obvestiti</w:t>
      </w:r>
      <w:r>
        <w:rPr>
          <w:spacing w:val="1"/>
        </w:rPr>
        <w:t> </w:t>
      </w:r>
      <w:r>
        <w:rPr/>
        <w:t>pooblaščenca.</w:t>
      </w:r>
      <w:r>
        <w:rPr>
          <w:spacing w:val="1"/>
        </w:rPr>
        <w:t> </w:t>
      </w:r>
      <w:r>
        <w:rPr/>
        <w:t>Prenosnik odgovarja prevzemniku za vso morebitno škodo, ki bi nastala zaradi opustitve</w:t>
      </w:r>
      <w:r>
        <w:rPr>
          <w:spacing w:val="1"/>
        </w:rPr>
        <w:t> </w:t>
      </w:r>
      <w:r>
        <w:rPr/>
        <w:t>obvestila</w:t>
      </w:r>
      <w:r>
        <w:rPr>
          <w:spacing w:val="-2"/>
        </w:rPr>
        <w:t> </w:t>
      </w:r>
      <w:r>
        <w:rPr/>
        <w:t>skladno</w:t>
      </w:r>
      <w:r>
        <w:rPr>
          <w:spacing w:val="-1"/>
        </w:rPr>
        <w:t> </w:t>
      </w:r>
      <w:r>
        <w:rPr/>
        <w:t>s prejšnjim</w:t>
      </w:r>
      <w:r>
        <w:rPr>
          <w:spacing w:val="-1"/>
        </w:rPr>
        <w:t> </w:t>
      </w:r>
      <w:r>
        <w:rPr/>
        <w:t>stavkom.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08" w:val="left" w:leader="none"/>
          <w:tab w:pos="3533" w:val="left" w:leader="none"/>
          <w:tab w:pos="5802" w:val="left" w:leader="none"/>
          <w:tab w:pos="9101" w:val="left" w:leader="none"/>
        </w:tabs>
        <w:ind w:left="116" w:right="115"/>
        <w:jc w:val="both"/>
      </w:pPr>
      <w:r>
        <w:rPr/>
        <w:t>Prevzemnik izrecno izjavlja in potrjuje, da bo njegov nosilec bilančne skupine po tem</w:t>
      </w:r>
      <w:r>
        <w:rPr>
          <w:spacing w:val="1"/>
        </w:rPr>
        <w:t> </w:t>
      </w:r>
      <w:r>
        <w:rPr/>
        <w:t>sporazumu</w:t>
      </w:r>
      <w:r>
        <w:rPr>
          <w:spacing w:val="26"/>
        </w:rPr>
        <w:t> </w:t>
      </w:r>
      <w:r>
        <w:rPr/>
        <w:t>družba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8"/>
        </w:rPr>
        <w:t> </w:t>
      </w:r>
      <w:r>
        <w:rPr/>
        <w:t>naslov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7"/>
        </w:rPr>
        <w:t> </w:t>
      </w:r>
      <w:r>
        <w:rPr/>
        <w:t>matična</w:t>
      </w:r>
      <w:r>
        <w:rPr>
          <w:spacing w:val="25"/>
        </w:rPr>
        <w:t> </w:t>
      </w:r>
      <w:r>
        <w:rPr/>
        <w:t>številka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64"/>
        </w:rPr>
        <w:t> </w:t>
      </w:r>
      <w:r>
        <w:rPr/>
        <w:t>ID</w:t>
      </w:r>
      <w:r>
        <w:rPr>
          <w:spacing w:val="71"/>
        </w:rPr>
        <w:t> </w:t>
      </w:r>
      <w:r>
        <w:rPr/>
        <w:t>št.</w:t>
      </w:r>
      <w:r>
        <w:rPr>
          <w:spacing w:val="70"/>
        </w:rPr>
        <w:t> </w:t>
      </w:r>
      <w:r>
        <w:rPr/>
        <w:t>za</w:t>
      </w:r>
      <w:r>
        <w:rPr>
          <w:spacing w:val="71"/>
        </w:rPr>
        <w:t> </w:t>
      </w:r>
      <w:r>
        <w:rPr/>
        <w:t>DDV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ki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podlagi</w:t>
      </w:r>
      <w:r>
        <w:rPr>
          <w:spacing w:val="4"/>
        </w:rPr>
        <w:t> </w:t>
      </w:r>
      <w:r>
        <w:rPr/>
        <w:t>soglasja</w:t>
      </w:r>
      <w:r>
        <w:rPr>
          <w:spacing w:val="6"/>
        </w:rPr>
        <w:t> </w:t>
      </w:r>
      <w:r>
        <w:rPr/>
        <w:t>prevzela</w:t>
      </w:r>
      <w:r>
        <w:rPr>
          <w:spacing w:val="2"/>
        </w:rPr>
        <w:t> </w:t>
      </w:r>
      <w:r>
        <w:rPr/>
        <w:t>obveznost,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bo</w:t>
      </w:r>
      <w:r>
        <w:rPr>
          <w:spacing w:val="1"/>
        </w:rPr>
        <w:t> </w:t>
      </w:r>
      <w:r>
        <w:rPr/>
        <w:t>za</w:t>
      </w:r>
      <w:r>
        <w:rPr>
          <w:spacing w:val="-64"/>
        </w:rPr>
        <w:t> </w:t>
      </w:r>
      <w:r>
        <w:rPr/>
        <w:t>prevzemnika</w:t>
      </w:r>
      <w:r>
        <w:rPr>
          <w:spacing w:val="1"/>
        </w:rPr>
        <w:t> </w:t>
      </w:r>
      <w:r>
        <w:rPr/>
        <w:t>izvajala</w:t>
      </w:r>
      <w:r>
        <w:rPr>
          <w:spacing w:val="1"/>
        </w:rPr>
        <w:t> </w:t>
      </w:r>
      <w:r>
        <w:rPr/>
        <w:t>napovedovanje</w:t>
      </w:r>
      <w:r>
        <w:rPr>
          <w:spacing w:val="1"/>
        </w:rPr>
        <w:t> </w:t>
      </w:r>
      <w:r>
        <w:rPr/>
        <w:t>količin</w:t>
      </w:r>
      <w:r>
        <w:rPr>
          <w:spacing w:val="1"/>
        </w:rPr>
        <w:t> </w:t>
      </w:r>
      <w:r>
        <w:rPr/>
        <w:t>prenosa</w:t>
      </w:r>
      <w:r>
        <w:rPr>
          <w:spacing w:val="1"/>
        </w:rPr>
        <w:t> </w:t>
      </w:r>
      <w:r>
        <w:rPr/>
        <w:t>zemeljskega</w:t>
      </w:r>
      <w:r>
        <w:rPr>
          <w:spacing w:val="1"/>
        </w:rPr>
        <w:t> </w:t>
      </w:r>
      <w:r>
        <w:rPr/>
        <w:t>plina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skladu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veljavnimi</w:t>
      </w:r>
      <w:r>
        <w:rPr>
          <w:spacing w:val="-1"/>
        </w:rPr>
        <w:t> </w:t>
      </w:r>
      <w:r>
        <w:rPr/>
        <w:t>predpisi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Republiki Sloveniji.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V kolikor skladno s tem členom pride do zamenjave dobavitelja, mora prevzemnik do</w:t>
      </w:r>
      <w:r>
        <w:rPr>
          <w:spacing w:val="1"/>
        </w:rPr>
        <w:t> </w:t>
      </w:r>
      <w:r>
        <w:rPr/>
        <w:t>začetka</w:t>
      </w:r>
      <w:r>
        <w:rPr>
          <w:spacing w:val="1"/>
        </w:rPr>
        <w:t> </w:t>
      </w:r>
      <w:r>
        <w:rPr/>
        <w:t>veljavnosti</w:t>
      </w:r>
      <w:r>
        <w:rPr>
          <w:spacing w:val="1"/>
        </w:rPr>
        <w:t> </w:t>
      </w:r>
      <w:r>
        <w:rPr/>
        <w:t>tega</w:t>
      </w:r>
      <w:r>
        <w:rPr>
          <w:spacing w:val="1"/>
        </w:rPr>
        <w:t> </w:t>
      </w:r>
      <w:r>
        <w:rPr/>
        <w:t>sporazuma</w:t>
      </w:r>
      <w:r>
        <w:rPr>
          <w:spacing w:val="1"/>
        </w:rPr>
        <w:t> </w:t>
      </w:r>
      <w:r>
        <w:rPr/>
        <w:t>zamenjavo</w:t>
      </w:r>
      <w:r>
        <w:rPr>
          <w:spacing w:val="1"/>
        </w:rPr>
        <w:t> </w:t>
      </w:r>
      <w:r>
        <w:rPr/>
        <w:t>izvesti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način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rokih,</w:t>
      </w:r>
      <w:r>
        <w:rPr>
          <w:spacing w:val="1"/>
        </w:rPr>
        <w:t> </w:t>
      </w:r>
      <w:r>
        <w:rPr/>
        <w:t>kot</w:t>
      </w:r>
      <w:r>
        <w:rPr>
          <w:spacing w:val="66"/>
        </w:rPr>
        <w:t> </w:t>
      </w:r>
      <w:r>
        <w:rPr/>
        <w:t>so</w:t>
      </w:r>
      <w:r>
        <w:rPr>
          <w:spacing w:val="1"/>
        </w:rPr>
        <w:t> </w:t>
      </w:r>
      <w:r>
        <w:rPr/>
        <w:t>predvideni</w:t>
      </w:r>
      <w:r>
        <w:rPr>
          <w:spacing w:val="-2"/>
        </w:rPr>
        <w:t> </w:t>
      </w:r>
      <w:r>
        <w:rPr/>
        <w:t>z</w:t>
      </w:r>
      <w:r>
        <w:rPr>
          <w:spacing w:val="1"/>
        </w:rPr>
        <w:t> </w:t>
      </w:r>
      <w:r>
        <w:rPr/>
        <w:t>veljavno</w:t>
      </w:r>
      <w:r>
        <w:rPr>
          <w:spacing w:val="-2"/>
        </w:rPr>
        <w:t> </w:t>
      </w:r>
      <w:r>
        <w:rPr/>
        <w:t>zakonodajo v Republiki</w:t>
      </w:r>
      <w:r>
        <w:rPr>
          <w:spacing w:val="-1"/>
        </w:rPr>
        <w:t> </w:t>
      </w:r>
      <w:r>
        <w:rPr/>
        <w:t>Sloveniji.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spacing w:before="1"/>
        <w:ind w:left="116" w:right="116" w:firstLine="0"/>
        <w:jc w:val="both"/>
        <w:rPr>
          <w:i/>
          <w:sz w:val="22"/>
        </w:rPr>
      </w:pPr>
      <w:r>
        <w:rPr>
          <w:i/>
          <w:sz w:val="22"/>
        </w:rPr>
        <w:t>/določilo o morebitnem plačilu, poboti zaradi izvedenih predplačil operaterju prenosnega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naslova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zavarovanja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plačil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omrežnine/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before="1"/>
        <w:ind w:left="116" w:right="115"/>
        <w:jc w:val="both"/>
      </w:pPr>
      <w:r>
        <w:rPr/>
        <w:t>Od dneva začetka uporabe tega sporazuma, bo operater prenosnega sistema zaračunaval</w:t>
      </w:r>
      <w:r>
        <w:rPr>
          <w:spacing w:val="1"/>
        </w:rPr>
        <w:t> </w:t>
      </w:r>
      <w:r>
        <w:rPr/>
        <w:t>zneske za uporabo prenosnega sistema iz Pogodbe o prenosu prevzemniku oz. nosilcu</w:t>
      </w:r>
      <w:r>
        <w:rPr>
          <w:spacing w:val="1"/>
        </w:rPr>
        <w:t> </w:t>
      </w:r>
      <w:r>
        <w:rPr/>
        <w:t>bilančne</w:t>
      </w:r>
      <w:r>
        <w:rPr>
          <w:spacing w:val="1"/>
        </w:rPr>
        <w:t> </w:t>
      </w:r>
      <w:r>
        <w:rPr/>
        <w:t>skupine,</w:t>
      </w:r>
      <w:r>
        <w:rPr>
          <w:spacing w:val="1"/>
        </w:rPr>
        <w:t> </w:t>
      </w:r>
      <w:r>
        <w:rPr/>
        <w:t>ki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opredeljen</w:t>
      </w:r>
      <w:r>
        <w:rPr>
          <w:spacing w:val="1"/>
        </w:rPr>
        <w:t> </w:t>
      </w:r>
      <w:r>
        <w:rPr/>
        <w:t>skladno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sporazumom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sicer</w:t>
      </w:r>
      <w:r>
        <w:rPr>
          <w:spacing w:val="1"/>
        </w:rPr>
        <w:t> </w:t>
      </w:r>
      <w:r>
        <w:rPr/>
        <w:t>kot</w:t>
      </w:r>
      <w:r>
        <w:rPr>
          <w:spacing w:val="1"/>
        </w:rPr>
        <w:t> </w:t>
      </w:r>
      <w:r>
        <w:rPr/>
        <w:t>novima</w:t>
      </w:r>
      <w:r>
        <w:rPr>
          <w:spacing w:val="-64"/>
        </w:rPr>
        <w:t> </w:t>
      </w:r>
      <w:r>
        <w:rPr/>
        <w:t>plačnikoma</w:t>
      </w:r>
      <w:r>
        <w:rPr>
          <w:spacing w:val="1"/>
        </w:rPr>
        <w:t> </w:t>
      </w:r>
      <w:r>
        <w:rPr/>
        <w:t>storitev.</w:t>
      </w:r>
      <w:r>
        <w:rPr>
          <w:spacing w:val="3"/>
        </w:rPr>
        <w:t> </w:t>
      </w:r>
      <w:r>
        <w:rPr/>
        <w:t>Operater</w:t>
      </w:r>
      <w:r>
        <w:rPr>
          <w:spacing w:val="3"/>
        </w:rPr>
        <w:t> </w:t>
      </w:r>
      <w:r>
        <w:rPr/>
        <w:t>prenosnega</w:t>
      </w:r>
      <w:r>
        <w:rPr>
          <w:spacing w:val="2"/>
        </w:rPr>
        <w:t> </w:t>
      </w:r>
      <w:r>
        <w:rPr/>
        <w:t>sistema</w:t>
      </w:r>
      <w:r>
        <w:rPr>
          <w:spacing w:val="2"/>
        </w:rPr>
        <w:t> </w:t>
      </w:r>
      <w:r>
        <w:rPr/>
        <w:t>bo</w:t>
      </w:r>
      <w:r>
        <w:rPr>
          <w:spacing w:val="4"/>
        </w:rPr>
        <w:t> </w:t>
      </w:r>
      <w:r>
        <w:rPr/>
        <w:t>storitve</w:t>
      </w:r>
      <w:r>
        <w:rPr>
          <w:spacing w:val="5"/>
        </w:rPr>
        <w:t> </w:t>
      </w:r>
      <w:r>
        <w:rPr/>
        <w:t>skladno</w:t>
      </w:r>
      <w:r>
        <w:rPr>
          <w:spacing w:val="2"/>
        </w:rPr>
        <w:t> </w:t>
      </w:r>
      <w:r>
        <w:rPr/>
        <w:t>s</w:t>
      </w:r>
      <w:r>
        <w:rPr>
          <w:spacing w:val="5"/>
        </w:rPr>
        <w:t> </w:t>
      </w:r>
      <w:r>
        <w:rPr/>
        <w:t>Pogodbo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prenosu</w:t>
      </w:r>
    </w:p>
    <w:p>
      <w:pPr>
        <w:spacing w:after="0"/>
        <w:jc w:val="both"/>
        <w:sectPr>
          <w:pgSz w:w="11910" w:h="16840"/>
          <w:pgMar w:top="1300" w:bottom="280" w:left="1300" w:right="1300"/>
        </w:sectPr>
      </w:pPr>
    </w:p>
    <w:p>
      <w:pPr>
        <w:pStyle w:val="BodyText"/>
        <w:spacing w:before="85"/>
        <w:ind w:left="116" w:right="123"/>
        <w:jc w:val="both"/>
      </w:pPr>
      <w:r>
        <w:rPr/>
        <w:t>obračunaval na podlagi določil Pogodbe o prenosu ter skladno z veljavnimi predpisi v</w:t>
      </w:r>
      <w:r>
        <w:rPr>
          <w:spacing w:val="1"/>
        </w:rPr>
        <w:t> </w:t>
      </w:r>
      <w:r>
        <w:rPr/>
        <w:t>Republiki</w:t>
      </w:r>
      <w:r>
        <w:rPr>
          <w:spacing w:val="-1"/>
        </w:rPr>
        <w:t> </w:t>
      </w:r>
      <w:r>
        <w:rPr/>
        <w:t>Sloveniji.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Z</w:t>
      </w:r>
      <w:r>
        <w:rPr>
          <w:spacing w:val="1"/>
        </w:rPr>
        <w:t> </w:t>
      </w:r>
      <w:r>
        <w:rPr/>
        <w:t>dnem</w:t>
      </w:r>
      <w:r>
        <w:rPr>
          <w:spacing w:val="1"/>
        </w:rPr>
        <w:t> </w:t>
      </w:r>
      <w:r>
        <w:rPr/>
        <w:t>začetka</w:t>
      </w:r>
      <w:r>
        <w:rPr>
          <w:spacing w:val="1"/>
        </w:rPr>
        <w:t> </w:t>
      </w:r>
      <w:r>
        <w:rPr/>
        <w:t>uporabe</w:t>
      </w:r>
      <w:r>
        <w:rPr>
          <w:spacing w:val="1"/>
        </w:rPr>
        <w:t> </w:t>
      </w:r>
      <w:r>
        <w:rPr/>
        <w:t>tega</w:t>
      </w:r>
      <w:r>
        <w:rPr>
          <w:spacing w:val="1"/>
        </w:rPr>
        <w:t> </w:t>
      </w:r>
      <w:r>
        <w:rPr/>
        <w:t>sporazuma</w:t>
      </w:r>
      <w:r>
        <w:rPr>
          <w:spacing w:val="1"/>
        </w:rPr>
        <w:t> </w:t>
      </w:r>
      <w:r>
        <w:rPr/>
        <w:t>preidejo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prevzemnika</w:t>
      </w:r>
      <w:r>
        <w:rPr>
          <w:spacing w:val="1"/>
        </w:rPr>
        <w:t> </w:t>
      </w:r>
      <w:r>
        <w:rPr/>
        <w:t>vse</w:t>
      </w:r>
      <w:r>
        <w:rPr>
          <w:spacing w:val="1"/>
        </w:rPr>
        <w:t> </w:t>
      </w:r>
      <w:r>
        <w:rPr/>
        <w:t>že</w:t>
      </w:r>
      <w:r>
        <w:rPr>
          <w:spacing w:val="66"/>
        </w:rPr>
        <w:t> </w:t>
      </w:r>
      <w:r>
        <w:rPr/>
        <w:t>nastale</w:t>
      </w:r>
      <w:r>
        <w:rPr>
          <w:spacing w:val="1"/>
        </w:rPr>
        <w:t> </w:t>
      </w:r>
      <w:r>
        <w:rPr/>
        <w:t>obveznosti iz Pogodbe o prenosu, ki še niso bile poravnane operaterju prenosnega sistema,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sicer tako</w:t>
      </w:r>
      <w:r>
        <w:rPr>
          <w:spacing w:val="-1"/>
        </w:rPr>
        <w:t> </w:t>
      </w:r>
      <w:r>
        <w:rPr/>
        <w:t>zapadle, kot</w:t>
      </w:r>
      <w:r>
        <w:rPr>
          <w:spacing w:val="-1"/>
        </w:rPr>
        <w:t> </w:t>
      </w:r>
      <w:r>
        <w:rPr/>
        <w:t>nezapadle:</w:t>
      </w:r>
    </w:p>
    <w:p>
      <w:pPr>
        <w:pStyle w:val="BodyText"/>
        <w:tabs>
          <w:tab w:pos="3784" w:val="left" w:leader="none"/>
          <w:tab w:pos="5535" w:val="left" w:leader="none"/>
        </w:tabs>
        <w:spacing w:line="255" w:lineRule="exact"/>
        <w:ind w:left="476"/>
        <w:jc w:val="both"/>
      </w:pPr>
      <w:r>
        <w:rPr>
          <w:rFonts w:ascii="Times New Roman" w:hAnsi="Times New Roman"/>
        </w:rPr>
        <w:t>-    </w:t>
      </w:r>
      <w:r>
        <w:rPr>
          <w:rFonts w:ascii="Times New Roman" w:hAnsi="Times New Roman"/>
          <w:spacing w:val="8"/>
        </w:rPr>
        <w:t> </w:t>
      </w:r>
      <w:r>
        <w:rPr/>
        <w:t>obveznost</w:t>
      </w:r>
      <w:r>
        <w:rPr>
          <w:spacing w:val="-3"/>
        </w:rPr>
        <w:t> </w:t>
      </w:r>
      <w:r>
        <w:rPr/>
        <w:t>za</w:t>
      </w:r>
      <w:r>
        <w:rPr>
          <w:spacing w:val="-1"/>
        </w:rPr>
        <w:t> </w:t>
      </w:r>
      <w:r>
        <w:rPr/>
        <w:t>mesec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v višini</w:t>
      </w:r>
      <w:r>
        <w:rPr>
          <w:rFonts w:ascii="Times New Roman" w:hAnsi="Times New Roman"/>
          <w:u w:val="single"/>
        </w:rPr>
        <w:tab/>
      </w:r>
      <w:r>
        <w:rPr/>
        <w:t>(št.</w:t>
      </w:r>
      <w:r>
        <w:rPr>
          <w:spacing w:val="-2"/>
        </w:rPr>
        <w:t> </w:t>
      </w:r>
      <w:r>
        <w:rPr/>
        <w:t>računa).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Prenosnik se prevzemniku zavezuje, da bo te obveznosti (skupaj z morebitnimi zakonitimi</w:t>
      </w:r>
      <w:r>
        <w:rPr>
          <w:spacing w:val="1"/>
        </w:rPr>
        <w:t> </w:t>
      </w:r>
      <w:r>
        <w:rPr/>
        <w:t>zamudnimi obrestmi) v dogovorjenih rokih sam poravnal neposredno operaterju prenosnega</w:t>
      </w:r>
      <w:r>
        <w:rPr>
          <w:spacing w:val="-64"/>
        </w:rPr>
        <w:t> </w:t>
      </w:r>
      <w:r>
        <w:rPr/>
        <w:t>sistema. V kolikor prenosnik obveznosti ne izpolni v dogovorjenih rokih, lahko operater</w:t>
      </w:r>
      <w:r>
        <w:rPr>
          <w:spacing w:val="1"/>
        </w:rPr>
        <w:t> </w:t>
      </w:r>
      <w:r>
        <w:rPr/>
        <w:t>prenosnega sistema zahteva izpolnitev neposredno od prevzemnika, prevzemnik pa ima do</w:t>
      </w:r>
      <w:r>
        <w:rPr>
          <w:spacing w:val="1"/>
        </w:rPr>
        <w:t> </w:t>
      </w:r>
      <w:r>
        <w:rPr/>
        <w:t>prenosnika</w:t>
      </w:r>
      <w:r>
        <w:rPr>
          <w:spacing w:val="-2"/>
        </w:rPr>
        <w:t> </w:t>
      </w:r>
      <w:r>
        <w:rPr/>
        <w:t>možnost</w:t>
      </w:r>
      <w:r>
        <w:rPr>
          <w:spacing w:val="-2"/>
        </w:rPr>
        <w:t> </w:t>
      </w:r>
      <w:r>
        <w:rPr/>
        <w:t>uveljavljati regresne</w:t>
      </w:r>
      <w:r>
        <w:rPr>
          <w:spacing w:val="-3"/>
        </w:rPr>
        <w:t> </w:t>
      </w:r>
      <w:r>
        <w:rPr/>
        <w:t>zahtevke.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Operater prenosnega sistema ima v primeru neplačila obveznosti, skladno z veljavnimi</w:t>
      </w:r>
      <w:r>
        <w:rPr>
          <w:spacing w:val="1"/>
        </w:rPr>
        <w:t> </w:t>
      </w:r>
      <w:r>
        <w:rPr/>
        <w:t>predpisi</w:t>
      </w:r>
      <w:r>
        <w:rPr>
          <w:spacing w:val="1"/>
        </w:rPr>
        <w:t> </w:t>
      </w:r>
      <w:r>
        <w:rPr/>
        <w:t>pravico</w:t>
      </w:r>
      <w:r>
        <w:rPr>
          <w:spacing w:val="1"/>
        </w:rPr>
        <w:t> </w:t>
      </w:r>
      <w:r>
        <w:rPr/>
        <w:t>prekiniti</w:t>
      </w:r>
      <w:r>
        <w:rPr>
          <w:spacing w:val="1"/>
        </w:rPr>
        <w:t> </w:t>
      </w:r>
      <w:r>
        <w:rPr/>
        <w:t>prenos</w:t>
      </w:r>
      <w:r>
        <w:rPr>
          <w:spacing w:val="1"/>
        </w:rPr>
        <w:t> </w:t>
      </w:r>
      <w:r>
        <w:rPr/>
        <w:t>zemeljskega</w:t>
      </w:r>
      <w:r>
        <w:rPr>
          <w:spacing w:val="1"/>
        </w:rPr>
        <w:t> </w:t>
      </w:r>
      <w:r>
        <w:rPr/>
        <w:t>plina</w:t>
      </w:r>
      <w:r>
        <w:rPr>
          <w:spacing w:val="1"/>
        </w:rPr>
        <w:t> </w:t>
      </w:r>
      <w:r>
        <w:rPr/>
        <w:t>prevzemniku,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način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rokih</w:t>
      </w:r>
      <w:r>
        <w:rPr>
          <w:spacing w:val="-64"/>
        </w:rPr>
        <w:t> </w:t>
      </w:r>
      <w:r>
        <w:rPr/>
        <w:t>natančneje opredeljenih s Pogodbo o prenosu, in sicer ne glede na to, ali gre za neplačilo</w:t>
      </w:r>
      <w:r>
        <w:rPr>
          <w:spacing w:val="1"/>
        </w:rPr>
        <w:t> </w:t>
      </w:r>
      <w:r>
        <w:rPr/>
        <w:t>obveznosti</w:t>
      </w:r>
      <w:r>
        <w:rPr>
          <w:spacing w:val="-2"/>
        </w:rPr>
        <w:t> </w:t>
      </w:r>
      <w:r>
        <w:rPr/>
        <w:t>nastalih</w:t>
      </w:r>
      <w:r>
        <w:rPr>
          <w:spacing w:val="-2"/>
        </w:rPr>
        <w:t> </w:t>
      </w:r>
      <w:r>
        <w:rPr/>
        <w:t>pred ali</w:t>
      </w:r>
      <w:r>
        <w:rPr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uveljavitvi</w:t>
      </w:r>
      <w:r>
        <w:rPr>
          <w:spacing w:val="-2"/>
        </w:rPr>
        <w:t> </w:t>
      </w:r>
      <w:r>
        <w:rPr/>
        <w:t>tega</w:t>
      </w:r>
      <w:r>
        <w:rPr>
          <w:spacing w:val="-2"/>
        </w:rPr>
        <w:t> </w:t>
      </w:r>
      <w:r>
        <w:rPr/>
        <w:t>sporazuma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strani</w:t>
      </w:r>
      <w:r>
        <w:rPr>
          <w:spacing w:val="-2"/>
        </w:rPr>
        <w:t> </w:t>
      </w:r>
      <w:r>
        <w:rPr/>
        <w:t>zavezanca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plačilo.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/>
        <w:t>Uporabnik se izrecno zavezuje v roku 15 dni po sklenitvi tega sporazuma oz. ne kasneje kot</w:t>
      </w:r>
      <w:r>
        <w:rPr>
          <w:spacing w:val="-64"/>
        </w:rPr>
        <w:t> </w:t>
      </w:r>
      <w:r>
        <w:rPr/>
        <w:t>3 delovne dni pred začetkom izvajanja tega sporazuma obvestiti operaterja prenosnega</w:t>
      </w:r>
      <w:r>
        <w:rPr>
          <w:spacing w:val="1"/>
        </w:rPr>
        <w:t> </w:t>
      </w:r>
      <w:r>
        <w:rPr/>
        <w:t>sistema o sklenitvi pravnega posla tako, da mu posreduje fotokopijo tega sporazuma, pri</w:t>
      </w:r>
      <w:r>
        <w:rPr>
          <w:spacing w:val="1"/>
        </w:rPr>
        <w:t> </w:t>
      </w:r>
      <w:r>
        <w:rPr/>
        <w:t>čemer</w:t>
      </w:r>
      <w:r>
        <w:rPr>
          <w:spacing w:val="-2"/>
        </w:rPr>
        <w:t> </w:t>
      </w:r>
      <w:r>
        <w:rPr/>
        <w:t>lahko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njem</w:t>
      </w:r>
      <w:r>
        <w:rPr>
          <w:spacing w:val="-2"/>
        </w:rPr>
        <w:t> </w:t>
      </w:r>
      <w:r>
        <w:rPr/>
        <w:t>prekrije</w:t>
      </w:r>
      <w:r>
        <w:rPr>
          <w:spacing w:val="-2"/>
        </w:rPr>
        <w:t> </w:t>
      </w:r>
      <w:r>
        <w:rPr/>
        <w:t>podatek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ceni</w:t>
      </w:r>
      <w:r>
        <w:rPr>
          <w:spacing w:val="-2"/>
        </w:rPr>
        <w:t> </w:t>
      </w:r>
      <w:r>
        <w:rPr/>
        <w:t>oz.</w:t>
      </w:r>
      <w:r>
        <w:rPr>
          <w:spacing w:val="-3"/>
        </w:rPr>
        <w:t> </w:t>
      </w:r>
      <w:r>
        <w:rPr/>
        <w:t>druge</w:t>
      </w:r>
      <w:r>
        <w:rPr>
          <w:spacing w:val="-2"/>
        </w:rPr>
        <w:t> </w:t>
      </w:r>
      <w:r>
        <w:rPr/>
        <w:t>zanj</w:t>
      </w:r>
      <w:r>
        <w:rPr>
          <w:spacing w:val="-4"/>
        </w:rPr>
        <w:t> </w:t>
      </w:r>
      <w:r>
        <w:rPr/>
        <w:t>poslovno</w:t>
      </w:r>
      <w:r>
        <w:rPr>
          <w:spacing w:val="-3"/>
        </w:rPr>
        <w:t> </w:t>
      </w:r>
      <w:r>
        <w:rPr/>
        <w:t>občutljive</w:t>
      </w:r>
      <w:r>
        <w:rPr>
          <w:spacing w:val="-3"/>
        </w:rPr>
        <w:t> </w:t>
      </w:r>
      <w:r>
        <w:rPr/>
        <w:t>podatke.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05" w:val="left" w:leader="none"/>
        </w:tabs>
        <w:spacing w:line="240" w:lineRule="auto" w:before="0" w:after="0"/>
        <w:ind w:left="4804" w:right="0" w:hanging="361"/>
        <w:jc w:val="left"/>
        <w:rPr>
          <w:sz w:val="22"/>
        </w:rPr>
      </w:pPr>
      <w:r>
        <w:rPr>
          <w:sz w:val="22"/>
        </w:rPr>
        <w:t>člen</w:t>
      </w:r>
    </w:p>
    <w:p>
      <w:pPr>
        <w:pStyle w:val="BodyText"/>
        <w:spacing w:before="1"/>
      </w:pPr>
    </w:p>
    <w:p>
      <w:pPr>
        <w:pStyle w:val="BodyText"/>
        <w:spacing w:line="255" w:lineRule="exact"/>
        <w:ind w:left="116"/>
        <w:jc w:val="both"/>
      </w:pPr>
      <w:r>
        <w:rPr/>
        <w:t>Ta</w:t>
      </w:r>
      <w:r>
        <w:rPr>
          <w:spacing w:val="21"/>
        </w:rPr>
        <w:t> </w:t>
      </w:r>
      <w:r>
        <w:rPr/>
        <w:t>sporazum</w:t>
      </w:r>
      <w:r>
        <w:rPr>
          <w:spacing w:val="21"/>
        </w:rPr>
        <w:t> </w:t>
      </w:r>
      <w:r>
        <w:rPr/>
        <w:t>je</w:t>
      </w:r>
      <w:r>
        <w:rPr>
          <w:spacing w:val="24"/>
        </w:rPr>
        <w:t> </w:t>
      </w:r>
      <w:r>
        <w:rPr/>
        <w:t>sklenjen</w:t>
      </w:r>
      <w:r>
        <w:rPr>
          <w:spacing w:val="22"/>
        </w:rPr>
        <w:t> </w:t>
      </w:r>
      <w:r>
        <w:rPr/>
        <w:t>z</w:t>
      </w:r>
      <w:r>
        <w:rPr>
          <w:spacing w:val="23"/>
        </w:rPr>
        <w:t> </w:t>
      </w:r>
      <w:r>
        <w:rPr/>
        <w:t>dnem</w:t>
      </w:r>
      <w:r>
        <w:rPr>
          <w:spacing w:val="22"/>
        </w:rPr>
        <w:t> </w:t>
      </w:r>
      <w:r>
        <w:rPr/>
        <w:t>podpisa</w:t>
      </w:r>
      <w:r>
        <w:rPr>
          <w:spacing w:val="21"/>
        </w:rPr>
        <w:t> </w:t>
      </w:r>
      <w:r>
        <w:rPr/>
        <w:t>obeh</w:t>
      </w:r>
      <w:r>
        <w:rPr>
          <w:spacing w:val="23"/>
        </w:rPr>
        <w:t> </w:t>
      </w:r>
      <w:r>
        <w:rPr/>
        <w:t>pogodbenih</w:t>
      </w:r>
      <w:r>
        <w:rPr>
          <w:spacing w:val="21"/>
        </w:rPr>
        <w:t> </w:t>
      </w:r>
      <w:r>
        <w:rPr/>
        <w:t>strank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se</w:t>
      </w:r>
      <w:r>
        <w:rPr>
          <w:spacing w:val="22"/>
        </w:rPr>
        <w:t> </w:t>
      </w:r>
      <w:r>
        <w:rPr/>
        <w:t>začne</w:t>
      </w:r>
      <w:r>
        <w:rPr>
          <w:spacing w:val="23"/>
        </w:rPr>
        <w:t> </w:t>
      </w:r>
      <w:r>
        <w:rPr/>
        <w:t>uporabljati</w:t>
      </w:r>
    </w:p>
    <w:p>
      <w:pPr>
        <w:spacing w:before="0"/>
        <w:ind w:left="116" w:right="114" w:firstLine="0"/>
        <w:jc w:val="both"/>
        <w:rPr>
          <w:sz w:val="22"/>
        </w:rPr>
      </w:pPr>
      <w:r>
        <w:rPr>
          <w:i/>
          <w:sz w:val="22"/>
        </w:rPr>
        <w:t>/(isti datum kot 2. odstavek 3. člena)/, </w:t>
      </w:r>
      <w:r>
        <w:rPr>
          <w:sz w:val="22"/>
        </w:rPr>
        <w:t>vendar pod pogojem, da je bila pridobljena</w:t>
      </w:r>
      <w:r>
        <w:rPr>
          <w:spacing w:val="1"/>
          <w:sz w:val="22"/>
        </w:rPr>
        <w:t> </w:t>
      </w:r>
      <w:r>
        <w:rPr>
          <w:sz w:val="22"/>
        </w:rPr>
        <w:t>predhodna pisna odobritev operaterja prenosnega sistema, skladno s 3. alinejo 2. člena</w:t>
      </w:r>
      <w:r>
        <w:rPr>
          <w:spacing w:val="1"/>
          <w:sz w:val="22"/>
        </w:rPr>
        <w:t> </w:t>
      </w:r>
      <w:r>
        <w:rPr>
          <w:sz w:val="22"/>
        </w:rPr>
        <w:t>tega</w:t>
      </w:r>
      <w:r>
        <w:rPr>
          <w:spacing w:val="-2"/>
          <w:sz w:val="22"/>
        </w:rPr>
        <w:t> </w:t>
      </w:r>
      <w:r>
        <w:rPr>
          <w:sz w:val="22"/>
        </w:rPr>
        <w:t>sporazuma.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Veljavnost</w:t>
      </w:r>
      <w:r>
        <w:rPr>
          <w:spacing w:val="-4"/>
        </w:rPr>
        <w:t> </w:t>
      </w:r>
      <w:r>
        <w:rPr/>
        <w:t>sporazuma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izteka</w:t>
      </w:r>
      <w:r>
        <w:rPr>
          <w:spacing w:val="-3"/>
        </w:rPr>
        <w:t> </w:t>
      </w:r>
      <w:r>
        <w:rPr/>
        <w:t>veljavnosti</w:t>
      </w:r>
      <w:r>
        <w:rPr>
          <w:spacing w:val="-1"/>
        </w:rPr>
        <w:t> </w:t>
      </w:r>
      <w:r>
        <w:rPr/>
        <w:t>Pogodbe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prenosu.</w:t>
      </w:r>
    </w:p>
    <w:p>
      <w:pPr>
        <w:pStyle w:val="BodyText"/>
      </w:pPr>
    </w:p>
    <w:p>
      <w:pPr>
        <w:pStyle w:val="BodyText"/>
        <w:ind w:left="116" w:right="120"/>
        <w:jc w:val="both"/>
      </w:pPr>
      <w:r>
        <w:rPr/>
        <w:t>Sporazum je sestavljen v 2 (dveh) izvodih, od katerih vsaka pogodbena stranka prejme po 1</w:t>
      </w:r>
      <w:r>
        <w:rPr>
          <w:spacing w:val="-64"/>
        </w:rPr>
        <w:t> </w:t>
      </w:r>
      <w:r>
        <w:rPr/>
        <w:t>(en) izvod.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46" w:val="left" w:leader="none"/>
        </w:tabs>
        <w:spacing w:before="208"/>
        <w:ind w:left="116"/>
        <w:jc w:val="both"/>
      </w:pPr>
      <w:r>
        <w:rPr/>
        <w:t>Datum: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7197" w:val="left" w:leader="none"/>
        </w:tabs>
        <w:spacing w:before="1"/>
        <w:ind w:left="116"/>
      </w:pPr>
      <w:r>
        <w:rPr/>
        <w:t>Prenosnik:</w:t>
        <w:tab/>
        <w:t>Prevzemnik:</w:t>
      </w:r>
    </w:p>
    <w:sectPr>
      <w:pgSz w:w="11910" w:h="16840"/>
      <w:pgMar w:top="13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4" w:hanging="360"/>
        <w:jc w:val="left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5250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5701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6151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6602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7503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954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405" w:hanging="360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ind w:left="50"/>
      <w:jc w:val="center"/>
    </w:pPr>
    <w:rPr>
      <w:rFonts w:ascii="Trebuchet MS" w:hAnsi="Trebuchet MS" w:eastAsia="Trebuchet MS" w:cs="Trebuchet MS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4804" w:hanging="361"/>
    </w:pPr>
    <w:rPr>
      <w:rFonts w:ascii="Trebuchet MS" w:hAnsi="Trebuchet MS" w:eastAsia="Trebuchet MS" w:cs="Trebuchet MS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Štrukelj Tina</dc:creator>
  <dcterms:created xsi:type="dcterms:W3CDTF">2023-08-30T09:31:10Z</dcterms:created>
  <dcterms:modified xsi:type="dcterms:W3CDTF">2023-08-30T09:31:10Z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