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61EDD" w14:textId="77777777" w:rsidR="00DC6EAA" w:rsidRPr="002215F3" w:rsidRDefault="00DC6EAA" w:rsidP="00DC6EAA">
      <w:pPr>
        <w:rPr>
          <w:rFonts w:ascii="Trebuchet MS" w:hAnsi="Trebuchet MS"/>
          <w:sz w:val="24"/>
        </w:rPr>
      </w:pPr>
      <w:bookmarkStart w:id="0" w:name="_GoBack"/>
      <w:bookmarkEnd w:id="0"/>
      <w:r w:rsidRPr="002215F3">
        <w:rPr>
          <w:rFonts w:ascii="Trebuchet MS" w:hAnsi="Trebuchet MS"/>
          <w:sz w:val="24"/>
        </w:rPr>
        <w:t>PLINOVODI d.o.o.</w:t>
      </w:r>
    </w:p>
    <w:p w14:paraId="628AC0FA" w14:textId="77777777" w:rsidR="00DC6EAA" w:rsidRPr="002215F3" w:rsidRDefault="00DC6EAA" w:rsidP="00DC6EAA">
      <w:pPr>
        <w:rPr>
          <w:rFonts w:ascii="Trebuchet MS" w:hAnsi="Trebuchet MS"/>
          <w:sz w:val="24"/>
        </w:rPr>
      </w:pPr>
      <w:r w:rsidRPr="002215F3">
        <w:rPr>
          <w:rFonts w:ascii="Trebuchet MS" w:hAnsi="Trebuchet MS"/>
          <w:sz w:val="24"/>
        </w:rPr>
        <w:t>Cesta Ljubljanske brigade 11b</w:t>
      </w:r>
    </w:p>
    <w:p w14:paraId="001A159C" w14:textId="77777777" w:rsidR="00DC6EAA" w:rsidRPr="002215F3" w:rsidRDefault="00DC6EAA" w:rsidP="00DC6EAA">
      <w:pPr>
        <w:jc w:val="both"/>
        <w:rPr>
          <w:rFonts w:ascii="Trebuchet MS" w:hAnsi="Trebuchet MS"/>
          <w:sz w:val="24"/>
        </w:rPr>
      </w:pPr>
      <w:r w:rsidRPr="002215F3">
        <w:rPr>
          <w:rFonts w:ascii="Trebuchet MS" w:hAnsi="Trebuchet MS"/>
          <w:sz w:val="24"/>
        </w:rPr>
        <w:t>1000 Ljubljana</w:t>
      </w:r>
    </w:p>
    <w:p w14:paraId="03BBAC89" w14:textId="77777777" w:rsidR="00DC6EAA" w:rsidRPr="002215F3" w:rsidRDefault="00DC6EAA" w:rsidP="00DC6EAA">
      <w:pPr>
        <w:rPr>
          <w:rFonts w:ascii="Trebuchet MS" w:hAnsi="Trebuchet MS"/>
          <w:sz w:val="24"/>
        </w:rPr>
      </w:pPr>
    </w:p>
    <w:p w14:paraId="51D6B35A" w14:textId="77777777" w:rsidR="00DC6EAA" w:rsidRPr="002215F3" w:rsidRDefault="00DC6EAA" w:rsidP="00DC6EAA">
      <w:pPr>
        <w:rPr>
          <w:rFonts w:ascii="Trebuchet MS" w:hAnsi="Trebuchet MS"/>
          <w:sz w:val="24"/>
        </w:rPr>
      </w:pPr>
    </w:p>
    <w:p w14:paraId="34AB52A8" w14:textId="77777777" w:rsidR="00DC6EAA" w:rsidRPr="002215F3" w:rsidRDefault="00DC6EAA" w:rsidP="00DC6EAA">
      <w:pPr>
        <w:rPr>
          <w:rFonts w:ascii="Trebuchet MS" w:hAnsi="Trebuchet MS"/>
          <w:sz w:val="24"/>
        </w:rPr>
      </w:pPr>
    </w:p>
    <w:p w14:paraId="2B8ECB41" w14:textId="1131CDA1" w:rsidR="00DC6EAA" w:rsidRPr="002215F3" w:rsidRDefault="004314E8" w:rsidP="00DC6EAA">
      <w:pPr>
        <w:rPr>
          <w:rFonts w:ascii="Trebuchet MS" w:hAnsi="Trebuchet MS"/>
          <w:sz w:val="24"/>
        </w:rPr>
      </w:pPr>
      <w:r w:rsidRPr="002215F3">
        <w:rPr>
          <w:rFonts w:ascii="Trebuchet MS" w:hAnsi="Trebuchet MS"/>
          <w:sz w:val="24"/>
        </w:rPr>
        <w:t xml:space="preserve">Datum: </w:t>
      </w:r>
      <w:r w:rsidR="00406BAD">
        <w:rPr>
          <w:rFonts w:ascii="Trebuchet MS" w:hAnsi="Trebuchet MS"/>
          <w:sz w:val="24"/>
        </w:rPr>
        <w:t>21.10.2022</w:t>
      </w:r>
    </w:p>
    <w:p w14:paraId="20183663" w14:textId="77777777" w:rsidR="00DC6EAA" w:rsidRPr="002215F3" w:rsidRDefault="00DC6EAA" w:rsidP="00DC6EAA">
      <w:pPr>
        <w:rPr>
          <w:rFonts w:ascii="Trebuchet MS" w:hAnsi="Trebuchet MS"/>
          <w:sz w:val="24"/>
        </w:rPr>
      </w:pPr>
    </w:p>
    <w:p w14:paraId="5BEB292A" w14:textId="77777777" w:rsidR="00DC6EAA" w:rsidRPr="002215F3" w:rsidRDefault="00DC6EAA" w:rsidP="00DC6EAA">
      <w:pPr>
        <w:rPr>
          <w:rFonts w:ascii="Trebuchet MS" w:hAnsi="Trebuchet MS"/>
          <w:sz w:val="24"/>
        </w:rPr>
      </w:pPr>
    </w:p>
    <w:p w14:paraId="679708BF" w14:textId="77777777" w:rsidR="00DC6EAA" w:rsidRPr="002215F3" w:rsidRDefault="00DC6EAA" w:rsidP="00DC6EAA">
      <w:pPr>
        <w:rPr>
          <w:rFonts w:ascii="Trebuchet MS" w:hAnsi="Trebuchet MS"/>
          <w:sz w:val="24"/>
        </w:rPr>
      </w:pPr>
    </w:p>
    <w:p w14:paraId="28377515" w14:textId="77777777" w:rsidR="00DC6EAA" w:rsidRPr="002215F3" w:rsidRDefault="00DC6EAA" w:rsidP="00DC6EAA">
      <w:pPr>
        <w:jc w:val="both"/>
        <w:rPr>
          <w:rFonts w:ascii="Trebuchet MS" w:hAnsi="Trebuchet MS"/>
          <w:sz w:val="24"/>
        </w:rPr>
      </w:pPr>
    </w:p>
    <w:p w14:paraId="72937D78" w14:textId="77777777" w:rsidR="00DC6EAA" w:rsidRPr="002215F3" w:rsidRDefault="00DC6EAA" w:rsidP="00DC6EAA">
      <w:pPr>
        <w:jc w:val="both"/>
        <w:rPr>
          <w:rFonts w:ascii="Trebuchet MS" w:hAnsi="Trebuchet MS"/>
          <w:sz w:val="24"/>
        </w:rPr>
      </w:pPr>
    </w:p>
    <w:p w14:paraId="1F415271" w14:textId="77777777" w:rsidR="00DC6EAA" w:rsidRPr="002215F3" w:rsidRDefault="00DC6EAA" w:rsidP="00DC6EAA">
      <w:pPr>
        <w:jc w:val="both"/>
        <w:rPr>
          <w:rFonts w:ascii="Trebuchet MS" w:hAnsi="Trebuchet MS"/>
          <w:sz w:val="24"/>
        </w:rPr>
      </w:pPr>
    </w:p>
    <w:p w14:paraId="2804779E" w14:textId="77777777" w:rsidR="00DC6EAA" w:rsidRPr="002215F3" w:rsidRDefault="00DC6EAA" w:rsidP="00DC6EAA">
      <w:pPr>
        <w:jc w:val="center"/>
        <w:rPr>
          <w:rFonts w:ascii="Trebuchet MS" w:hAnsi="Trebuchet MS"/>
          <w:sz w:val="24"/>
        </w:rPr>
      </w:pPr>
      <w:r w:rsidRPr="002215F3">
        <w:rPr>
          <w:rFonts w:ascii="Trebuchet MS" w:hAnsi="Trebuchet MS"/>
          <w:sz w:val="24"/>
        </w:rPr>
        <w:t>Razpisna dokumentacija za oddajo naročila male vrednosti:</w:t>
      </w:r>
    </w:p>
    <w:p w14:paraId="4E6DB593" w14:textId="77777777" w:rsidR="00DC6EAA" w:rsidRPr="002215F3" w:rsidRDefault="00DC6EAA" w:rsidP="00DC6EAA">
      <w:pPr>
        <w:jc w:val="center"/>
        <w:rPr>
          <w:rFonts w:ascii="Trebuchet MS" w:hAnsi="Trebuchet MS"/>
          <w:sz w:val="24"/>
        </w:rPr>
      </w:pPr>
    </w:p>
    <w:p w14:paraId="61DBA5B0" w14:textId="77777777" w:rsidR="00DC6EAA" w:rsidRPr="002215F3" w:rsidRDefault="00DC6EAA" w:rsidP="00DC6EAA">
      <w:pPr>
        <w:rPr>
          <w:rFonts w:ascii="Trebuchet MS" w:hAnsi="Trebuchet MS"/>
          <w:sz w:val="24"/>
        </w:rPr>
      </w:pPr>
    </w:p>
    <w:p w14:paraId="64F7BC86" w14:textId="77D390BB" w:rsidR="00DC6EAA" w:rsidRPr="002215F3" w:rsidRDefault="00B9082F" w:rsidP="00BA3CDA">
      <w:pPr>
        <w:jc w:val="center"/>
        <w:rPr>
          <w:rFonts w:ascii="Trebuchet MS" w:hAnsi="Trebuchet MS" w:cs="Arial"/>
          <w:b/>
          <w:sz w:val="22"/>
          <w:szCs w:val="22"/>
        </w:rPr>
      </w:pPr>
      <w:r w:rsidRPr="002215F3">
        <w:rPr>
          <w:rFonts w:ascii="Trebuchet MS" w:hAnsi="Trebuchet MS" w:cs="Arial"/>
          <w:b/>
          <w:sz w:val="24"/>
        </w:rPr>
        <w:t>Vzdrževanje in nadgradnja sistema ERP od 1. 1. 2023 do 31. 12. 2025</w:t>
      </w:r>
    </w:p>
    <w:p w14:paraId="0F084024" w14:textId="77777777" w:rsidR="00DC6EAA" w:rsidRPr="002215F3" w:rsidRDefault="00DC6EAA" w:rsidP="00DC6EAA">
      <w:pPr>
        <w:jc w:val="center"/>
        <w:rPr>
          <w:rFonts w:ascii="Trebuchet MS" w:hAnsi="Trebuchet MS" w:cs="Arial"/>
          <w:b/>
          <w:sz w:val="22"/>
          <w:szCs w:val="22"/>
        </w:rPr>
      </w:pPr>
    </w:p>
    <w:p w14:paraId="4A91684A" w14:textId="77777777" w:rsidR="00DC6EAA" w:rsidRPr="002215F3" w:rsidRDefault="00DC6EAA" w:rsidP="00DC6EAA">
      <w:pPr>
        <w:jc w:val="center"/>
        <w:rPr>
          <w:rFonts w:ascii="Trebuchet MS" w:hAnsi="Trebuchet MS"/>
          <w:sz w:val="24"/>
        </w:rPr>
      </w:pPr>
      <w:r w:rsidRPr="002215F3">
        <w:rPr>
          <w:rFonts w:ascii="Trebuchet MS" w:hAnsi="Trebuchet MS"/>
          <w:sz w:val="24"/>
        </w:rPr>
        <w:t>po postopku oddaje naročila male vrednosti</w:t>
      </w:r>
    </w:p>
    <w:p w14:paraId="475AB619" w14:textId="77777777" w:rsidR="00DC6EAA" w:rsidRPr="002215F3" w:rsidRDefault="00DC6EAA" w:rsidP="00DC6EAA">
      <w:pPr>
        <w:jc w:val="both"/>
        <w:rPr>
          <w:rFonts w:ascii="Trebuchet MS" w:hAnsi="Trebuchet MS"/>
          <w:b/>
          <w:sz w:val="24"/>
        </w:rPr>
      </w:pPr>
    </w:p>
    <w:p w14:paraId="7E08C767" w14:textId="77777777" w:rsidR="00DC6EAA" w:rsidRPr="002215F3" w:rsidRDefault="00DC6EAA" w:rsidP="00DC6EAA">
      <w:pPr>
        <w:jc w:val="both"/>
        <w:rPr>
          <w:rFonts w:ascii="Trebuchet MS" w:hAnsi="Trebuchet MS"/>
          <w:b/>
          <w:sz w:val="24"/>
        </w:rPr>
      </w:pPr>
    </w:p>
    <w:p w14:paraId="31D6B0F5" w14:textId="77777777" w:rsidR="00DC6EAA" w:rsidRPr="002215F3" w:rsidRDefault="00DC6EAA" w:rsidP="00DC6EAA">
      <w:pPr>
        <w:jc w:val="both"/>
        <w:rPr>
          <w:rFonts w:ascii="Trebuchet MS" w:hAnsi="Trebuchet MS"/>
          <w:sz w:val="24"/>
        </w:rPr>
      </w:pPr>
    </w:p>
    <w:p w14:paraId="144F6845" w14:textId="77777777" w:rsidR="00DC6EAA" w:rsidRPr="002215F3" w:rsidRDefault="00DC6EAA" w:rsidP="00DC6EAA">
      <w:pPr>
        <w:jc w:val="both"/>
        <w:rPr>
          <w:rFonts w:ascii="Trebuchet MS" w:hAnsi="Trebuchet MS"/>
          <w:sz w:val="24"/>
        </w:rPr>
      </w:pPr>
    </w:p>
    <w:p w14:paraId="455FDA8F" w14:textId="70EFC063" w:rsidR="00DC6EAA" w:rsidRPr="002215F3" w:rsidRDefault="00DC6EAA" w:rsidP="00DC6EAA">
      <w:pPr>
        <w:jc w:val="center"/>
        <w:rPr>
          <w:rFonts w:ascii="Trebuchet MS" w:hAnsi="Trebuchet MS"/>
          <w:b/>
          <w:sz w:val="24"/>
        </w:rPr>
      </w:pPr>
      <w:r w:rsidRPr="002215F3">
        <w:rPr>
          <w:rFonts w:ascii="Trebuchet MS" w:hAnsi="Trebuchet MS"/>
          <w:sz w:val="24"/>
        </w:rPr>
        <w:t>Številka naročila:</w:t>
      </w:r>
      <w:r w:rsidRPr="002215F3">
        <w:rPr>
          <w:rFonts w:ascii="Trebuchet MS" w:hAnsi="Trebuchet MS"/>
          <w:b/>
          <w:sz w:val="24"/>
        </w:rPr>
        <w:t xml:space="preserve"> </w:t>
      </w:r>
      <w:r w:rsidR="00B9082F" w:rsidRPr="002215F3">
        <w:rPr>
          <w:rFonts w:ascii="Trebuchet MS" w:hAnsi="Trebuchet MS"/>
          <w:b/>
          <w:sz w:val="24"/>
        </w:rPr>
        <w:t>P/JNMV/20/2022/TS-ST</w:t>
      </w:r>
    </w:p>
    <w:p w14:paraId="09508255" w14:textId="77777777" w:rsidR="00DC6EAA" w:rsidRPr="002215F3" w:rsidRDefault="00DC6EAA" w:rsidP="00DC6EAA">
      <w:pPr>
        <w:jc w:val="center"/>
        <w:rPr>
          <w:rFonts w:ascii="Trebuchet MS" w:hAnsi="Trebuchet MS"/>
          <w:sz w:val="32"/>
          <w:szCs w:val="32"/>
        </w:rPr>
      </w:pPr>
    </w:p>
    <w:p w14:paraId="70A4BD4F" w14:textId="77777777" w:rsidR="00DC6EAA" w:rsidRPr="002215F3" w:rsidRDefault="00DC6EAA" w:rsidP="00DC6EAA">
      <w:pPr>
        <w:jc w:val="center"/>
        <w:rPr>
          <w:rFonts w:ascii="Trebuchet MS" w:hAnsi="Trebuchet MS"/>
          <w:sz w:val="32"/>
          <w:szCs w:val="32"/>
        </w:rPr>
      </w:pPr>
    </w:p>
    <w:p w14:paraId="7AFF7602" w14:textId="77777777" w:rsidR="00DC6EAA" w:rsidRPr="002215F3" w:rsidRDefault="00DC6EAA" w:rsidP="00DC6EAA">
      <w:pPr>
        <w:jc w:val="center"/>
        <w:rPr>
          <w:rFonts w:ascii="Trebuchet MS" w:hAnsi="Trebuchet MS"/>
          <w:sz w:val="32"/>
          <w:szCs w:val="32"/>
        </w:rPr>
      </w:pPr>
    </w:p>
    <w:p w14:paraId="355F23BD" w14:textId="77777777" w:rsidR="00DC6EAA" w:rsidRPr="002215F3" w:rsidRDefault="00DC6EAA" w:rsidP="00DC6EAA">
      <w:pPr>
        <w:jc w:val="center"/>
        <w:rPr>
          <w:rFonts w:ascii="Trebuchet MS" w:hAnsi="Trebuchet MS"/>
          <w:sz w:val="32"/>
          <w:szCs w:val="32"/>
        </w:rPr>
      </w:pPr>
    </w:p>
    <w:p w14:paraId="1DEACAA0" w14:textId="77777777" w:rsidR="00DC6EAA" w:rsidRPr="002215F3" w:rsidRDefault="00DC6EAA" w:rsidP="00DC6EAA">
      <w:pPr>
        <w:jc w:val="center"/>
        <w:rPr>
          <w:rFonts w:ascii="Trebuchet MS" w:hAnsi="Trebuchet MS"/>
          <w:sz w:val="32"/>
          <w:szCs w:val="32"/>
        </w:rPr>
      </w:pPr>
    </w:p>
    <w:p w14:paraId="536C221B" w14:textId="77777777" w:rsidR="00DC6EAA" w:rsidRPr="002215F3" w:rsidRDefault="00DC6EAA" w:rsidP="00DC6EAA">
      <w:pPr>
        <w:jc w:val="center"/>
        <w:rPr>
          <w:rFonts w:ascii="Trebuchet MS" w:hAnsi="Trebuchet MS"/>
          <w:sz w:val="32"/>
          <w:szCs w:val="32"/>
        </w:rPr>
      </w:pPr>
    </w:p>
    <w:p w14:paraId="766558AC" w14:textId="77777777" w:rsidR="00DC6EAA" w:rsidRPr="002215F3" w:rsidRDefault="00DC6EAA" w:rsidP="00DC6EAA">
      <w:pPr>
        <w:jc w:val="center"/>
        <w:rPr>
          <w:rFonts w:ascii="Trebuchet MS" w:hAnsi="Trebuchet MS"/>
          <w:sz w:val="32"/>
          <w:szCs w:val="32"/>
        </w:rPr>
      </w:pPr>
    </w:p>
    <w:p w14:paraId="2907A9C9" w14:textId="77777777" w:rsidR="00DC6EAA" w:rsidRPr="002215F3" w:rsidRDefault="00DC6EAA" w:rsidP="00DC6EAA">
      <w:pPr>
        <w:rPr>
          <w:rFonts w:ascii="Trebuchet MS" w:hAnsi="Trebuchet MS"/>
          <w:sz w:val="24"/>
        </w:rPr>
      </w:pPr>
    </w:p>
    <w:p w14:paraId="26093BB1" w14:textId="77777777" w:rsidR="00DC6EAA" w:rsidRPr="002215F3" w:rsidRDefault="00DC6EAA" w:rsidP="00DC6EAA">
      <w:pPr>
        <w:rPr>
          <w:rFonts w:ascii="Trebuchet MS" w:hAnsi="Trebuchet MS"/>
          <w:sz w:val="24"/>
        </w:rPr>
      </w:pPr>
    </w:p>
    <w:p w14:paraId="4B43CD91" w14:textId="77777777" w:rsidR="00DC6EAA" w:rsidRPr="002215F3" w:rsidRDefault="00DC6EAA" w:rsidP="00DC6EAA">
      <w:pPr>
        <w:rPr>
          <w:rFonts w:ascii="Trebuchet MS" w:hAnsi="Trebuchet MS"/>
          <w:sz w:val="24"/>
        </w:rPr>
      </w:pPr>
    </w:p>
    <w:p w14:paraId="03320C78" w14:textId="77777777" w:rsidR="00DC6EAA" w:rsidRPr="002215F3" w:rsidRDefault="00DC6EAA" w:rsidP="00DC6EAA">
      <w:pPr>
        <w:rPr>
          <w:rFonts w:ascii="Trebuchet MS" w:hAnsi="Trebuchet MS"/>
          <w:sz w:val="24"/>
        </w:rPr>
      </w:pPr>
    </w:p>
    <w:p w14:paraId="32151470" w14:textId="77777777" w:rsidR="00DC6EAA" w:rsidRPr="002215F3" w:rsidRDefault="00DC6EAA" w:rsidP="00DC6EAA">
      <w:pPr>
        <w:rPr>
          <w:rFonts w:ascii="Trebuchet MS" w:hAnsi="Trebuchet MS"/>
          <w:sz w:val="24"/>
        </w:rPr>
      </w:pPr>
    </w:p>
    <w:p w14:paraId="6DBDD30C" w14:textId="77777777" w:rsidR="005B61FE" w:rsidRPr="002215F3" w:rsidRDefault="005B61FE" w:rsidP="00DC6EAA">
      <w:pPr>
        <w:rPr>
          <w:rFonts w:ascii="Trebuchet MS" w:hAnsi="Trebuchet MS"/>
          <w:sz w:val="24"/>
        </w:rPr>
      </w:pPr>
    </w:p>
    <w:p w14:paraId="26565358" w14:textId="77777777" w:rsidR="005B61FE" w:rsidRPr="002215F3" w:rsidRDefault="005B61FE" w:rsidP="00DC6EAA">
      <w:pPr>
        <w:rPr>
          <w:rFonts w:ascii="Trebuchet MS" w:hAnsi="Trebuchet MS"/>
          <w:sz w:val="24"/>
        </w:rPr>
      </w:pPr>
    </w:p>
    <w:p w14:paraId="58C824AB" w14:textId="77777777" w:rsidR="00DC6EAA" w:rsidRPr="002215F3" w:rsidRDefault="00DC6EAA" w:rsidP="00DC6EAA">
      <w:pPr>
        <w:rPr>
          <w:rFonts w:ascii="Trebuchet MS" w:hAnsi="Trebuchet MS"/>
          <w:sz w:val="24"/>
        </w:rPr>
      </w:pPr>
    </w:p>
    <w:p w14:paraId="11339BD3" w14:textId="77777777" w:rsidR="00DC6EAA" w:rsidRPr="002215F3" w:rsidRDefault="00DC6EAA" w:rsidP="00DC6EAA">
      <w:pPr>
        <w:rPr>
          <w:rFonts w:ascii="Trebuchet MS" w:hAnsi="Trebuchet MS"/>
          <w:sz w:val="24"/>
        </w:rPr>
      </w:pPr>
    </w:p>
    <w:p w14:paraId="03EDB01E" w14:textId="77777777" w:rsidR="00DC6EAA" w:rsidRPr="002215F3" w:rsidRDefault="00DC6EAA" w:rsidP="00DC6EAA">
      <w:pPr>
        <w:rPr>
          <w:rFonts w:ascii="Trebuchet MS" w:hAnsi="Trebuchet MS"/>
          <w:sz w:val="24"/>
        </w:rPr>
      </w:pPr>
    </w:p>
    <w:p w14:paraId="508A26CB" w14:textId="77777777" w:rsidR="00DC6EAA" w:rsidRPr="002215F3" w:rsidRDefault="00DC6EAA" w:rsidP="00DC6EAA">
      <w:pPr>
        <w:rPr>
          <w:rFonts w:ascii="Trebuchet MS" w:hAnsi="Trebuchet MS"/>
          <w:sz w:val="24"/>
        </w:rPr>
      </w:pPr>
    </w:p>
    <w:p w14:paraId="5EFF26EA" w14:textId="77777777" w:rsidR="00DC6EAA" w:rsidRPr="002215F3" w:rsidRDefault="00DC6EAA" w:rsidP="00DC6EAA">
      <w:pPr>
        <w:rPr>
          <w:rFonts w:ascii="Trebuchet MS" w:hAnsi="Trebuchet MS"/>
          <w:sz w:val="24"/>
        </w:rPr>
      </w:pPr>
    </w:p>
    <w:p w14:paraId="7D84D1CB" w14:textId="77777777" w:rsidR="00DC6EAA" w:rsidRPr="002215F3" w:rsidRDefault="00DC6EAA" w:rsidP="00DC6EAA">
      <w:pPr>
        <w:rPr>
          <w:rFonts w:ascii="Trebuchet MS" w:hAnsi="Trebuchet MS"/>
          <w:sz w:val="24"/>
        </w:rPr>
      </w:pPr>
    </w:p>
    <w:p w14:paraId="6B716370" w14:textId="6B8B4D6A" w:rsidR="00DC6EAA" w:rsidRPr="002215F3" w:rsidRDefault="00B9082F" w:rsidP="00DC6EAA">
      <w:pPr>
        <w:jc w:val="center"/>
        <w:rPr>
          <w:rFonts w:ascii="Trebuchet MS" w:hAnsi="Trebuchet MS"/>
          <w:sz w:val="24"/>
        </w:rPr>
      </w:pPr>
      <w:r w:rsidRPr="002215F3">
        <w:rPr>
          <w:rFonts w:ascii="Trebuchet MS" w:hAnsi="Trebuchet MS"/>
          <w:sz w:val="24"/>
        </w:rPr>
        <w:t>Oktober</w:t>
      </w:r>
      <w:r w:rsidR="00BA3CDA" w:rsidRPr="002215F3">
        <w:rPr>
          <w:rFonts w:ascii="Trebuchet MS" w:hAnsi="Trebuchet MS"/>
          <w:sz w:val="24"/>
        </w:rPr>
        <w:t xml:space="preserve"> 2022</w:t>
      </w:r>
    </w:p>
    <w:p w14:paraId="7800A1EA" w14:textId="77777777" w:rsidR="00C10DEC" w:rsidRPr="002215F3" w:rsidRDefault="00A56CDF" w:rsidP="00C10DEC">
      <w:pPr>
        <w:rPr>
          <w:rFonts w:ascii="Trebuchet MS" w:hAnsi="Trebuchet MS"/>
          <w:b/>
          <w:szCs w:val="16"/>
        </w:rPr>
      </w:pPr>
      <w:r w:rsidRPr="002215F3">
        <w:rPr>
          <w:rFonts w:ascii="Trebuchet MS" w:hAnsi="Trebuchet MS"/>
          <w:spacing w:val="20"/>
          <w:szCs w:val="16"/>
        </w:rPr>
        <w:br w:type="page"/>
      </w:r>
      <w:r w:rsidR="00C10DEC" w:rsidRPr="002215F3">
        <w:rPr>
          <w:rFonts w:ascii="Trebuchet MS" w:hAnsi="Trebuchet MS"/>
          <w:b/>
          <w:szCs w:val="16"/>
        </w:rPr>
        <w:lastRenderedPageBreak/>
        <w:t>VSEBINA</w:t>
      </w:r>
    </w:p>
    <w:p w14:paraId="4B50934E" w14:textId="77777777" w:rsidR="00C10DEC" w:rsidRPr="002215F3" w:rsidRDefault="00C10DEC" w:rsidP="00C10DEC">
      <w:pPr>
        <w:rPr>
          <w:rFonts w:ascii="Trebuchet MS" w:hAnsi="Trebuchet MS"/>
          <w:szCs w:val="16"/>
        </w:rPr>
      </w:pPr>
    </w:p>
    <w:p w14:paraId="6D2FF691" w14:textId="77777777" w:rsidR="00310A4A" w:rsidRPr="002215F3" w:rsidRDefault="00310A4A">
      <w:pPr>
        <w:rPr>
          <w:rFonts w:ascii="Trebuchet MS" w:hAnsi="Trebuchet MS"/>
          <w:szCs w:val="16"/>
        </w:rPr>
      </w:pPr>
      <w:bookmarkStart w:id="1" w:name="_Toc68668970"/>
    </w:p>
    <w:p w14:paraId="4FDB15D0" w14:textId="0F03E149" w:rsidR="00A5631A" w:rsidRPr="002215F3" w:rsidRDefault="00BB64B2">
      <w:pPr>
        <w:pStyle w:val="Kazalovsebine1"/>
        <w:rPr>
          <w:rFonts w:asciiTheme="minorHAnsi" w:eastAsiaTheme="minorEastAsia" w:hAnsiTheme="minorHAnsi" w:cstheme="minorBidi"/>
          <w:b w:val="0"/>
          <w:sz w:val="22"/>
          <w:szCs w:val="22"/>
        </w:rPr>
      </w:pPr>
      <w:r w:rsidRPr="002215F3">
        <w:rPr>
          <w:szCs w:val="16"/>
        </w:rPr>
        <w:fldChar w:fldCharType="begin"/>
      </w:r>
      <w:r w:rsidRPr="002215F3">
        <w:rPr>
          <w:szCs w:val="16"/>
        </w:rPr>
        <w:instrText xml:space="preserve"> TOC \o "1-1" \h \z \u </w:instrText>
      </w:r>
      <w:r w:rsidRPr="002215F3">
        <w:rPr>
          <w:szCs w:val="16"/>
        </w:rPr>
        <w:fldChar w:fldCharType="separate"/>
      </w:r>
      <w:hyperlink w:anchor="_Toc116548095" w:history="1">
        <w:r w:rsidR="00A5631A" w:rsidRPr="002215F3">
          <w:rPr>
            <w:rStyle w:val="Hiperpovezava"/>
            <w:color w:val="auto"/>
          </w:rPr>
          <w:t>1.</w:t>
        </w:r>
        <w:r w:rsidR="00A5631A" w:rsidRPr="002215F3">
          <w:rPr>
            <w:rFonts w:asciiTheme="minorHAnsi" w:eastAsiaTheme="minorEastAsia" w:hAnsiTheme="minorHAnsi" w:cstheme="minorBidi"/>
            <w:b w:val="0"/>
            <w:sz w:val="22"/>
            <w:szCs w:val="22"/>
          </w:rPr>
          <w:tab/>
        </w:r>
        <w:r w:rsidR="00A5631A" w:rsidRPr="002215F3">
          <w:rPr>
            <w:rStyle w:val="Hiperpovezava"/>
            <w:color w:val="auto"/>
          </w:rPr>
          <w:t>POVABILO IN NAVODILO K ODDAJI PONUDBE</w:t>
        </w:r>
        <w:r w:rsidR="00A5631A" w:rsidRPr="002215F3">
          <w:rPr>
            <w:webHidden/>
          </w:rPr>
          <w:tab/>
        </w:r>
        <w:r w:rsidR="00A5631A" w:rsidRPr="002215F3">
          <w:rPr>
            <w:webHidden/>
          </w:rPr>
          <w:fldChar w:fldCharType="begin"/>
        </w:r>
        <w:r w:rsidR="00A5631A" w:rsidRPr="002215F3">
          <w:rPr>
            <w:webHidden/>
          </w:rPr>
          <w:instrText xml:space="preserve"> PAGEREF _Toc116548095 \h </w:instrText>
        </w:r>
        <w:r w:rsidR="00A5631A" w:rsidRPr="002215F3">
          <w:rPr>
            <w:webHidden/>
          </w:rPr>
        </w:r>
        <w:r w:rsidR="00A5631A" w:rsidRPr="002215F3">
          <w:rPr>
            <w:webHidden/>
          </w:rPr>
          <w:fldChar w:fldCharType="separate"/>
        </w:r>
        <w:r w:rsidR="0040172B">
          <w:rPr>
            <w:webHidden/>
          </w:rPr>
          <w:t>3</w:t>
        </w:r>
        <w:r w:rsidR="00A5631A" w:rsidRPr="002215F3">
          <w:rPr>
            <w:webHidden/>
          </w:rPr>
          <w:fldChar w:fldCharType="end"/>
        </w:r>
      </w:hyperlink>
    </w:p>
    <w:p w14:paraId="22E09DA3" w14:textId="2955F072" w:rsidR="00A5631A" w:rsidRPr="002215F3" w:rsidRDefault="0040172B">
      <w:pPr>
        <w:pStyle w:val="Kazalovsebine1"/>
        <w:rPr>
          <w:rFonts w:asciiTheme="minorHAnsi" w:eastAsiaTheme="minorEastAsia" w:hAnsiTheme="minorHAnsi" w:cstheme="minorBidi"/>
          <w:b w:val="0"/>
          <w:sz w:val="22"/>
          <w:szCs w:val="22"/>
        </w:rPr>
      </w:pPr>
      <w:hyperlink w:anchor="_Toc116548096" w:history="1">
        <w:r w:rsidR="00A5631A" w:rsidRPr="002215F3">
          <w:rPr>
            <w:rStyle w:val="Hiperpovezava"/>
            <w:color w:val="auto"/>
          </w:rPr>
          <w:t>2.</w:t>
        </w:r>
        <w:r w:rsidR="00A5631A" w:rsidRPr="002215F3">
          <w:rPr>
            <w:rFonts w:asciiTheme="minorHAnsi" w:eastAsiaTheme="minorEastAsia" w:hAnsiTheme="minorHAnsi" w:cstheme="minorBidi"/>
            <w:b w:val="0"/>
            <w:sz w:val="22"/>
            <w:szCs w:val="22"/>
          </w:rPr>
          <w:tab/>
        </w:r>
        <w:r w:rsidR="00A5631A" w:rsidRPr="002215F3">
          <w:rPr>
            <w:rStyle w:val="Hiperpovezava"/>
            <w:color w:val="auto"/>
          </w:rPr>
          <w:t>SPLOŠNO</w:t>
        </w:r>
        <w:r w:rsidR="00A5631A" w:rsidRPr="002215F3">
          <w:rPr>
            <w:webHidden/>
          </w:rPr>
          <w:tab/>
        </w:r>
        <w:r w:rsidR="00A5631A" w:rsidRPr="002215F3">
          <w:rPr>
            <w:webHidden/>
          </w:rPr>
          <w:fldChar w:fldCharType="begin"/>
        </w:r>
        <w:r w:rsidR="00A5631A" w:rsidRPr="002215F3">
          <w:rPr>
            <w:webHidden/>
          </w:rPr>
          <w:instrText xml:space="preserve"> PAGEREF _Toc116548096 \h </w:instrText>
        </w:r>
        <w:r w:rsidR="00A5631A" w:rsidRPr="002215F3">
          <w:rPr>
            <w:webHidden/>
          </w:rPr>
        </w:r>
        <w:r w:rsidR="00A5631A" w:rsidRPr="002215F3">
          <w:rPr>
            <w:webHidden/>
          </w:rPr>
          <w:fldChar w:fldCharType="separate"/>
        </w:r>
        <w:r>
          <w:rPr>
            <w:webHidden/>
          </w:rPr>
          <w:t>3</w:t>
        </w:r>
        <w:r w:rsidR="00A5631A" w:rsidRPr="002215F3">
          <w:rPr>
            <w:webHidden/>
          </w:rPr>
          <w:fldChar w:fldCharType="end"/>
        </w:r>
      </w:hyperlink>
    </w:p>
    <w:p w14:paraId="1E0C3E39" w14:textId="589371E7" w:rsidR="00A5631A" w:rsidRPr="002215F3" w:rsidRDefault="0040172B">
      <w:pPr>
        <w:pStyle w:val="Kazalovsebine1"/>
        <w:rPr>
          <w:rFonts w:asciiTheme="minorHAnsi" w:eastAsiaTheme="minorEastAsia" w:hAnsiTheme="minorHAnsi" w:cstheme="minorBidi"/>
          <w:b w:val="0"/>
          <w:sz w:val="22"/>
          <w:szCs w:val="22"/>
        </w:rPr>
      </w:pPr>
      <w:hyperlink w:anchor="_Toc116548097" w:history="1">
        <w:r w:rsidR="00A5631A" w:rsidRPr="002215F3">
          <w:rPr>
            <w:rStyle w:val="Hiperpovezava"/>
            <w:color w:val="auto"/>
          </w:rPr>
          <w:t>3.</w:t>
        </w:r>
        <w:r w:rsidR="00A5631A" w:rsidRPr="002215F3">
          <w:rPr>
            <w:rFonts w:asciiTheme="minorHAnsi" w:eastAsiaTheme="minorEastAsia" w:hAnsiTheme="minorHAnsi" w:cstheme="minorBidi"/>
            <w:b w:val="0"/>
            <w:sz w:val="22"/>
            <w:szCs w:val="22"/>
          </w:rPr>
          <w:tab/>
        </w:r>
        <w:r w:rsidR="00A5631A" w:rsidRPr="002215F3">
          <w:rPr>
            <w:rStyle w:val="Hiperpovezava"/>
            <w:color w:val="auto"/>
          </w:rPr>
          <w:t>MERILA</w:t>
        </w:r>
        <w:r w:rsidR="00A5631A" w:rsidRPr="002215F3">
          <w:rPr>
            <w:webHidden/>
          </w:rPr>
          <w:tab/>
        </w:r>
        <w:r w:rsidR="00A5631A" w:rsidRPr="002215F3">
          <w:rPr>
            <w:webHidden/>
          </w:rPr>
          <w:fldChar w:fldCharType="begin"/>
        </w:r>
        <w:r w:rsidR="00A5631A" w:rsidRPr="002215F3">
          <w:rPr>
            <w:webHidden/>
          </w:rPr>
          <w:instrText xml:space="preserve"> PAGEREF _Toc116548097 \h </w:instrText>
        </w:r>
        <w:r w:rsidR="00A5631A" w:rsidRPr="002215F3">
          <w:rPr>
            <w:webHidden/>
          </w:rPr>
        </w:r>
        <w:r w:rsidR="00A5631A" w:rsidRPr="002215F3">
          <w:rPr>
            <w:webHidden/>
          </w:rPr>
          <w:fldChar w:fldCharType="separate"/>
        </w:r>
        <w:r>
          <w:rPr>
            <w:webHidden/>
          </w:rPr>
          <w:t>5</w:t>
        </w:r>
        <w:r w:rsidR="00A5631A" w:rsidRPr="002215F3">
          <w:rPr>
            <w:webHidden/>
          </w:rPr>
          <w:fldChar w:fldCharType="end"/>
        </w:r>
      </w:hyperlink>
    </w:p>
    <w:p w14:paraId="56BBD989" w14:textId="40114C4F" w:rsidR="00A5631A" w:rsidRPr="002215F3" w:rsidRDefault="0040172B">
      <w:pPr>
        <w:pStyle w:val="Kazalovsebine1"/>
        <w:rPr>
          <w:rFonts w:asciiTheme="minorHAnsi" w:eastAsiaTheme="minorEastAsia" w:hAnsiTheme="minorHAnsi" w:cstheme="minorBidi"/>
          <w:b w:val="0"/>
          <w:sz w:val="22"/>
          <w:szCs w:val="22"/>
        </w:rPr>
      </w:pPr>
      <w:hyperlink w:anchor="_Toc116548098" w:history="1">
        <w:r w:rsidR="00A5631A" w:rsidRPr="002215F3">
          <w:rPr>
            <w:rStyle w:val="Hiperpovezava"/>
            <w:color w:val="auto"/>
          </w:rPr>
          <w:t>4.</w:t>
        </w:r>
        <w:r w:rsidR="00A5631A" w:rsidRPr="002215F3">
          <w:rPr>
            <w:rFonts w:asciiTheme="minorHAnsi" w:eastAsiaTheme="minorEastAsia" w:hAnsiTheme="minorHAnsi" w:cstheme="minorBidi"/>
            <w:b w:val="0"/>
            <w:sz w:val="22"/>
            <w:szCs w:val="22"/>
          </w:rPr>
          <w:tab/>
        </w:r>
        <w:r w:rsidR="00A5631A" w:rsidRPr="002215F3">
          <w:rPr>
            <w:rStyle w:val="Hiperpovezava"/>
            <w:color w:val="auto"/>
          </w:rPr>
          <w:t>POGOJI</w:t>
        </w:r>
        <w:r w:rsidR="00A5631A" w:rsidRPr="002215F3">
          <w:rPr>
            <w:webHidden/>
          </w:rPr>
          <w:tab/>
        </w:r>
        <w:r w:rsidR="00A5631A" w:rsidRPr="002215F3">
          <w:rPr>
            <w:webHidden/>
          </w:rPr>
          <w:fldChar w:fldCharType="begin"/>
        </w:r>
        <w:r w:rsidR="00A5631A" w:rsidRPr="002215F3">
          <w:rPr>
            <w:webHidden/>
          </w:rPr>
          <w:instrText xml:space="preserve"> PAGEREF _Toc116548098 \h </w:instrText>
        </w:r>
        <w:r w:rsidR="00A5631A" w:rsidRPr="002215F3">
          <w:rPr>
            <w:webHidden/>
          </w:rPr>
        </w:r>
        <w:r w:rsidR="00A5631A" w:rsidRPr="002215F3">
          <w:rPr>
            <w:webHidden/>
          </w:rPr>
          <w:fldChar w:fldCharType="separate"/>
        </w:r>
        <w:r>
          <w:rPr>
            <w:webHidden/>
          </w:rPr>
          <w:t>5</w:t>
        </w:r>
        <w:r w:rsidR="00A5631A" w:rsidRPr="002215F3">
          <w:rPr>
            <w:webHidden/>
          </w:rPr>
          <w:fldChar w:fldCharType="end"/>
        </w:r>
      </w:hyperlink>
    </w:p>
    <w:p w14:paraId="7F954BE2" w14:textId="61749820" w:rsidR="00A5631A" w:rsidRPr="002215F3" w:rsidRDefault="0040172B">
      <w:pPr>
        <w:pStyle w:val="Kazalovsebine1"/>
        <w:rPr>
          <w:rFonts w:asciiTheme="minorHAnsi" w:eastAsiaTheme="minorEastAsia" w:hAnsiTheme="minorHAnsi" w:cstheme="minorBidi"/>
          <w:b w:val="0"/>
          <w:sz w:val="22"/>
          <w:szCs w:val="22"/>
        </w:rPr>
      </w:pPr>
      <w:hyperlink w:anchor="_Toc116548099" w:history="1">
        <w:r w:rsidR="00A5631A" w:rsidRPr="002215F3">
          <w:rPr>
            <w:rStyle w:val="Hiperpovezava"/>
            <w:color w:val="auto"/>
          </w:rPr>
          <w:t>5.</w:t>
        </w:r>
        <w:r w:rsidR="00A5631A" w:rsidRPr="002215F3">
          <w:rPr>
            <w:rFonts w:asciiTheme="minorHAnsi" w:eastAsiaTheme="minorEastAsia" w:hAnsiTheme="minorHAnsi" w:cstheme="minorBidi"/>
            <w:b w:val="0"/>
            <w:sz w:val="22"/>
            <w:szCs w:val="22"/>
          </w:rPr>
          <w:tab/>
        </w:r>
        <w:r w:rsidR="00A5631A" w:rsidRPr="002215F3">
          <w:rPr>
            <w:rStyle w:val="Hiperpovezava"/>
            <w:color w:val="auto"/>
          </w:rPr>
          <w:t>OSTALO</w:t>
        </w:r>
        <w:r w:rsidR="00A5631A" w:rsidRPr="002215F3">
          <w:rPr>
            <w:webHidden/>
          </w:rPr>
          <w:tab/>
        </w:r>
        <w:r w:rsidR="00A5631A" w:rsidRPr="002215F3">
          <w:rPr>
            <w:webHidden/>
          </w:rPr>
          <w:fldChar w:fldCharType="begin"/>
        </w:r>
        <w:r w:rsidR="00A5631A" w:rsidRPr="002215F3">
          <w:rPr>
            <w:webHidden/>
          </w:rPr>
          <w:instrText xml:space="preserve"> PAGEREF _Toc116548099 \h </w:instrText>
        </w:r>
        <w:r w:rsidR="00A5631A" w:rsidRPr="002215F3">
          <w:rPr>
            <w:webHidden/>
          </w:rPr>
        </w:r>
        <w:r w:rsidR="00A5631A" w:rsidRPr="002215F3">
          <w:rPr>
            <w:webHidden/>
          </w:rPr>
          <w:fldChar w:fldCharType="separate"/>
        </w:r>
        <w:r>
          <w:rPr>
            <w:webHidden/>
          </w:rPr>
          <w:t>8</w:t>
        </w:r>
        <w:r w:rsidR="00A5631A" w:rsidRPr="002215F3">
          <w:rPr>
            <w:webHidden/>
          </w:rPr>
          <w:fldChar w:fldCharType="end"/>
        </w:r>
      </w:hyperlink>
    </w:p>
    <w:p w14:paraId="1D8D2B9E" w14:textId="12BFCDC3" w:rsidR="00A5631A" w:rsidRPr="002215F3" w:rsidRDefault="0040172B">
      <w:pPr>
        <w:pStyle w:val="Kazalovsebine1"/>
        <w:rPr>
          <w:rFonts w:asciiTheme="minorHAnsi" w:eastAsiaTheme="minorEastAsia" w:hAnsiTheme="minorHAnsi" w:cstheme="minorBidi"/>
          <w:b w:val="0"/>
          <w:sz w:val="22"/>
          <w:szCs w:val="22"/>
        </w:rPr>
      </w:pPr>
      <w:hyperlink w:anchor="_Toc116548100" w:history="1">
        <w:r w:rsidR="00A5631A" w:rsidRPr="002215F3">
          <w:rPr>
            <w:rStyle w:val="Hiperpovezava"/>
            <w:color w:val="auto"/>
          </w:rPr>
          <w:t>PRILOGA 1</w:t>
        </w:r>
        <w:r w:rsidR="00A5631A" w:rsidRPr="002215F3">
          <w:rPr>
            <w:webHidden/>
          </w:rPr>
          <w:tab/>
        </w:r>
        <w:r w:rsidR="00A5631A" w:rsidRPr="002215F3">
          <w:rPr>
            <w:webHidden/>
          </w:rPr>
          <w:fldChar w:fldCharType="begin"/>
        </w:r>
        <w:r w:rsidR="00A5631A" w:rsidRPr="002215F3">
          <w:rPr>
            <w:webHidden/>
          </w:rPr>
          <w:instrText xml:space="preserve"> PAGEREF _Toc116548100 \h </w:instrText>
        </w:r>
        <w:r w:rsidR="00A5631A" w:rsidRPr="002215F3">
          <w:rPr>
            <w:webHidden/>
          </w:rPr>
        </w:r>
        <w:r w:rsidR="00A5631A" w:rsidRPr="002215F3">
          <w:rPr>
            <w:webHidden/>
          </w:rPr>
          <w:fldChar w:fldCharType="separate"/>
        </w:r>
        <w:r>
          <w:rPr>
            <w:webHidden/>
          </w:rPr>
          <w:t>10</w:t>
        </w:r>
        <w:r w:rsidR="00A5631A" w:rsidRPr="002215F3">
          <w:rPr>
            <w:webHidden/>
          </w:rPr>
          <w:fldChar w:fldCharType="end"/>
        </w:r>
      </w:hyperlink>
    </w:p>
    <w:p w14:paraId="4BCF1275" w14:textId="7BEA3C74" w:rsidR="00A5631A" w:rsidRPr="002215F3" w:rsidRDefault="0040172B">
      <w:pPr>
        <w:pStyle w:val="Kazalovsebine1"/>
        <w:rPr>
          <w:rFonts w:asciiTheme="minorHAnsi" w:eastAsiaTheme="minorEastAsia" w:hAnsiTheme="minorHAnsi" w:cstheme="minorBidi"/>
          <w:b w:val="0"/>
          <w:sz w:val="22"/>
          <w:szCs w:val="22"/>
        </w:rPr>
      </w:pPr>
      <w:hyperlink w:anchor="_Toc116548101" w:history="1">
        <w:r w:rsidR="00A5631A" w:rsidRPr="002215F3">
          <w:rPr>
            <w:rStyle w:val="Hiperpovezava"/>
            <w:color w:val="auto"/>
          </w:rPr>
          <w:t>PRILOGA 2</w:t>
        </w:r>
        <w:r w:rsidR="00A5631A" w:rsidRPr="002215F3">
          <w:rPr>
            <w:webHidden/>
          </w:rPr>
          <w:tab/>
        </w:r>
        <w:r w:rsidR="00A5631A" w:rsidRPr="002215F3">
          <w:rPr>
            <w:webHidden/>
          </w:rPr>
          <w:fldChar w:fldCharType="begin"/>
        </w:r>
        <w:r w:rsidR="00A5631A" w:rsidRPr="002215F3">
          <w:rPr>
            <w:webHidden/>
          </w:rPr>
          <w:instrText xml:space="preserve"> PAGEREF _Toc116548101 \h </w:instrText>
        </w:r>
        <w:r w:rsidR="00A5631A" w:rsidRPr="002215F3">
          <w:rPr>
            <w:webHidden/>
          </w:rPr>
        </w:r>
        <w:r w:rsidR="00A5631A" w:rsidRPr="002215F3">
          <w:rPr>
            <w:webHidden/>
          </w:rPr>
          <w:fldChar w:fldCharType="separate"/>
        </w:r>
        <w:r>
          <w:rPr>
            <w:webHidden/>
          </w:rPr>
          <w:t>12</w:t>
        </w:r>
        <w:r w:rsidR="00A5631A" w:rsidRPr="002215F3">
          <w:rPr>
            <w:webHidden/>
          </w:rPr>
          <w:fldChar w:fldCharType="end"/>
        </w:r>
      </w:hyperlink>
    </w:p>
    <w:p w14:paraId="6203E5F9" w14:textId="716F5F8C" w:rsidR="00A5631A" w:rsidRPr="002215F3" w:rsidRDefault="0040172B">
      <w:pPr>
        <w:pStyle w:val="Kazalovsebine1"/>
        <w:rPr>
          <w:rFonts w:asciiTheme="minorHAnsi" w:eastAsiaTheme="minorEastAsia" w:hAnsiTheme="minorHAnsi" w:cstheme="minorBidi"/>
          <w:b w:val="0"/>
          <w:sz w:val="22"/>
          <w:szCs w:val="22"/>
        </w:rPr>
      </w:pPr>
      <w:hyperlink w:anchor="_Toc116548102" w:history="1">
        <w:r w:rsidR="00A5631A" w:rsidRPr="002215F3">
          <w:rPr>
            <w:rStyle w:val="Hiperpovezava"/>
            <w:color w:val="auto"/>
          </w:rPr>
          <w:t>PRILOGA 3</w:t>
        </w:r>
        <w:r w:rsidR="00A5631A" w:rsidRPr="002215F3">
          <w:rPr>
            <w:webHidden/>
          </w:rPr>
          <w:tab/>
        </w:r>
        <w:r w:rsidR="00A5631A" w:rsidRPr="002215F3">
          <w:rPr>
            <w:webHidden/>
          </w:rPr>
          <w:fldChar w:fldCharType="begin"/>
        </w:r>
        <w:r w:rsidR="00A5631A" w:rsidRPr="002215F3">
          <w:rPr>
            <w:webHidden/>
          </w:rPr>
          <w:instrText xml:space="preserve"> PAGEREF _Toc116548102 \h </w:instrText>
        </w:r>
        <w:r w:rsidR="00A5631A" w:rsidRPr="002215F3">
          <w:rPr>
            <w:webHidden/>
          </w:rPr>
        </w:r>
        <w:r w:rsidR="00A5631A" w:rsidRPr="002215F3">
          <w:rPr>
            <w:webHidden/>
          </w:rPr>
          <w:fldChar w:fldCharType="separate"/>
        </w:r>
        <w:r>
          <w:rPr>
            <w:webHidden/>
          </w:rPr>
          <w:t>13</w:t>
        </w:r>
        <w:r w:rsidR="00A5631A" w:rsidRPr="002215F3">
          <w:rPr>
            <w:webHidden/>
          </w:rPr>
          <w:fldChar w:fldCharType="end"/>
        </w:r>
      </w:hyperlink>
    </w:p>
    <w:p w14:paraId="4A9A68A2" w14:textId="27F6CEE9" w:rsidR="00A5631A" w:rsidRPr="002215F3" w:rsidRDefault="0040172B">
      <w:pPr>
        <w:pStyle w:val="Kazalovsebine1"/>
        <w:rPr>
          <w:rFonts w:asciiTheme="minorHAnsi" w:eastAsiaTheme="minorEastAsia" w:hAnsiTheme="minorHAnsi" w:cstheme="minorBidi"/>
          <w:b w:val="0"/>
          <w:sz w:val="22"/>
          <w:szCs w:val="22"/>
        </w:rPr>
      </w:pPr>
      <w:hyperlink w:anchor="_Toc116548103" w:history="1">
        <w:r w:rsidR="00A5631A" w:rsidRPr="002215F3">
          <w:rPr>
            <w:rStyle w:val="Hiperpovezava"/>
            <w:color w:val="auto"/>
          </w:rPr>
          <w:t>PRILOGA 4</w:t>
        </w:r>
        <w:r w:rsidR="00A5631A" w:rsidRPr="002215F3">
          <w:rPr>
            <w:webHidden/>
          </w:rPr>
          <w:tab/>
        </w:r>
        <w:r w:rsidR="00A5631A" w:rsidRPr="002215F3">
          <w:rPr>
            <w:webHidden/>
          </w:rPr>
          <w:fldChar w:fldCharType="begin"/>
        </w:r>
        <w:r w:rsidR="00A5631A" w:rsidRPr="002215F3">
          <w:rPr>
            <w:webHidden/>
          </w:rPr>
          <w:instrText xml:space="preserve"> PAGEREF _Toc116548103 \h </w:instrText>
        </w:r>
        <w:r w:rsidR="00A5631A" w:rsidRPr="002215F3">
          <w:rPr>
            <w:webHidden/>
          </w:rPr>
        </w:r>
        <w:r w:rsidR="00A5631A" w:rsidRPr="002215F3">
          <w:rPr>
            <w:webHidden/>
          </w:rPr>
          <w:fldChar w:fldCharType="separate"/>
        </w:r>
        <w:r>
          <w:rPr>
            <w:webHidden/>
          </w:rPr>
          <w:t>14</w:t>
        </w:r>
        <w:r w:rsidR="00A5631A" w:rsidRPr="002215F3">
          <w:rPr>
            <w:webHidden/>
          </w:rPr>
          <w:fldChar w:fldCharType="end"/>
        </w:r>
      </w:hyperlink>
    </w:p>
    <w:p w14:paraId="20ACED43" w14:textId="574AA870" w:rsidR="00A5631A" w:rsidRPr="002215F3" w:rsidRDefault="0040172B">
      <w:pPr>
        <w:pStyle w:val="Kazalovsebine1"/>
        <w:rPr>
          <w:rFonts w:asciiTheme="minorHAnsi" w:eastAsiaTheme="minorEastAsia" w:hAnsiTheme="minorHAnsi" w:cstheme="minorBidi"/>
          <w:b w:val="0"/>
          <w:sz w:val="22"/>
          <w:szCs w:val="22"/>
        </w:rPr>
      </w:pPr>
      <w:hyperlink w:anchor="_Toc116548104" w:history="1">
        <w:r w:rsidR="00A5631A" w:rsidRPr="002215F3">
          <w:rPr>
            <w:rStyle w:val="Hiperpovezava"/>
            <w:color w:val="auto"/>
          </w:rPr>
          <w:t>PRILOGA 5</w:t>
        </w:r>
        <w:r w:rsidR="00A5631A" w:rsidRPr="002215F3">
          <w:rPr>
            <w:webHidden/>
          </w:rPr>
          <w:tab/>
        </w:r>
        <w:r w:rsidR="00A5631A" w:rsidRPr="002215F3">
          <w:rPr>
            <w:webHidden/>
          </w:rPr>
          <w:fldChar w:fldCharType="begin"/>
        </w:r>
        <w:r w:rsidR="00A5631A" w:rsidRPr="002215F3">
          <w:rPr>
            <w:webHidden/>
          </w:rPr>
          <w:instrText xml:space="preserve"> PAGEREF _Toc116548104 \h </w:instrText>
        </w:r>
        <w:r w:rsidR="00A5631A" w:rsidRPr="002215F3">
          <w:rPr>
            <w:webHidden/>
          </w:rPr>
        </w:r>
        <w:r w:rsidR="00A5631A" w:rsidRPr="002215F3">
          <w:rPr>
            <w:webHidden/>
          </w:rPr>
          <w:fldChar w:fldCharType="separate"/>
        </w:r>
        <w:r>
          <w:rPr>
            <w:webHidden/>
          </w:rPr>
          <w:t>15</w:t>
        </w:r>
        <w:r w:rsidR="00A5631A" w:rsidRPr="002215F3">
          <w:rPr>
            <w:webHidden/>
          </w:rPr>
          <w:fldChar w:fldCharType="end"/>
        </w:r>
      </w:hyperlink>
    </w:p>
    <w:p w14:paraId="2516F816" w14:textId="5E318533" w:rsidR="00A5631A" w:rsidRPr="002215F3" w:rsidRDefault="0040172B">
      <w:pPr>
        <w:pStyle w:val="Kazalovsebine1"/>
        <w:rPr>
          <w:rFonts w:asciiTheme="minorHAnsi" w:eastAsiaTheme="minorEastAsia" w:hAnsiTheme="minorHAnsi" w:cstheme="minorBidi"/>
          <w:b w:val="0"/>
          <w:sz w:val="22"/>
          <w:szCs w:val="22"/>
        </w:rPr>
      </w:pPr>
      <w:hyperlink w:anchor="_Toc116548105" w:history="1">
        <w:r w:rsidR="00A5631A" w:rsidRPr="002215F3">
          <w:rPr>
            <w:rStyle w:val="Hiperpovezava"/>
            <w:color w:val="auto"/>
          </w:rPr>
          <w:t>PRILOGA 6</w:t>
        </w:r>
        <w:r w:rsidR="00A5631A" w:rsidRPr="002215F3">
          <w:rPr>
            <w:webHidden/>
          </w:rPr>
          <w:tab/>
        </w:r>
        <w:r w:rsidR="00A5631A" w:rsidRPr="002215F3">
          <w:rPr>
            <w:webHidden/>
          </w:rPr>
          <w:fldChar w:fldCharType="begin"/>
        </w:r>
        <w:r w:rsidR="00A5631A" w:rsidRPr="002215F3">
          <w:rPr>
            <w:webHidden/>
          </w:rPr>
          <w:instrText xml:space="preserve"> PAGEREF _Toc116548105 \h </w:instrText>
        </w:r>
        <w:r w:rsidR="00A5631A" w:rsidRPr="002215F3">
          <w:rPr>
            <w:webHidden/>
          </w:rPr>
        </w:r>
        <w:r w:rsidR="00A5631A" w:rsidRPr="002215F3">
          <w:rPr>
            <w:webHidden/>
          </w:rPr>
          <w:fldChar w:fldCharType="separate"/>
        </w:r>
        <w:r>
          <w:rPr>
            <w:webHidden/>
          </w:rPr>
          <w:t>16</w:t>
        </w:r>
        <w:r w:rsidR="00A5631A" w:rsidRPr="002215F3">
          <w:rPr>
            <w:webHidden/>
          </w:rPr>
          <w:fldChar w:fldCharType="end"/>
        </w:r>
      </w:hyperlink>
    </w:p>
    <w:p w14:paraId="7D38282C" w14:textId="3E3B9953" w:rsidR="00A5631A" w:rsidRPr="002215F3" w:rsidRDefault="0040172B">
      <w:pPr>
        <w:pStyle w:val="Kazalovsebine1"/>
        <w:rPr>
          <w:rFonts w:asciiTheme="minorHAnsi" w:eastAsiaTheme="minorEastAsia" w:hAnsiTheme="minorHAnsi" w:cstheme="minorBidi"/>
          <w:b w:val="0"/>
          <w:sz w:val="22"/>
          <w:szCs w:val="22"/>
        </w:rPr>
      </w:pPr>
      <w:hyperlink w:anchor="_Toc116548106" w:history="1">
        <w:r w:rsidR="00A5631A" w:rsidRPr="002215F3">
          <w:rPr>
            <w:rStyle w:val="Hiperpovezava"/>
            <w:color w:val="auto"/>
          </w:rPr>
          <w:t>PRILOGA 7</w:t>
        </w:r>
        <w:r w:rsidR="00A5631A" w:rsidRPr="002215F3">
          <w:rPr>
            <w:webHidden/>
          </w:rPr>
          <w:tab/>
        </w:r>
        <w:r w:rsidR="00A5631A" w:rsidRPr="002215F3">
          <w:rPr>
            <w:webHidden/>
          </w:rPr>
          <w:fldChar w:fldCharType="begin"/>
        </w:r>
        <w:r w:rsidR="00A5631A" w:rsidRPr="002215F3">
          <w:rPr>
            <w:webHidden/>
          </w:rPr>
          <w:instrText xml:space="preserve"> PAGEREF _Toc116548106 \h </w:instrText>
        </w:r>
        <w:r w:rsidR="00A5631A" w:rsidRPr="002215F3">
          <w:rPr>
            <w:webHidden/>
          </w:rPr>
        </w:r>
        <w:r w:rsidR="00A5631A" w:rsidRPr="002215F3">
          <w:rPr>
            <w:webHidden/>
          </w:rPr>
          <w:fldChar w:fldCharType="separate"/>
        </w:r>
        <w:r>
          <w:rPr>
            <w:webHidden/>
          </w:rPr>
          <w:t>17</w:t>
        </w:r>
        <w:r w:rsidR="00A5631A" w:rsidRPr="002215F3">
          <w:rPr>
            <w:webHidden/>
          </w:rPr>
          <w:fldChar w:fldCharType="end"/>
        </w:r>
      </w:hyperlink>
    </w:p>
    <w:p w14:paraId="6E6A2B6C" w14:textId="38ECDCF4" w:rsidR="00A5631A" w:rsidRPr="002215F3" w:rsidRDefault="0040172B">
      <w:pPr>
        <w:pStyle w:val="Kazalovsebine1"/>
        <w:rPr>
          <w:rFonts w:asciiTheme="minorHAnsi" w:eastAsiaTheme="minorEastAsia" w:hAnsiTheme="minorHAnsi" w:cstheme="minorBidi"/>
          <w:b w:val="0"/>
          <w:sz w:val="22"/>
          <w:szCs w:val="22"/>
        </w:rPr>
      </w:pPr>
      <w:hyperlink w:anchor="_Toc116548107" w:history="1">
        <w:r w:rsidR="00A5631A" w:rsidRPr="002215F3">
          <w:rPr>
            <w:rStyle w:val="Hiperpovezava"/>
            <w:color w:val="auto"/>
          </w:rPr>
          <w:t>PRILOGA 8</w:t>
        </w:r>
        <w:r w:rsidR="00A5631A" w:rsidRPr="002215F3">
          <w:rPr>
            <w:webHidden/>
          </w:rPr>
          <w:tab/>
        </w:r>
        <w:r w:rsidR="00A5631A" w:rsidRPr="002215F3">
          <w:rPr>
            <w:webHidden/>
          </w:rPr>
          <w:fldChar w:fldCharType="begin"/>
        </w:r>
        <w:r w:rsidR="00A5631A" w:rsidRPr="002215F3">
          <w:rPr>
            <w:webHidden/>
          </w:rPr>
          <w:instrText xml:space="preserve"> PAGEREF _Toc116548107 \h </w:instrText>
        </w:r>
        <w:r w:rsidR="00A5631A" w:rsidRPr="002215F3">
          <w:rPr>
            <w:webHidden/>
          </w:rPr>
        </w:r>
        <w:r w:rsidR="00A5631A" w:rsidRPr="002215F3">
          <w:rPr>
            <w:webHidden/>
          </w:rPr>
          <w:fldChar w:fldCharType="separate"/>
        </w:r>
        <w:r>
          <w:rPr>
            <w:webHidden/>
          </w:rPr>
          <w:t>18</w:t>
        </w:r>
        <w:r w:rsidR="00A5631A" w:rsidRPr="002215F3">
          <w:rPr>
            <w:webHidden/>
          </w:rPr>
          <w:fldChar w:fldCharType="end"/>
        </w:r>
      </w:hyperlink>
    </w:p>
    <w:p w14:paraId="7A10CFC8" w14:textId="0561A7CD" w:rsidR="00A5631A" w:rsidRPr="002215F3" w:rsidRDefault="0040172B">
      <w:pPr>
        <w:pStyle w:val="Kazalovsebine1"/>
        <w:rPr>
          <w:rFonts w:asciiTheme="minorHAnsi" w:eastAsiaTheme="minorEastAsia" w:hAnsiTheme="minorHAnsi" w:cstheme="minorBidi"/>
          <w:b w:val="0"/>
          <w:sz w:val="22"/>
          <w:szCs w:val="22"/>
        </w:rPr>
      </w:pPr>
      <w:hyperlink w:anchor="_Toc116548108" w:history="1">
        <w:r w:rsidR="00A5631A" w:rsidRPr="002215F3">
          <w:rPr>
            <w:rStyle w:val="Hiperpovezava"/>
            <w:color w:val="auto"/>
          </w:rPr>
          <w:t>PRILOGA 9</w:t>
        </w:r>
        <w:r w:rsidR="00A5631A" w:rsidRPr="002215F3">
          <w:rPr>
            <w:webHidden/>
          </w:rPr>
          <w:tab/>
        </w:r>
        <w:r w:rsidR="00A5631A" w:rsidRPr="002215F3">
          <w:rPr>
            <w:webHidden/>
          </w:rPr>
          <w:fldChar w:fldCharType="begin"/>
        </w:r>
        <w:r w:rsidR="00A5631A" w:rsidRPr="002215F3">
          <w:rPr>
            <w:webHidden/>
          </w:rPr>
          <w:instrText xml:space="preserve"> PAGEREF _Toc116548108 \h </w:instrText>
        </w:r>
        <w:r w:rsidR="00A5631A" w:rsidRPr="002215F3">
          <w:rPr>
            <w:webHidden/>
          </w:rPr>
        </w:r>
        <w:r w:rsidR="00A5631A" w:rsidRPr="002215F3">
          <w:rPr>
            <w:webHidden/>
          </w:rPr>
          <w:fldChar w:fldCharType="separate"/>
        </w:r>
        <w:r>
          <w:rPr>
            <w:webHidden/>
          </w:rPr>
          <w:t>19</w:t>
        </w:r>
        <w:r w:rsidR="00A5631A" w:rsidRPr="002215F3">
          <w:rPr>
            <w:webHidden/>
          </w:rPr>
          <w:fldChar w:fldCharType="end"/>
        </w:r>
      </w:hyperlink>
    </w:p>
    <w:p w14:paraId="72002E1B" w14:textId="55D90512" w:rsidR="00A5631A" w:rsidRPr="002215F3" w:rsidRDefault="0040172B">
      <w:pPr>
        <w:pStyle w:val="Kazalovsebine1"/>
        <w:rPr>
          <w:rFonts w:asciiTheme="minorHAnsi" w:eastAsiaTheme="minorEastAsia" w:hAnsiTheme="minorHAnsi" w:cstheme="minorBidi"/>
          <w:b w:val="0"/>
          <w:sz w:val="22"/>
          <w:szCs w:val="22"/>
        </w:rPr>
      </w:pPr>
      <w:hyperlink w:anchor="_Toc116548109" w:history="1">
        <w:r w:rsidR="00A5631A" w:rsidRPr="002215F3">
          <w:rPr>
            <w:rStyle w:val="Hiperpovezava"/>
            <w:color w:val="auto"/>
          </w:rPr>
          <w:t>PRILOGA 10</w:t>
        </w:r>
        <w:r w:rsidR="00A5631A" w:rsidRPr="002215F3">
          <w:rPr>
            <w:webHidden/>
          </w:rPr>
          <w:tab/>
        </w:r>
        <w:r w:rsidR="00A5631A" w:rsidRPr="002215F3">
          <w:rPr>
            <w:webHidden/>
          </w:rPr>
          <w:fldChar w:fldCharType="begin"/>
        </w:r>
        <w:r w:rsidR="00A5631A" w:rsidRPr="002215F3">
          <w:rPr>
            <w:webHidden/>
          </w:rPr>
          <w:instrText xml:space="preserve"> PAGEREF _Toc116548109 \h </w:instrText>
        </w:r>
        <w:r w:rsidR="00A5631A" w:rsidRPr="002215F3">
          <w:rPr>
            <w:webHidden/>
          </w:rPr>
        </w:r>
        <w:r w:rsidR="00A5631A" w:rsidRPr="002215F3">
          <w:rPr>
            <w:webHidden/>
          </w:rPr>
          <w:fldChar w:fldCharType="separate"/>
        </w:r>
        <w:r>
          <w:rPr>
            <w:webHidden/>
          </w:rPr>
          <w:t>20</w:t>
        </w:r>
        <w:r w:rsidR="00A5631A" w:rsidRPr="002215F3">
          <w:rPr>
            <w:webHidden/>
          </w:rPr>
          <w:fldChar w:fldCharType="end"/>
        </w:r>
      </w:hyperlink>
    </w:p>
    <w:p w14:paraId="0BF5A4CB" w14:textId="1AEC94E9" w:rsidR="00A5631A" w:rsidRPr="002215F3" w:rsidRDefault="0040172B">
      <w:pPr>
        <w:pStyle w:val="Kazalovsebine1"/>
        <w:rPr>
          <w:rFonts w:asciiTheme="minorHAnsi" w:eastAsiaTheme="minorEastAsia" w:hAnsiTheme="minorHAnsi" w:cstheme="minorBidi"/>
          <w:b w:val="0"/>
          <w:sz w:val="22"/>
          <w:szCs w:val="22"/>
        </w:rPr>
      </w:pPr>
      <w:hyperlink w:anchor="_Toc116548110" w:history="1">
        <w:r w:rsidR="00A5631A" w:rsidRPr="002215F3">
          <w:rPr>
            <w:rStyle w:val="Hiperpovezava"/>
            <w:color w:val="auto"/>
          </w:rPr>
          <w:t>PRILOGA 11</w:t>
        </w:r>
        <w:r w:rsidR="00A5631A" w:rsidRPr="002215F3">
          <w:rPr>
            <w:webHidden/>
          </w:rPr>
          <w:tab/>
        </w:r>
        <w:r w:rsidR="00A5631A" w:rsidRPr="002215F3">
          <w:rPr>
            <w:webHidden/>
          </w:rPr>
          <w:fldChar w:fldCharType="begin"/>
        </w:r>
        <w:r w:rsidR="00A5631A" w:rsidRPr="002215F3">
          <w:rPr>
            <w:webHidden/>
          </w:rPr>
          <w:instrText xml:space="preserve"> PAGEREF _Toc116548110 \h </w:instrText>
        </w:r>
        <w:r w:rsidR="00A5631A" w:rsidRPr="002215F3">
          <w:rPr>
            <w:webHidden/>
          </w:rPr>
        </w:r>
        <w:r w:rsidR="00A5631A" w:rsidRPr="002215F3">
          <w:rPr>
            <w:webHidden/>
          </w:rPr>
          <w:fldChar w:fldCharType="separate"/>
        </w:r>
        <w:r>
          <w:rPr>
            <w:webHidden/>
          </w:rPr>
          <w:t>21</w:t>
        </w:r>
        <w:r w:rsidR="00A5631A" w:rsidRPr="002215F3">
          <w:rPr>
            <w:webHidden/>
          </w:rPr>
          <w:fldChar w:fldCharType="end"/>
        </w:r>
      </w:hyperlink>
    </w:p>
    <w:p w14:paraId="69BFB145" w14:textId="48DE3984" w:rsidR="00A5631A" w:rsidRPr="002215F3" w:rsidRDefault="0040172B">
      <w:pPr>
        <w:pStyle w:val="Kazalovsebine1"/>
        <w:rPr>
          <w:rFonts w:asciiTheme="minorHAnsi" w:eastAsiaTheme="minorEastAsia" w:hAnsiTheme="minorHAnsi" w:cstheme="minorBidi"/>
          <w:b w:val="0"/>
          <w:sz w:val="22"/>
          <w:szCs w:val="22"/>
        </w:rPr>
      </w:pPr>
      <w:hyperlink w:anchor="_Toc116548111" w:history="1">
        <w:r w:rsidR="00A5631A" w:rsidRPr="002215F3">
          <w:rPr>
            <w:rStyle w:val="Hiperpovezava"/>
            <w:color w:val="auto"/>
          </w:rPr>
          <w:t>PRILOGA 12</w:t>
        </w:r>
        <w:r w:rsidR="00A5631A" w:rsidRPr="002215F3">
          <w:rPr>
            <w:webHidden/>
          </w:rPr>
          <w:tab/>
        </w:r>
        <w:r w:rsidR="00A5631A" w:rsidRPr="002215F3">
          <w:rPr>
            <w:webHidden/>
          </w:rPr>
          <w:fldChar w:fldCharType="begin"/>
        </w:r>
        <w:r w:rsidR="00A5631A" w:rsidRPr="002215F3">
          <w:rPr>
            <w:webHidden/>
          </w:rPr>
          <w:instrText xml:space="preserve"> PAGEREF _Toc116548111 \h </w:instrText>
        </w:r>
        <w:r w:rsidR="00A5631A" w:rsidRPr="002215F3">
          <w:rPr>
            <w:webHidden/>
          </w:rPr>
        </w:r>
        <w:r w:rsidR="00A5631A" w:rsidRPr="002215F3">
          <w:rPr>
            <w:webHidden/>
          </w:rPr>
          <w:fldChar w:fldCharType="separate"/>
        </w:r>
        <w:r>
          <w:rPr>
            <w:webHidden/>
          </w:rPr>
          <w:t>23</w:t>
        </w:r>
        <w:r w:rsidR="00A5631A" w:rsidRPr="002215F3">
          <w:rPr>
            <w:webHidden/>
          </w:rPr>
          <w:fldChar w:fldCharType="end"/>
        </w:r>
      </w:hyperlink>
    </w:p>
    <w:p w14:paraId="7A00A6BD" w14:textId="1D967EAC" w:rsidR="00A5631A" w:rsidRPr="002215F3" w:rsidRDefault="0040172B">
      <w:pPr>
        <w:pStyle w:val="Kazalovsebine1"/>
        <w:rPr>
          <w:rFonts w:asciiTheme="minorHAnsi" w:eastAsiaTheme="minorEastAsia" w:hAnsiTheme="minorHAnsi" w:cstheme="minorBidi"/>
          <w:b w:val="0"/>
          <w:sz w:val="22"/>
          <w:szCs w:val="22"/>
        </w:rPr>
      </w:pPr>
      <w:hyperlink w:anchor="_Toc116548112" w:history="1">
        <w:r w:rsidR="00A5631A" w:rsidRPr="002215F3">
          <w:rPr>
            <w:rStyle w:val="Hiperpovezava"/>
            <w:color w:val="auto"/>
          </w:rPr>
          <w:t>PRILOGA 13</w:t>
        </w:r>
        <w:r w:rsidR="00A5631A" w:rsidRPr="002215F3">
          <w:rPr>
            <w:webHidden/>
          </w:rPr>
          <w:tab/>
        </w:r>
        <w:r w:rsidR="00A5631A" w:rsidRPr="002215F3">
          <w:rPr>
            <w:webHidden/>
          </w:rPr>
          <w:fldChar w:fldCharType="begin"/>
        </w:r>
        <w:r w:rsidR="00A5631A" w:rsidRPr="002215F3">
          <w:rPr>
            <w:webHidden/>
          </w:rPr>
          <w:instrText xml:space="preserve"> PAGEREF _Toc116548112 \h </w:instrText>
        </w:r>
        <w:r w:rsidR="00A5631A" w:rsidRPr="002215F3">
          <w:rPr>
            <w:webHidden/>
          </w:rPr>
        </w:r>
        <w:r w:rsidR="00A5631A" w:rsidRPr="002215F3">
          <w:rPr>
            <w:webHidden/>
          </w:rPr>
          <w:fldChar w:fldCharType="separate"/>
        </w:r>
        <w:r>
          <w:rPr>
            <w:webHidden/>
          </w:rPr>
          <w:t>24</w:t>
        </w:r>
        <w:r w:rsidR="00A5631A" w:rsidRPr="002215F3">
          <w:rPr>
            <w:webHidden/>
          </w:rPr>
          <w:fldChar w:fldCharType="end"/>
        </w:r>
      </w:hyperlink>
    </w:p>
    <w:p w14:paraId="06099879" w14:textId="0A80C1CE" w:rsidR="00A5631A" w:rsidRPr="002215F3" w:rsidRDefault="0040172B">
      <w:pPr>
        <w:pStyle w:val="Kazalovsebine1"/>
        <w:rPr>
          <w:rFonts w:asciiTheme="minorHAnsi" w:eastAsiaTheme="minorEastAsia" w:hAnsiTheme="minorHAnsi" w:cstheme="minorBidi"/>
          <w:b w:val="0"/>
          <w:sz w:val="22"/>
          <w:szCs w:val="22"/>
        </w:rPr>
      </w:pPr>
      <w:hyperlink w:anchor="_Toc116548113" w:history="1">
        <w:r w:rsidR="00A5631A" w:rsidRPr="002215F3">
          <w:rPr>
            <w:rStyle w:val="Hiperpovezava"/>
            <w:color w:val="auto"/>
          </w:rPr>
          <w:t>PRILOGA 14</w:t>
        </w:r>
        <w:r w:rsidR="00A5631A" w:rsidRPr="002215F3">
          <w:rPr>
            <w:webHidden/>
          </w:rPr>
          <w:tab/>
        </w:r>
        <w:r w:rsidR="00A5631A" w:rsidRPr="002215F3">
          <w:rPr>
            <w:webHidden/>
          </w:rPr>
          <w:fldChar w:fldCharType="begin"/>
        </w:r>
        <w:r w:rsidR="00A5631A" w:rsidRPr="002215F3">
          <w:rPr>
            <w:webHidden/>
          </w:rPr>
          <w:instrText xml:space="preserve"> PAGEREF _Toc116548113 \h </w:instrText>
        </w:r>
        <w:r w:rsidR="00A5631A" w:rsidRPr="002215F3">
          <w:rPr>
            <w:webHidden/>
          </w:rPr>
        </w:r>
        <w:r w:rsidR="00A5631A" w:rsidRPr="002215F3">
          <w:rPr>
            <w:webHidden/>
          </w:rPr>
          <w:fldChar w:fldCharType="separate"/>
        </w:r>
        <w:r>
          <w:rPr>
            <w:webHidden/>
          </w:rPr>
          <w:t>25</w:t>
        </w:r>
        <w:r w:rsidR="00A5631A" w:rsidRPr="002215F3">
          <w:rPr>
            <w:webHidden/>
          </w:rPr>
          <w:fldChar w:fldCharType="end"/>
        </w:r>
      </w:hyperlink>
    </w:p>
    <w:p w14:paraId="392B1E84" w14:textId="3DB7870A" w:rsidR="00A5631A" w:rsidRPr="002215F3" w:rsidRDefault="0040172B">
      <w:pPr>
        <w:pStyle w:val="Kazalovsebine1"/>
        <w:rPr>
          <w:rFonts w:asciiTheme="minorHAnsi" w:eastAsiaTheme="minorEastAsia" w:hAnsiTheme="minorHAnsi" w:cstheme="minorBidi"/>
          <w:b w:val="0"/>
          <w:sz w:val="22"/>
          <w:szCs w:val="22"/>
        </w:rPr>
      </w:pPr>
      <w:hyperlink w:anchor="_Toc116548114" w:history="1">
        <w:r w:rsidR="00A5631A" w:rsidRPr="002215F3">
          <w:rPr>
            <w:rStyle w:val="Hiperpovezava"/>
            <w:color w:val="auto"/>
          </w:rPr>
          <w:t>PRILOGA 15</w:t>
        </w:r>
        <w:r w:rsidR="00A5631A" w:rsidRPr="002215F3">
          <w:rPr>
            <w:webHidden/>
          </w:rPr>
          <w:tab/>
        </w:r>
        <w:r w:rsidR="00A5631A" w:rsidRPr="002215F3">
          <w:rPr>
            <w:webHidden/>
          </w:rPr>
          <w:fldChar w:fldCharType="begin"/>
        </w:r>
        <w:r w:rsidR="00A5631A" w:rsidRPr="002215F3">
          <w:rPr>
            <w:webHidden/>
          </w:rPr>
          <w:instrText xml:space="preserve"> PAGEREF _Toc116548114 \h </w:instrText>
        </w:r>
        <w:r w:rsidR="00A5631A" w:rsidRPr="002215F3">
          <w:rPr>
            <w:webHidden/>
          </w:rPr>
        </w:r>
        <w:r w:rsidR="00A5631A" w:rsidRPr="002215F3">
          <w:rPr>
            <w:webHidden/>
          </w:rPr>
          <w:fldChar w:fldCharType="separate"/>
        </w:r>
        <w:r>
          <w:rPr>
            <w:webHidden/>
          </w:rPr>
          <w:t>27</w:t>
        </w:r>
        <w:r w:rsidR="00A5631A" w:rsidRPr="002215F3">
          <w:rPr>
            <w:webHidden/>
          </w:rPr>
          <w:fldChar w:fldCharType="end"/>
        </w:r>
      </w:hyperlink>
    </w:p>
    <w:p w14:paraId="463E8F82" w14:textId="39D14FDA" w:rsidR="00A5631A" w:rsidRPr="002215F3" w:rsidRDefault="0040172B">
      <w:pPr>
        <w:pStyle w:val="Kazalovsebine1"/>
        <w:rPr>
          <w:rFonts w:asciiTheme="minorHAnsi" w:eastAsiaTheme="minorEastAsia" w:hAnsiTheme="minorHAnsi" w:cstheme="minorBidi"/>
          <w:b w:val="0"/>
          <w:sz w:val="22"/>
          <w:szCs w:val="22"/>
        </w:rPr>
      </w:pPr>
      <w:hyperlink w:anchor="_Toc116548115" w:history="1">
        <w:r w:rsidR="00A5631A" w:rsidRPr="002215F3">
          <w:rPr>
            <w:rStyle w:val="Hiperpovezava"/>
            <w:color w:val="auto"/>
          </w:rPr>
          <w:t>PRILOGA 16</w:t>
        </w:r>
        <w:r w:rsidR="00A5631A" w:rsidRPr="002215F3">
          <w:rPr>
            <w:webHidden/>
          </w:rPr>
          <w:tab/>
        </w:r>
        <w:r w:rsidR="00A5631A" w:rsidRPr="002215F3">
          <w:rPr>
            <w:webHidden/>
          </w:rPr>
          <w:fldChar w:fldCharType="begin"/>
        </w:r>
        <w:r w:rsidR="00A5631A" w:rsidRPr="002215F3">
          <w:rPr>
            <w:webHidden/>
          </w:rPr>
          <w:instrText xml:space="preserve"> PAGEREF _Toc116548115 \h </w:instrText>
        </w:r>
        <w:r w:rsidR="00A5631A" w:rsidRPr="002215F3">
          <w:rPr>
            <w:webHidden/>
          </w:rPr>
        </w:r>
        <w:r w:rsidR="00A5631A" w:rsidRPr="002215F3">
          <w:rPr>
            <w:webHidden/>
          </w:rPr>
          <w:fldChar w:fldCharType="separate"/>
        </w:r>
        <w:r>
          <w:rPr>
            <w:webHidden/>
          </w:rPr>
          <w:t>28</w:t>
        </w:r>
        <w:r w:rsidR="00A5631A" w:rsidRPr="002215F3">
          <w:rPr>
            <w:webHidden/>
          </w:rPr>
          <w:fldChar w:fldCharType="end"/>
        </w:r>
      </w:hyperlink>
    </w:p>
    <w:p w14:paraId="700AFA3E" w14:textId="6AAED2D5" w:rsidR="00AD2206" w:rsidRPr="002215F3" w:rsidRDefault="00BB64B2" w:rsidP="00C10DEC">
      <w:pPr>
        <w:jc w:val="both"/>
        <w:outlineLvl w:val="0"/>
        <w:rPr>
          <w:rFonts w:ascii="Trebuchet MS" w:hAnsi="Trebuchet MS"/>
          <w:szCs w:val="16"/>
        </w:rPr>
      </w:pPr>
      <w:r w:rsidRPr="002215F3">
        <w:rPr>
          <w:rFonts w:ascii="Trebuchet MS" w:hAnsi="Trebuchet MS"/>
          <w:szCs w:val="16"/>
        </w:rPr>
        <w:fldChar w:fldCharType="end"/>
      </w:r>
    </w:p>
    <w:p w14:paraId="702F18C0" w14:textId="77777777" w:rsidR="00DE38A2" w:rsidRPr="002215F3" w:rsidRDefault="00DE38A2" w:rsidP="00C10DEC">
      <w:pPr>
        <w:jc w:val="both"/>
        <w:outlineLvl w:val="0"/>
        <w:rPr>
          <w:rFonts w:ascii="Trebuchet MS" w:hAnsi="Trebuchet MS"/>
          <w:szCs w:val="16"/>
        </w:rPr>
      </w:pPr>
    </w:p>
    <w:p w14:paraId="59D5843F" w14:textId="77777777" w:rsidR="00DC6EAA" w:rsidRPr="002215F3" w:rsidRDefault="000E1C15" w:rsidP="00DC6EAA">
      <w:pPr>
        <w:jc w:val="both"/>
        <w:outlineLvl w:val="0"/>
        <w:rPr>
          <w:rFonts w:ascii="Trebuchet MS" w:hAnsi="Trebuchet MS"/>
          <w:b/>
          <w:szCs w:val="16"/>
        </w:rPr>
      </w:pPr>
      <w:r w:rsidRPr="002215F3">
        <w:rPr>
          <w:rFonts w:ascii="Trebuchet MS" w:hAnsi="Trebuchet MS"/>
          <w:szCs w:val="16"/>
        </w:rPr>
        <w:br w:type="page"/>
      </w:r>
      <w:bookmarkStart w:id="2" w:name="_Toc14083392"/>
      <w:bookmarkStart w:id="3" w:name="_Toc14425747"/>
      <w:bookmarkStart w:id="4" w:name="_Toc116548095"/>
      <w:bookmarkEnd w:id="1"/>
      <w:r w:rsidR="00DC6EAA" w:rsidRPr="002215F3">
        <w:rPr>
          <w:rFonts w:ascii="Trebuchet MS" w:hAnsi="Trebuchet MS"/>
          <w:b/>
          <w:szCs w:val="16"/>
        </w:rPr>
        <w:lastRenderedPageBreak/>
        <w:t>1.</w:t>
      </w:r>
      <w:r w:rsidR="00DC6EAA" w:rsidRPr="002215F3">
        <w:rPr>
          <w:rFonts w:ascii="Trebuchet MS" w:hAnsi="Trebuchet MS"/>
          <w:b/>
          <w:szCs w:val="16"/>
        </w:rPr>
        <w:tab/>
        <w:t>POVABILO IN NAVODILO K ODDAJI PONUDBE</w:t>
      </w:r>
      <w:bookmarkEnd w:id="2"/>
      <w:bookmarkEnd w:id="3"/>
      <w:bookmarkEnd w:id="4"/>
    </w:p>
    <w:p w14:paraId="6F3F4085" w14:textId="77777777" w:rsidR="00DC6EAA" w:rsidRPr="002215F3" w:rsidRDefault="00DC6EAA" w:rsidP="00DC6EAA">
      <w:pPr>
        <w:ind w:left="708"/>
        <w:rPr>
          <w:rFonts w:ascii="Trebuchet MS" w:hAnsi="Trebuchet MS"/>
          <w:szCs w:val="16"/>
        </w:rPr>
      </w:pPr>
    </w:p>
    <w:p w14:paraId="526D6AFB" w14:textId="18DEC30D" w:rsidR="00096AAF" w:rsidRPr="002215F3" w:rsidRDefault="00096AAF" w:rsidP="00096AAF">
      <w:pPr>
        <w:ind w:left="708"/>
        <w:jc w:val="both"/>
        <w:rPr>
          <w:rFonts w:ascii="Trebuchet MS" w:hAnsi="Trebuchet MS"/>
          <w:szCs w:val="16"/>
        </w:rPr>
      </w:pPr>
      <w:r w:rsidRPr="002215F3">
        <w:rPr>
          <w:rFonts w:ascii="Trebuchet MS" w:hAnsi="Trebuchet MS"/>
          <w:szCs w:val="16"/>
        </w:rPr>
        <w:t>V skladu z določili Zakona o javnem naročanju (</w:t>
      </w:r>
      <w:r w:rsidR="00BA3CDA" w:rsidRPr="002215F3">
        <w:rPr>
          <w:rFonts w:ascii="Trebuchet MS" w:hAnsi="Trebuchet MS"/>
          <w:szCs w:val="16"/>
        </w:rPr>
        <w:t>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v nadaljevanju: ZJN-3</w:t>
      </w:r>
      <w:r w:rsidRPr="002215F3">
        <w:rPr>
          <w:rFonts w:ascii="Trebuchet MS" w:hAnsi="Trebuchet MS"/>
          <w:szCs w:val="16"/>
        </w:rPr>
        <w:t>) družba PLINOVODI d.o.o. (v nadaljevanju naročnik) vabi kandidate/ponudnike, da v skladu s tem povabilom in navodilom k oddaji ponudb podajo svojo pisno ponudbo.</w:t>
      </w:r>
    </w:p>
    <w:p w14:paraId="252C0C71" w14:textId="77777777" w:rsidR="00DC6EAA" w:rsidRPr="002215F3" w:rsidRDefault="00DC6EAA" w:rsidP="00DC6EAA">
      <w:pPr>
        <w:ind w:left="708"/>
        <w:jc w:val="both"/>
        <w:rPr>
          <w:rFonts w:ascii="Trebuchet MS" w:hAnsi="Trebuchet MS"/>
          <w:szCs w:val="16"/>
        </w:rPr>
      </w:pPr>
    </w:p>
    <w:p w14:paraId="25E609D8" w14:textId="77777777" w:rsidR="00DC6EAA" w:rsidRPr="002215F3" w:rsidRDefault="00DC6EAA" w:rsidP="00DC6EAA">
      <w:pPr>
        <w:ind w:left="708"/>
        <w:jc w:val="both"/>
        <w:rPr>
          <w:rFonts w:ascii="Trebuchet MS" w:hAnsi="Trebuchet MS"/>
          <w:szCs w:val="16"/>
        </w:rPr>
      </w:pPr>
      <w:r w:rsidRPr="002215F3">
        <w:rPr>
          <w:rFonts w:ascii="Trebuchet MS" w:hAnsi="Trebuchet MS"/>
          <w:szCs w:val="16"/>
        </w:rPr>
        <w:t>Ponudnik mora, glede na predmet javnega naročila, izpolnjevati in upoštevati tudi vse določbe, ki jih glede na predmet javnega naročila predpisuje veljavna zakonodaja.</w:t>
      </w:r>
    </w:p>
    <w:p w14:paraId="05145F31" w14:textId="77777777" w:rsidR="00DC6EAA" w:rsidRPr="002215F3" w:rsidRDefault="00DC6EAA" w:rsidP="00DC6EAA">
      <w:pPr>
        <w:ind w:left="708"/>
        <w:jc w:val="both"/>
        <w:rPr>
          <w:rFonts w:ascii="Trebuchet MS" w:hAnsi="Trebuchet MS"/>
          <w:szCs w:val="16"/>
        </w:rPr>
      </w:pPr>
    </w:p>
    <w:p w14:paraId="7994855B" w14:textId="2B5A1F8C" w:rsidR="00DC6EAA" w:rsidRPr="002215F3" w:rsidRDefault="00DC6EAA" w:rsidP="00DC6EAA">
      <w:pPr>
        <w:ind w:left="708"/>
        <w:jc w:val="both"/>
        <w:rPr>
          <w:rFonts w:ascii="Trebuchet MS" w:hAnsi="Trebuchet MS"/>
          <w:szCs w:val="16"/>
        </w:rPr>
      </w:pPr>
      <w:r w:rsidRPr="002215F3">
        <w:rPr>
          <w:rFonts w:ascii="Trebuchet MS" w:hAnsi="Trebuchet MS"/>
          <w:szCs w:val="16"/>
        </w:rPr>
        <w:t>Ponudnik je lahko pravna oseba, ki je registrirana za opravljanje dejavnosti, ki je predmet javnega naročila in izpolnjuje vse pogoje za izvedbo javnega naročila. Ponudnik je lahko tudi konzorcij pravnih oseb, ki skupaj izpolnjujejo pogoje za izvajanje j</w:t>
      </w:r>
      <w:r w:rsidR="00121BFF" w:rsidRPr="002215F3">
        <w:rPr>
          <w:rFonts w:ascii="Trebuchet MS" w:hAnsi="Trebuchet MS"/>
          <w:szCs w:val="16"/>
        </w:rPr>
        <w:t>avnega naročila.</w:t>
      </w:r>
    </w:p>
    <w:p w14:paraId="51CCFADB" w14:textId="77777777" w:rsidR="00DC6EAA" w:rsidRPr="002215F3" w:rsidRDefault="00DC6EAA" w:rsidP="00DC6EAA">
      <w:pPr>
        <w:ind w:left="708"/>
        <w:jc w:val="both"/>
        <w:rPr>
          <w:rFonts w:ascii="Trebuchet MS" w:hAnsi="Trebuchet MS"/>
          <w:szCs w:val="16"/>
        </w:rPr>
      </w:pPr>
    </w:p>
    <w:p w14:paraId="3FC074B5" w14:textId="77777777" w:rsidR="00DC6EAA" w:rsidRPr="002215F3" w:rsidRDefault="00DC6EAA" w:rsidP="00DC6EAA">
      <w:pPr>
        <w:ind w:left="708"/>
        <w:jc w:val="both"/>
        <w:rPr>
          <w:rFonts w:ascii="Trebuchet MS" w:hAnsi="Trebuchet MS"/>
          <w:szCs w:val="16"/>
        </w:rPr>
      </w:pPr>
      <w:r w:rsidRPr="002215F3">
        <w:rPr>
          <w:rFonts w:ascii="Trebuchet MS" w:hAnsi="Trebuchet MS"/>
          <w:szCs w:val="16"/>
        </w:rPr>
        <w:t>Ponudbena dokumentacija mora biti sestavljena v skladu s ponudbenimi določili te razpisne dokumentacije.</w:t>
      </w:r>
    </w:p>
    <w:p w14:paraId="554A12BA" w14:textId="77777777" w:rsidR="00DC6EAA" w:rsidRPr="002215F3" w:rsidRDefault="00DC6EAA" w:rsidP="00DC6EAA">
      <w:pPr>
        <w:jc w:val="both"/>
        <w:rPr>
          <w:rFonts w:ascii="Trebuchet MS" w:hAnsi="Trebuchet MS"/>
          <w:szCs w:val="16"/>
        </w:rPr>
      </w:pPr>
    </w:p>
    <w:p w14:paraId="15BD54A5" w14:textId="77777777" w:rsidR="00DC6EAA" w:rsidRPr="002215F3" w:rsidRDefault="00DC6EAA" w:rsidP="00DC6EAA">
      <w:pPr>
        <w:rPr>
          <w:rFonts w:ascii="Trebuchet MS" w:hAnsi="Trebuchet MS"/>
          <w:szCs w:val="16"/>
        </w:rPr>
      </w:pPr>
    </w:p>
    <w:p w14:paraId="1B650713" w14:textId="77777777" w:rsidR="00DC6EAA" w:rsidRPr="002215F3" w:rsidRDefault="00DC6EAA" w:rsidP="00DC6EAA">
      <w:pPr>
        <w:outlineLvl w:val="0"/>
        <w:rPr>
          <w:rFonts w:ascii="Trebuchet MS" w:hAnsi="Trebuchet MS"/>
          <w:b/>
          <w:szCs w:val="16"/>
        </w:rPr>
      </w:pPr>
      <w:bookmarkStart w:id="5" w:name="_Toc318977302"/>
      <w:bookmarkStart w:id="6" w:name="_Toc503439067"/>
      <w:bookmarkStart w:id="7" w:name="_Toc14083393"/>
      <w:bookmarkStart w:id="8" w:name="_Toc14425748"/>
      <w:bookmarkStart w:id="9" w:name="_Toc116548096"/>
      <w:r w:rsidRPr="002215F3">
        <w:rPr>
          <w:rFonts w:ascii="Trebuchet MS" w:hAnsi="Trebuchet MS"/>
          <w:b/>
          <w:szCs w:val="16"/>
        </w:rPr>
        <w:t>2.</w:t>
      </w:r>
      <w:r w:rsidRPr="002215F3">
        <w:rPr>
          <w:rFonts w:ascii="Trebuchet MS" w:hAnsi="Trebuchet MS"/>
          <w:b/>
          <w:szCs w:val="16"/>
        </w:rPr>
        <w:tab/>
        <w:t>SPLOŠNO</w:t>
      </w:r>
      <w:bookmarkEnd w:id="5"/>
      <w:bookmarkEnd w:id="6"/>
      <w:bookmarkEnd w:id="7"/>
      <w:bookmarkEnd w:id="8"/>
      <w:bookmarkEnd w:id="9"/>
    </w:p>
    <w:p w14:paraId="0DCD222C" w14:textId="77777777" w:rsidR="00DC6EAA" w:rsidRPr="002215F3" w:rsidRDefault="00DC6EAA" w:rsidP="00DC6EAA">
      <w:pPr>
        <w:rPr>
          <w:rFonts w:ascii="Trebuchet MS" w:hAnsi="Trebuchet MS"/>
          <w:szCs w:val="16"/>
        </w:rPr>
      </w:pPr>
    </w:p>
    <w:p w14:paraId="11A4A34A" w14:textId="77777777" w:rsidR="00DC6EAA" w:rsidRPr="002215F3" w:rsidRDefault="00DC6EAA" w:rsidP="00DC6EAA">
      <w:pPr>
        <w:rPr>
          <w:rFonts w:ascii="Trebuchet MS" w:hAnsi="Trebuchet MS"/>
          <w:szCs w:val="16"/>
          <w:u w:val="single"/>
        </w:rPr>
      </w:pPr>
      <w:r w:rsidRPr="002215F3">
        <w:rPr>
          <w:rFonts w:ascii="Trebuchet MS" w:hAnsi="Trebuchet MS"/>
          <w:szCs w:val="16"/>
        </w:rPr>
        <w:t>2.1</w:t>
      </w:r>
      <w:r w:rsidRPr="002215F3">
        <w:rPr>
          <w:rFonts w:ascii="Trebuchet MS" w:hAnsi="Trebuchet MS"/>
          <w:szCs w:val="16"/>
        </w:rPr>
        <w:tab/>
      </w:r>
      <w:r w:rsidRPr="002215F3">
        <w:rPr>
          <w:rFonts w:ascii="Trebuchet MS" w:hAnsi="Trebuchet MS"/>
          <w:szCs w:val="16"/>
          <w:u w:val="single"/>
        </w:rPr>
        <w:t>Naročnik</w:t>
      </w:r>
    </w:p>
    <w:p w14:paraId="74191549" w14:textId="77777777" w:rsidR="00DC6EAA" w:rsidRPr="002215F3" w:rsidRDefault="00DC6EAA" w:rsidP="00DC6EAA">
      <w:pPr>
        <w:rPr>
          <w:rFonts w:ascii="Trebuchet MS" w:hAnsi="Trebuchet MS"/>
          <w:szCs w:val="16"/>
          <w:u w:val="single"/>
        </w:rPr>
      </w:pPr>
    </w:p>
    <w:tbl>
      <w:tblPr>
        <w:tblStyle w:val="Tabelamrea"/>
        <w:tblW w:w="0" w:type="auto"/>
        <w:tblInd w:w="704" w:type="dxa"/>
        <w:tblLook w:val="04A0" w:firstRow="1" w:lastRow="0" w:firstColumn="1" w:lastColumn="0" w:noHBand="0" w:noVBand="1"/>
      </w:tblPr>
      <w:tblGrid>
        <w:gridCol w:w="2552"/>
        <w:gridCol w:w="5804"/>
      </w:tblGrid>
      <w:tr w:rsidR="002215F3" w:rsidRPr="002215F3" w14:paraId="7FD97855" w14:textId="77777777" w:rsidTr="00DC6EAA">
        <w:tc>
          <w:tcPr>
            <w:tcW w:w="2552" w:type="dxa"/>
            <w:vAlign w:val="center"/>
          </w:tcPr>
          <w:p w14:paraId="015295B2" w14:textId="77777777" w:rsidR="00DC6EAA" w:rsidRPr="002215F3" w:rsidRDefault="00DC6EAA" w:rsidP="00DC6EAA">
            <w:pPr>
              <w:rPr>
                <w:rFonts w:ascii="Trebuchet MS" w:hAnsi="Trebuchet MS"/>
                <w:szCs w:val="16"/>
              </w:rPr>
            </w:pPr>
            <w:r w:rsidRPr="002215F3">
              <w:rPr>
                <w:rFonts w:ascii="Trebuchet MS" w:hAnsi="Trebuchet MS"/>
                <w:szCs w:val="16"/>
              </w:rPr>
              <w:t>Naziv firme</w:t>
            </w:r>
          </w:p>
        </w:tc>
        <w:tc>
          <w:tcPr>
            <w:tcW w:w="5804" w:type="dxa"/>
          </w:tcPr>
          <w:p w14:paraId="58459106" w14:textId="77777777" w:rsidR="00DC6EAA" w:rsidRPr="002215F3" w:rsidRDefault="00DC6EAA" w:rsidP="00DC6EAA">
            <w:pPr>
              <w:rPr>
                <w:rFonts w:ascii="Trebuchet MS" w:hAnsi="Trebuchet MS"/>
                <w:szCs w:val="16"/>
              </w:rPr>
            </w:pPr>
            <w:r w:rsidRPr="002215F3">
              <w:rPr>
                <w:rFonts w:ascii="Trebuchet MS" w:hAnsi="Trebuchet MS"/>
                <w:szCs w:val="16"/>
              </w:rPr>
              <w:t>PLINOVODI, Družba za upravljanje s prenosnim sistemom, d.o.o.</w:t>
            </w:r>
          </w:p>
        </w:tc>
      </w:tr>
      <w:tr w:rsidR="002215F3" w:rsidRPr="002215F3" w14:paraId="23D59C55" w14:textId="77777777" w:rsidTr="00DC6EAA">
        <w:tc>
          <w:tcPr>
            <w:tcW w:w="2552" w:type="dxa"/>
            <w:vAlign w:val="center"/>
          </w:tcPr>
          <w:p w14:paraId="54EA426C" w14:textId="77777777" w:rsidR="00DC6EAA" w:rsidRPr="002215F3" w:rsidRDefault="00DC6EAA" w:rsidP="00DC6EAA">
            <w:pPr>
              <w:rPr>
                <w:rFonts w:ascii="Trebuchet MS" w:hAnsi="Trebuchet MS"/>
                <w:szCs w:val="16"/>
              </w:rPr>
            </w:pPr>
            <w:r w:rsidRPr="002215F3">
              <w:rPr>
                <w:rFonts w:ascii="Trebuchet MS" w:hAnsi="Trebuchet MS"/>
                <w:szCs w:val="16"/>
              </w:rPr>
              <w:t>Skrajšan naziv firme</w:t>
            </w:r>
          </w:p>
        </w:tc>
        <w:tc>
          <w:tcPr>
            <w:tcW w:w="5804" w:type="dxa"/>
          </w:tcPr>
          <w:p w14:paraId="3A0318A7" w14:textId="77777777" w:rsidR="00DC6EAA" w:rsidRPr="002215F3" w:rsidRDefault="00DC6EAA" w:rsidP="00DC6EAA">
            <w:pPr>
              <w:rPr>
                <w:rFonts w:ascii="Trebuchet MS" w:hAnsi="Trebuchet MS"/>
                <w:szCs w:val="16"/>
              </w:rPr>
            </w:pPr>
            <w:r w:rsidRPr="002215F3">
              <w:rPr>
                <w:rFonts w:ascii="Trebuchet MS" w:hAnsi="Trebuchet MS"/>
                <w:szCs w:val="16"/>
              </w:rPr>
              <w:t>PLINOVODI d.o.o.</w:t>
            </w:r>
          </w:p>
        </w:tc>
      </w:tr>
      <w:tr w:rsidR="002215F3" w:rsidRPr="002215F3" w14:paraId="255D06BA" w14:textId="77777777" w:rsidTr="00DC6EAA">
        <w:tc>
          <w:tcPr>
            <w:tcW w:w="2552" w:type="dxa"/>
            <w:vAlign w:val="center"/>
          </w:tcPr>
          <w:p w14:paraId="54DB1E4D" w14:textId="77777777" w:rsidR="00DC6EAA" w:rsidRPr="002215F3" w:rsidRDefault="00DC6EAA" w:rsidP="00DC6EAA">
            <w:pPr>
              <w:rPr>
                <w:rFonts w:ascii="Trebuchet MS" w:hAnsi="Trebuchet MS"/>
                <w:szCs w:val="16"/>
              </w:rPr>
            </w:pPr>
            <w:r w:rsidRPr="002215F3">
              <w:rPr>
                <w:rFonts w:ascii="Trebuchet MS" w:hAnsi="Trebuchet MS"/>
                <w:szCs w:val="16"/>
              </w:rPr>
              <w:t>Naslov</w:t>
            </w:r>
          </w:p>
        </w:tc>
        <w:tc>
          <w:tcPr>
            <w:tcW w:w="5804" w:type="dxa"/>
          </w:tcPr>
          <w:p w14:paraId="75265D5D" w14:textId="77777777" w:rsidR="00DC6EAA" w:rsidRPr="002215F3" w:rsidRDefault="00DC6EAA" w:rsidP="00DC6EAA">
            <w:pPr>
              <w:rPr>
                <w:rFonts w:ascii="Trebuchet MS" w:hAnsi="Trebuchet MS"/>
                <w:szCs w:val="16"/>
              </w:rPr>
            </w:pPr>
            <w:r w:rsidRPr="002215F3">
              <w:rPr>
                <w:rFonts w:ascii="Trebuchet MS" w:hAnsi="Trebuchet MS"/>
                <w:szCs w:val="16"/>
              </w:rPr>
              <w:t xml:space="preserve">Cesta Ljubljanske brigade 11b, </w:t>
            </w:r>
          </w:p>
          <w:p w14:paraId="5BD8C07B" w14:textId="77777777" w:rsidR="00DC6EAA" w:rsidRPr="002215F3" w:rsidRDefault="00DC6EAA" w:rsidP="00DC6EAA">
            <w:pPr>
              <w:rPr>
                <w:rFonts w:ascii="Trebuchet MS" w:hAnsi="Trebuchet MS"/>
                <w:szCs w:val="16"/>
              </w:rPr>
            </w:pPr>
            <w:r w:rsidRPr="002215F3">
              <w:rPr>
                <w:rFonts w:ascii="Trebuchet MS" w:hAnsi="Trebuchet MS"/>
                <w:szCs w:val="16"/>
              </w:rPr>
              <w:t>p.p. 3720, 1001 Ljubljana</w:t>
            </w:r>
          </w:p>
        </w:tc>
      </w:tr>
      <w:tr w:rsidR="002215F3" w:rsidRPr="002215F3" w14:paraId="3EF1916D" w14:textId="77777777" w:rsidTr="00DC6EAA">
        <w:tc>
          <w:tcPr>
            <w:tcW w:w="2552" w:type="dxa"/>
          </w:tcPr>
          <w:p w14:paraId="7CD7D174" w14:textId="77777777" w:rsidR="00DC6EAA" w:rsidRPr="002215F3" w:rsidRDefault="00DC6EAA" w:rsidP="00DC6EAA">
            <w:pPr>
              <w:rPr>
                <w:rFonts w:ascii="Trebuchet MS" w:hAnsi="Trebuchet MS"/>
                <w:szCs w:val="16"/>
              </w:rPr>
            </w:pPr>
            <w:r w:rsidRPr="002215F3">
              <w:rPr>
                <w:rFonts w:ascii="Trebuchet MS" w:hAnsi="Trebuchet MS"/>
                <w:szCs w:val="16"/>
              </w:rPr>
              <w:t xml:space="preserve">Matična številka </w:t>
            </w:r>
          </w:p>
        </w:tc>
        <w:tc>
          <w:tcPr>
            <w:tcW w:w="5804" w:type="dxa"/>
          </w:tcPr>
          <w:p w14:paraId="7E8B3EB5" w14:textId="77777777" w:rsidR="00DC6EAA" w:rsidRPr="002215F3" w:rsidRDefault="00DC6EAA" w:rsidP="00DC6EAA">
            <w:pPr>
              <w:rPr>
                <w:rFonts w:ascii="Trebuchet MS" w:hAnsi="Trebuchet MS"/>
                <w:szCs w:val="16"/>
              </w:rPr>
            </w:pPr>
            <w:r w:rsidRPr="002215F3">
              <w:rPr>
                <w:rFonts w:ascii="Trebuchet MS" w:hAnsi="Trebuchet MS"/>
                <w:szCs w:val="16"/>
              </w:rPr>
              <w:t>1954288000</w:t>
            </w:r>
          </w:p>
        </w:tc>
      </w:tr>
      <w:tr w:rsidR="00DC6EAA" w:rsidRPr="002215F3" w14:paraId="061473B9" w14:textId="77777777" w:rsidTr="00DC6EAA">
        <w:tc>
          <w:tcPr>
            <w:tcW w:w="2552" w:type="dxa"/>
          </w:tcPr>
          <w:p w14:paraId="5464DD2F" w14:textId="77777777" w:rsidR="00DC6EAA" w:rsidRPr="002215F3" w:rsidRDefault="00DC6EAA" w:rsidP="00DC6EAA">
            <w:pPr>
              <w:rPr>
                <w:rFonts w:ascii="Trebuchet MS" w:hAnsi="Trebuchet MS"/>
                <w:szCs w:val="16"/>
              </w:rPr>
            </w:pPr>
            <w:r w:rsidRPr="002215F3">
              <w:rPr>
                <w:rFonts w:ascii="Trebuchet MS" w:hAnsi="Trebuchet MS"/>
                <w:szCs w:val="16"/>
              </w:rPr>
              <w:t>ID številka za DDV</w:t>
            </w:r>
          </w:p>
        </w:tc>
        <w:tc>
          <w:tcPr>
            <w:tcW w:w="5804" w:type="dxa"/>
          </w:tcPr>
          <w:p w14:paraId="3C864511" w14:textId="77777777" w:rsidR="00DC6EAA" w:rsidRPr="002215F3" w:rsidRDefault="00DC6EAA" w:rsidP="00DC6EAA">
            <w:pPr>
              <w:rPr>
                <w:rFonts w:ascii="Trebuchet MS" w:hAnsi="Trebuchet MS"/>
                <w:szCs w:val="16"/>
              </w:rPr>
            </w:pPr>
            <w:r w:rsidRPr="002215F3">
              <w:rPr>
                <w:rFonts w:ascii="Trebuchet MS" w:hAnsi="Trebuchet MS"/>
                <w:szCs w:val="16"/>
              </w:rPr>
              <w:t>SI31378285</w:t>
            </w:r>
          </w:p>
        </w:tc>
      </w:tr>
    </w:tbl>
    <w:p w14:paraId="59A82BD0" w14:textId="77777777" w:rsidR="00DC6EAA" w:rsidRPr="002215F3" w:rsidRDefault="00DC6EAA" w:rsidP="00DC6EAA">
      <w:pPr>
        <w:rPr>
          <w:rFonts w:ascii="Trebuchet MS" w:hAnsi="Trebuchet MS"/>
          <w:szCs w:val="16"/>
        </w:rPr>
      </w:pPr>
    </w:p>
    <w:p w14:paraId="23A5BFD4" w14:textId="77777777" w:rsidR="00DC6EAA" w:rsidRPr="002215F3" w:rsidRDefault="00DC6EAA" w:rsidP="00DC6EAA">
      <w:pPr>
        <w:rPr>
          <w:rFonts w:ascii="Trebuchet MS" w:hAnsi="Trebuchet MS"/>
          <w:szCs w:val="16"/>
          <w:u w:val="single"/>
        </w:rPr>
      </w:pPr>
      <w:r w:rsidRPr="002215F3">
        <w:rPr>
          <w:rFonts w:ascii="Trebuchet MS" w:hAnsi="Trebuchet MS"/>
          <w:szCs w:val="16"/>
        </w:rPr>
        <w:t>2.2</w:t>
      </w:r>
      <w:r w:rsidRPr="002215F3">
        <w:rPr>
          <w:rFonts w:ascii="Trebuchet MS" w:hAnsi="Trebuchet MS"/>
          <w:szCs w:val="16"/>
        </w:rPr>
        <w:tab/>
      </w:r>
      <w:r w:rsidRPr="002215F3">
        <w:rPr>
          <w:rFonts w:ascii="Trebuchet MS" w:hAnsi="Trebuchet MS"/>
          <w:szCs w:val="16"/>
          <w:u w:val="single"/>
        </w:rPr>
        <w:t>Podatki o ponudniku (podatke vnese ponudnik)</w:t>
      </w:r>
    </w:p>
    <w:p w14:paraId="28BCE5C2" w14:textId="77777777" w:rsidR="00DC6EAA" w:rsidRPr="002215F3" w:rsidRDefault="00DC6EAA" w:rsidP="00DC6EAA">
      <w:pPr>
        <w:rPr>
          <w:rFonts w:ascii="Trebuchet MS" w:hAnsi="Trebuchet MS"/>
          <w:szCs w:val="16"/>
          <w:u w:val="single"/>
        </w:rPr>
      </w:pPr>
    </w:p>
    <w:tbl>
      <w:tblPr>
        <w:tblStyle w:val="Tabelamrea"/>
        <w:tblW w:w="0" w:type="auto"/>
        <w:tblInd w:w="704" w:type="dxa"/>
        <w:tblLook w:val="04A0" w:firstRow="1" w:lastRow="0" w:firstColumn="1" w:lastColumn="0" w:noHBand="0" w:noVBand="1"/>
      </w:tblPr>
      <w:tblGrid>
        <w:gridCol w:w="8356"/>
      </w:tblGrid>
      <w:tr w:rsidR="002215F3" w:rsidRPr="002215F3" w14:paraId="4208E0FD" w14:textId="77777777" w:rsidTr="00DC6EAA">
        <w:tc>
          <w:tcPr>
            <w:tcW w:w="8356" w:type="dxa"/>
          </w:tcPr>
          <w:p w14:paraId="71C710BA" w14:textId="77777777" w:rsidR="00DC6EAA" w:rsidRPr="002215F3" w:rsidRDefault="00DC6EAA" w:rsidP="00DC6EAA">
            <w:pPr>
              <w:rPr>
                <w:rFonts w:ascii="Trebuchet MS" w:hAnsi="Trebuchet MS"/>
                <w:szCs w:val="16"/>
              </w:rPr>
            </w:pPr>
            <w:r w:rsidRPr="002215F3">
              <w:rPr>
                <w:rFonts w:ascii="Trebuchet MS" w:hAnsi="Trebuchet MS"/>
                <w:szCs w:val="16"/>
              </w:rPr>
              <w:t>PODJETJE OZ. NAZIV PONUDNIKA:</w:t>
            </w:r>
          </w:p>
          <w:p w14:paraId="7CD993D2" w14:textId="77777777" w:rsidR="00DC6EAA" w:rsidRPr="002215F3" w:rsidRDefault="00DC6EAA" w:rsidP="00DC6EAA">
            <w:pPr>
              <w:rPr>
                <w:rFonts w:ascii="Trebuchet MS" w:hAnsi="Trebuchet MS"/>
                <w:szCs w:val="16"/>
              </w:rPr>
            </w:pPr>
          </w:p>
        </w:tc>
      </w:tr>
      <w:tr w:rsidR="002215F3" w:rsidRPr="002215F3" w14:paraId="5C0AB701" w14:textId="77777777" w:rsidTr="00DC6EAA">
        <w:tc>
          <w:tcPr>
            <w:tcW w:w="8356" w:type="dxa"/>
          </w:tcPr>
          <w:p w14:paraId="69AC33EE" w14:textId="77777777" w:rsidR="00DC6EAA" w:rsidRPr="002215F3" w:rsidRDefault="00DC6EAA" w:rsidP="00DC6EAA">
            <w:pPr>
              <w:rPr>
                <w:rFonts w:ascii="Trebuchet MS" w:hAnsi="Trebuchet MS"/>
                <w:szCs w:val="16"/>
              </w:rPr>
            </w:pPr>
            <w:r w:rsidRPr="002215F3">
              <w:rPr>
                <w:rFonts w:ascii="Trebuchet MS" w:hAnsi="Trebuchet MS"/>
                <w:szCs w:val="16"/>
              </w:rPr>
              <w:t>Naslov:</w:t>
            </w:r>
          </w:p>
          <w:p w14:paraId="0E51327E" w14:textId="77777777" w:rsidR="00DC6EAA" w:rsidRPr="002215F3" w:rsidRDefault="00DC6EAA" w:rsidP="00DC6EAA">
            <w:pPr>
              <w:rPr>
                <w:rFonts w:ascii="Trebuchet MS" w:hAnsi="Trebuchet MS"/>
                <w:szCs w:val="16"/>
              </w:rPr>
            </w:pPr>
          </w:p>
        </w:tc>
      </w:tr>
      <w:tr w:rsidR="002215F3" w:rsidRPr="002215F3" w14:paraId="3EC2818C" w14:textId="77777777" w:rsidTr="00DC6EAA">
        <w:tc>
          <w:tcPr>
            <w:tcW w:w="8356" w:type="dxa"/>
          </w:tcPr>
          <w:p w14:paraId="221B9A26" w14:textId="77777777" w:rsidR="00DC6EAA" w:rsidRPr="002215F3" w:rsidRDefault="00DC6EAA" w:rsidP="00DC6EAA">
            <w:pPr>
              <w:rPr>
                <w:rFonts w:ascii="Trebuchet MS" w:hAnsi="Trebuchet MS"/>
                <w:szCs w:val="16"/>
              </w:rPr>
            </w:pPr>
            <w:r w:rsidRPr="002215F3">
              <w:rPr>
                <w:rFonts w:ascii="Trebuchet MS" w:hAnsi="Trebuchet MS"/>
                <w:szCs w:val="16"/>
              </w:rPr>
              <w:t>Matična št.:</w:t>
            </w:r>
          </w:p>
          <w:p w14:paraId="17F57627" w14:textId="77777777" w:rsidR="00DC6EAA" w:rsidRPr="002215F3" w:rsidRDefault="00DC6EAA" w:rsidP="00DC6EAA">
            <w:pPr>
              <w:rPr>
                <w:rFonts w:ascii="Trebuchet MS" w:hAnsi="Trebuchet MS"/>
                <w:szCs w:val="16"/>
              </w:rPr>
            </w:pPr>
          </w:p>
        </w:tc>
      </w:tr>
      <w:tr w:rsidR="002215F3" w:rsidRPr="002215F3" w14:paraId="5D992481" w14:textId="77777777" w:rsidTr="00DC6EAA">
        <w:tc>
          <w:tcPr>
            <w:tcW w:w="8356" w:type="dxa"/>
          </w:tcPr>
          <w:p w14:paraId="46F0A75C" w14:textId="77777777" w:rsidR="00DC6EAA" w:rsidRPr="002215F3" w:rsidRDefault="00DC6EAA" w:rsidP="00DC6EAA">
            <w:pPr>
              <w:rPr>
                <w:rFonts w:ascii="Trebuchet MS" w:hAnsi="Trebuchet MS"/>
                <w:szCs w:val="16"/>
              </w:rPr>
            </w:pPr>
            <w:r w:rsidRPr="002215F3">
              <w:rPr>
                <w:rFonts w:ascii="Trebuchet MS" w:hAnsi="Trebuchet MS"/>
                <w:szCs w:val="16"/>
              </w:rPr>
              <w:t>Identifikacijska št. za DDV:</w:t>
            </w:r>
          </w:p>
          <w:p w14:paraId="1951438D" w14:textId="77777777" w:rsidR="00DC6EAA" w:rsidRPr="002215F3" w:rsidRDefault="00DC6EAA" w:rsidP="00DC6EAA">
            <w:pPr>
              <w:rPr>
                <w:rFonts w:ascii="Trebuchet MS" w:hAnsi="Trebuchet MS"/>
                <w:szCs w:val="16"/>
              </w:rPr>
            </w:pPr>
          </w:p>
        </w:tc>
      </w:tr>
      <w:tr w:rsidR="002215F3" w:rsidRPr="002215F3" w14:paraId="46853D69" w14:textId="77777777" w:rsidTr="00DC6EAA">
        <w:tc>
          <w:tcPr>
            <w:tcW w:w="8356" w:type="dxa"/>
          </w:tcPr>
          <w:p w14:paraId="571A501D" w14:textId="77777777" w:rsidR="00DC6EAA" w:rsidRPr="002215F3" w:rsidRDefault="00DC6EAA" w:rsidP="00DC6EAA">
            <w:pPr>
              <w:rPr>
                <w:rFonts w:ascii="Trebuchet MS" w:hAnsi="Trebuchet MS"/>
                <w:szCs w:val="16"/>
              </w:rPr>
            </w:pPr>
            <w:r w:rsidRPr="002215F3">
              <w:rPr>
                <w:rFonts w:ascii="Trebuchet MS" w:hAnsi="Trebuchet MS"/>
                <w:szCs w:val="16"/>
              </w:rPr>
              <w:t xml:space="preserve">Ali je ponudnik </w:t>
            </w:r>
            <w:proofErr w:type="spellStart"/>
            <w:r w:rsidRPr="002215F3">
              <w:rPr>
                <w:rFonts w:ascii="Trebuchet MS" w:hAnsi="Trebuchet MS"/>
                <w:szCs w:val="16"/>
              </w:rPr>
              <w:t>mikro</w:t>
            </w:r>
            <w:proofErr w:type="spellEnd"/>
            <w:r w:rsidRPr="002215F3">
              <w:rPr>
                <w:rFonts w:ascii="Trebuchet MS" w:hAnsi="Trebuchet MS"/>
                <w:szCs w:val="16"/>
              </w:rPr>
              <w:t>, malo ali srednje podjetje (MSP):</w:t>
            </w:r>
          </w:p>
          <w:p w14:paraId="27804DEA" w14:textId="77777777" w:rsidR="00DC6EAA" w:rsidRPr="002215F3" w:rsidRDefault="00DC6EAA" w:rsidP="00DC6EAA">
            <w:pPr>
              <w:rPr>
                <w:rFonts w:ascii="Trebuchet MS" w:hAnsi="Trebuchet MS"/>
                <w:szCs w:val="16"/>
              </w:rPr>
            </w:pPr>
            <w:r w:rsidRPr="002215F3">
              <w:rPr>
                <w:rFonts w:ascii="Trebuchet MS" w:hAnsi="Trebuchet MS"/>
                <w:szCs w:val="16"/>
              </w:rPr>
              <w:t xml:space="preserve">                                                                                                        DA                              NE</w:t>
            </w:r>
          </w:p>
          <w:p w14:paraId="0039DAA3" w14:textId="77777777" w:rsidR="00DC6EAA" w:rsidRPr="002215F3" w:rsidRDefault="00DC6EAA" w:rsidP="00DC6EAA">
            <w:pPr>
              <w:rPr>
                <w:rFonts w:ascii="Trebuchet MS" w:hAnsi="Trebuchet MS"/>
                <w:szCs w:val="16"/>
              </w:rPr>
            </w:pPr>
          </w:p>
        </w:tc>
      </w:tr>
      <w:tr w:rsidR="002215F3" w:rsidRPr="002215F3" w14:paraId="2CC40EA5" w14:textId="77777777" w:rsidTr="00DC6EAA">
        <w:tc>
          <w:tcPr>
            <w:tcW w:w="8356" w:type="dxa"/>
          </w:tcPr>
          <w:p w14:paraId="0091C6B5" w14:textId="77777777" w:rsidR="00DC6EAA" w:rsidRPr="002215F3" w:rsidRDefault="00DC6EAA" w:rsidP="00DC6EAA">
            <w:pPr>
              <w:rPr>
                <w:rFonts w:ascii="Trebuchet MS" w:hAnsi="Trebuchet MS"/>
                <w:szCs w:val="16"/>
              </w:rPr>
            </w:pPr>
            <w:r w:rsidRPr="002215F3">
              <w:rPr>
                <w:rFonts w:ascii="Trebuchet MS" w:hAnsi="Trebuchet MS"/>
                <w:szCs w:val="16"/>
              </w:rPr>
              <w:t>Številka transakcijskega računa; odprt pri (naziv banke):</w:t>
            </w:r>
          </w:p>
          <w:p w14:paraId="7380BC48" w14:textId="77777777" w:rsidR="00DC6EAA" w:rsidRPr="002215F3" w:rsidRDefault="00DC6EAA" w:rsidP="00DC6EAA">
            <w:pPr>
              <w:rPr>
                <w:rFonts w:ascii="Trebuchet MS" w:hAnsi="Trebuchet MS"/>
                <w:szCs w:val="16"/>
              </w:rPr>
            </w:pPr>
          </w:p>
        </w:tc>
      </w:tr>
      <w:tr w:rsidR="002215F3" w:rsidRPr="002215F3" w14:paraId="27F4F9AD" w14:textId="77777777" w:rsidTr="00DC6EAA">
        <w:tc>
          <w:tcPr>
            <w:tcW w:w="8356" w:type="dxa"/>
          </w:tcPr>
          <w:p w14:paraId="787291F3" w14:textId="77777777" w:rsidR="00DC6EAA" w:rsidRPr="002215F3" w:rsidRDefault="00DC6EAA" w:rsidP="00DC6EAA">
            <w:pPr>
              <w:rPr>
                <w:rFonts w:ascii="Trebuchet MS" w:hAnsi="Trebuchet MS"/>
                <w:szCs w:val="16"/>
              </w:rPr>
            </w:pPr>
            <w:r w:rsidRPr="002215F3">
              <w:rPr>
                <w:rFonts w:ascii="Trebuchet MS" w:hAnsi="Trebuchet MS"/>
                <w:szCs w:val="16"/>
              </w:rPr>
              <w:t>Telefon:</w:t>
            </w:r>
          </w:p>
          <w:p w14:paraId="5E561874" w14:textId="77777777" w:rsidR="00DC6EAA" w:rsidRPr="002215F3" w:rsidRDefault="00DC6EAA" w:rsidP="00DC6EAA">
            <w:pPr>
              <w:rPr>
                <w:rFonts w:ascii="Trebuchet MS" w:hAnsi="Trebuchet MS"/>
                <w:szCs w:val="16"/>
              </w:rPr>
            </w:pPr>
          </w:p>
        </w:tc>
      </w:tr>
      <w:tr w:rsidR="002215F3" w:rsidRPr="002215F3" w14:paraId="531AE6FD" w14:textId="77777777" w:rsidTr="00DC6EAA">
        <w:tc>
          <w:tcPr>
            <w:tcW w:w="8356" w:type="dxa"/>
          </w:tcPr>
          <w:p w14:paraId="7C1B2C06" w14:textId="77777777" w:rsidR="00DC6EAA" w:rsidRPr="002215F3" w:rsidRDefault="00DC6EAA" w:rsidP="00DC6EAA">
            <w:pPr>
              <w:rPr>
                <w:rFonts w:ascii="Trebuchet MS" w:hAnsi="Trebuchet MS"/>
                <w:szCs w:val="16"/>
              </w:rPr>
            </w:pPr>
            <w:r w:rsidRPr="002215F3">
              <w:rPr>
                <w:rFonts w:ascii="Trebuchet MS" w:hAnsi="Trebuchet MS"/>
                <w:szCs w:val="16"/>
              </w:rPr>
              <w:t>E-mail:</w:t>
            </w:r>
          </w:p>
          <w:p w14:paraId="3974DBA4" w14:textId="77777777" w:rsidR="00DC6EAA" w:rsidRPr="002215F3" w:rsidRDefault="00DC6EAA" w:rsidP="00DC6EAA">
            <w:pPr>
              <w:rPr>
                <w:rFonts w:ascii="Trebuchet MS" w:hAnsi="Trebuchet MS"/>
                <w:szCs w:val="16"/>
              </w:rPr>
            </w:pPr>
          </w:p>
        </w:tc>
      </w:tr>
      <w:tr w:rsidR="002215F3" w:rsidRPr="002215F3" w14:paraId="6BD727B2" w14:textId="77777777" w:rsidTr="00DC6EAA">
        <w:tc>
          <w:tcPr>
            <w:tcW w:w="8356" w:type="dxa"/>
          </w:tcPr>
          <w:p w14:paraId="4A1C4B88" w14:textId="77777777" w:rsidR="00DC6EAA" w:rsidRPr="002215F3" w:rsidRDefault="00DC6EAA" w:rsidP="00DC6EAA">
            <w:pPr>
              <w:rPr>
                <w:rFonts w:ascii="Trebuchet MS" w:hAnsi="Trebuchet MS"/>
                <w:szCs w:val="16"/>
              </w:rPr>
            </w:pPr>
            <w:r w:rsidRPr="002215F3">
              <w:rPr>
                <w:rFonts w:ascii="Trebuchet MS" w:hAnsi="Trebuchet MS"/>
                <w:szCs w:val="16"/>
              </w:rPr>
              <w:t>Mobilni telefon:</w:t>
            </w:r>
          </w:p>
          <w:p w14:paraId="3A8A6F28" w14:textId="77777777" w:rsidR="00DC6EAA" w:rsidRPr="002215F3" w:rsidRDefault="00DC6EAA" w:rsidP="00DC6EAA">
            <w:pPr>
              <w:rPr>
                <w:rFonts w:ascii="Trebuchet MS" w:hAnsi="Trebuchet MS"/>
                <w:szCs w:val="16"/>
              </w:rPr>
            </w:pPr>
          </w:p>
        </w:tc>
      </w:tr>
      <w:tr w:rsidR="002215F3" w:rsidRPr="002215F3" w14:paraId="1CF7D265" w14:textId="77777777" w:rsidTr="00DC6EAA">
        <w:tc>
          <w:tcPr>
            <w:tcW w:w="8356" w:type="dxa"/>
          </w:tcPr>
          <w:p w14:paraId="381AD385" w14:textId="77777777" w:rsidR="00DC6EAA" w:rsidRPr="002215F3" w:rsidRDefault="00DC6EAA" w:rsidP="00DC6EAA">
            <w:pPr>
              <w:rPr>
                <w:rFonts w:ascii="Trebuchet MS" w:hAnsi="Trebuchet MS"/>
                <w:szCs w:val="16"/>
              </w:rPr>
            </w:pPr>
            <w:r w:rsidRPr="002215F3">
              <w:rPr>
                <w:rFonts w:ascii="Trebuchet MS" w:hAnsi="Trebuchet MS"/>
                <w:szCs w:val="16"/>
              </w:rPr>
              <w:t>Pooblaščena oseba za tolmačenje pogodbe in ponudbene dokumentacije:</w:t>
            </w:r>
          </w:p>
          <w:p w14:paraId="783178E5" w14:textId="77777777" w:rsidR="00DC6EAA" w:rsidRPr="002215F3" w:rsidRDefault="00DC6EAA" w:rsidP="00DC6EAA">
            <w:pPr>
              <w:rPr>
                <w:rFonts w:ascii="Trebuchet MS" w:hAnsi="Trebuchet MS"/>
                <w:szCs w:val="16"/>
              </w:rPr>
            </w:pPr>
          </w:p>
        </w:tc>
      </w:tr>
      <w:tr w:rsidR="00DC6EAA" w:rsidRPr="002215F3" w14:paraId="3B168453" w14:textId="77777777" w:rsidTr="00DC6EAA">
        <w:tc>
          <w:tcPr>
            <w:tcW w:w="8356" w:type="dxa"/>
          </w:tcPr>
          <w:p w14:paraId="6A4F2110" w14:textId="77777777" w:rsidR="00DC6EAA" w:rsidRPr="002215F3" w:rsidRDefault="00DC6EAA" w:rsidP="00DC6EAA">
            <w:pPr>
              <w:rPr>
                <w:rFonts w:ascii="Trebuchet MS" w:hAnsi="Trebuchet MS"/>
                <w:szCs w:val="16"/>
              </w:rPr>
            </w:pPr>
            <w:r w:rsidRPr="002215F3">
              <w:rPr>
                <w:rFonts w:ascii="Trebuchet MS" w:hAnsi="Trebuchet MS"/>
                <w:szCs w:val="16"/>
              </w:rPr>
              <w:t>Pooblaščena oseba za podpis pogodbe:</w:t>
            </w:r>
          </w:p>
          <w:p w14:paraId="78B461BD" w14:textId="77777777" w:rsidR="00DC6EAA" w:rsidRPr="002215F3" w:rsidRDefault="00DC6EAA" w:rsidP="00DC6EAA">
            <w:pPr>
              <w:rPr>
                <w:rFonts w:ascii="Trebuchet MS" w:hAnsi="Trebuchet MS"/>
                <w:szCs w:val="16"/>
              </w:rPr>
            </w:pPr>
          </w:p>
        </w:tc>
      </w:tr>
    </w:tbl>
    <w:p w14:paraId="69DF36F2" w14:textId="77777777" w:rsidR="00DC6EAA" w:rsidRPr="002215F3" w:rsidRDefault="00DC6EAA" w:rsidP="00DC6EAA">
      <w:pPr>
        <w:rPr>
          <w:rFonts w:ascii="Trebuchet MS" w:hAnsi="Trebuchet MS"/>
          <w:szCs w:val="16"/>
        </w:rPr>
      </w:pPr>
    </w:p>
    <w:p w14:paraId="334BD71A" w14:textId="77777777" w:rsidR="00DC6EAA" w:rsidRPr="002215F3" w:rsidRDefault="00DC6EAA" w:rsidP="00DC6EAA">
      <w:pPr>
        <w:ind w:left="708"/>
        <w:rPr>
          <w:rFonts w:ascii="Trebuchet MS" w:hAnsi="Trebuchet MS"/>
          <w:szCs w:val="16"/>
        </w:rPr>
      </w:pPr>
    </w:p>
    <w:p w14:paraId="7F87DD94" w14:textId="77777777" w:rsidR="00DC6EAA" w:rsidRPr="002215F3" w:rsidRDefault="00DC6EAA" w:rsidP="00DC6EAA">
      <w:pPr>
        <w:ind w:left="708"/>
        <w:rPr>
          <w:rFonts w:ascii="Trebuchet MS" w:hAnsi="Trebuchet MS"/>
          <w:szCs w:val="16"/>
        </w:rPr>
      </w:pPr>
    </w:p>
    <w:p w14:paraId="1A4C6E81" w14:textId="77777777" w:rsidR="000C67B7" w:rsidRPr="002215F3" w:rsidRDefault="000C67B7" w:rsidP="00DC6EAA">
      <w:pPr>
        <w:ind w:left="708"/>
        <w:rPr>
          <w:rFonts w:ascii="Trebuchet MS" w:hAnsi="Trebuchet MS"/>
          <w:szCs w:val="16"/>
        </w:rPr>
      </w:pPr>
    </w:p>
    <w:tbl>
      <w:tblPr>
        <w:tblW w:w="0" w:type="auto"/>
        <w:tblInd w:w="708" w:type="dxa"/>
        <w:tblLook w:val="01E0" w:firstRow="1" w:lastRow="1" w:firstColumn="1" w:lastColumn="1" w:noHBand="0" w:noVBand="0"/>
      </w:tblPr>
      <w:tblGrid>
        <w:gridCol w:w="4981"/>
        <w:gridCol w:w="3381"/>
      </w:tblGrid>
      <w:tr w:rsidR="00DC6EAA" w:rsidRPr="002215F3" w14:paraId="1138D258" w14:textId="77777777" w:rsidTr="00DC6EAA">
        <w:tc>
          <w:tcPr>
            <w:tcW w:w="5254" w:type="dxa"/>
            <w:hideMark/>
          </w:tcPr>
          <w:p w14:paraId="01380889" w14:textId="77777777" w:rsidR="00DC6EAA" w:rsidRPr="002215F3" w:rsidRDefault="00DC6EAA" w:rsidP="00DC6EAA">
            <w:pPr>
              <w:jc w:val="both"/>
              <w:rPr>
                <w:rFonts w:ascii="Trebuchet MS" w:hAnsi="Trebuchet MS"/>
                <w:bCs/>
                <w:szCs w:val="16"/>
              </w:rPr>
            </w:pPr>
            <w:r w:rsidRPr="002215F3">
              <w:rPr>
                <w:rFonts w:ascii="Trebuchet MS" w:hAnsi="Trebuchet MS"/>
                <w:bCs/>
                <w:szCs w:val="16"/>
              </w:rPr>
              <w:t>V _______________, dne _______________</w:t>
            </w:r>
          </w:p>
        </w:tc>
        <w:tc>
          <w:tcPr>
            <w:tcW w:w="3506" w:type="dxa"/>
            <w:hideMark/>
          </w:tcPr>
          <w:p w14:paraId="5DAC0FB0" w14:textId="77777777" w:rsidR="00DC6EAA" w:rsidRPr="002215F3" w:rsidRDefault="00DC6EAA" w:rsidP="00DC6EAA">
            <w:pPr>
              <w:jc w:val="center"/>
              <w:rPr>
                <w:rFonts w:ascii="Trebuchet MS" w:hAnsi="Trebuchet MS"/>
                <w:bCs/>
                <w:szCs w:val="16"/>
              </w:rPr>
            </w:pPr>
            <w:r w:rsidRPr="002215F3">
              <w:rPr>
                <w:rFonts w:ascii="Trebuchet MS" w:hAnsi="Trebuchet MS"/>
                <w:bCs/>
                <w:szCs w:val="16"/>
              </w:rPr>
              <w:t>___________________</w:t>
            </w:r>
          </w:p>
          <w:p w14:paraId="2CE2BB51" w14:textId="77777777" w:rsidR="00DC6EAA" w:rsidRPr="002215F3" w:rsidRDefault="00DC6EAA" w:rsidP="00DC6EAA">
            <w:pPr>
              <w:jc w:val="center"/>
              <w:rPr>
                <w:rFonts w:ascii="Trebuchet MS" w:hAnsi="Trebuchet MS"/>
                <w:bCs/>
                <w:szCs w:val="16"/>
              </w:rPr>
            </w:pPr>
            <w:r w:rsidRPr="002215F3">
              <w:rPr>
                <w:rFonts w:ascii="Trebuchet MS" w:hAnsi="Trebuchet MS"/>
                <w:bCs/>
                <w:szCs w:val="16"/>
              </w:rPr>
              <w:t>(podpis ponudnika)</w:t>
            </w:r>
          </w:p>
        </w:tc>
      </w:tr>
    </w:tbl>
    <w:p w14:paraId="4BEA2B1F" w14:textId="77777777" w:rsidR="00DC6EAA" w:rsidRPr="002215F3" w:rsidRDefault="00DC6EAA" w:rsidP="00DC6EAA">
      <w:pPr>
        <w:ind w:left="708"/>
        <w:rPr>
          <w:rFonts w:ascii="Trebuchet MS" w:hAnsi="Trebuchet MS"/>
          <w:szCs w:val="16"/>
        </w:rPr>
      </w:pPr>
    </w:p>
    <w:p w14:paraId="71852418" w14:textId="77777777" w:rsidR="00DC6EAA" w:rsidRPr="002215F3" w:rsidRDefault="00DC6EAA" w:rsidP="00DC6EAA">
      <w:pPr>
        <w:ind w:left="708"/>
        <w:rPr>
          <w:rFonts w:ascii="Trebuchet MS" w:hAnsi="Trebuchet MS"/>
          <w:szCs w:val="16"/>
        </w:rPr>
      </w:pPr>
    </w:p>
    <w:p w14:paraId="1BC692C6" w14:textId="77777777" w:rsidR="00DC6EAA" w:rsidRPr="002215F3" w:rsidRDefault="00DC6EAA" w:rsidP="00DC6EAA">
      <w:pPr>
        <w:ind w:left="1410" w:hanging="705"/>
        <w:jc w:val="both"/>
        <w:rPr>
          <w:rFonts w:ascii="Trebuchet MS" w:hAnsi="Trebuchet MS"/>
          <w:szCs w:val="16"/>
        </w:rPr>
      </w:pPr>
    </w:p>
    <w:p w14:paraId="2BF978B1" w14:textId="63B7BBED" w:rsidR="00DC6EAA" w:rsidRPr="002215F3" w:rsidRDefault="00DC6EAA" w:rsidP="00BA3CDA">
      <w:pPr>
        <w:ind w:left="705" w:hanging="705"/>
        <w:jc w:val="both"/>
        <w:rPr>
          <w:rFonts w:ascii="Trebuchet MS" w:hAnsi="Trebuchet MS"/>
          <w:szCs w:val="16"/>
        </w:rPr>
      </w:pPr>
      <w:r w:rsidRPr="002215F3">
        <w:rPr>
          <w:rFonts w:ascii="Trebuchet MS" w:hAnsi="Trebuchet MS"/>
          <w:szCs w:val="16"/>
        </w:rPr>
        <w:br w:type="page"/>
      </w:r>
      <w:r w:rsidRPr="002215F3">
        <w:rPr>
          <w:rFonts w:ascii="Trebuchet MS" w:hAnsi="Trebuchet MS"/>
          <w:szCs w:val="16"/>
        </w:rPr>
        <w:lastRenderedPageBreak/>
        <w:t>2.3</w:t>
      </w:r>
      <w:r w:rsidRPr="002215F3">
        <w:rPr>
          <w:rFonts w:ascii="Trebuchet MS" w:hAnsi="Trebuchet MS"/>
          <w:szCs w:val="16"/>
        </w:rPr>
        <w:tab/>
        <w:t xml:space="preserve">Predmet naročila </w:t>
      </w:r>
      <w:r w:rsidR="002F5355" w:rsidRPr="002215F3">
        <w:rPr>
          <w:rFonts w:ascii="Trebuchet MS" w:hAnsi="Trebuchet MS"/>
          <w:szCs w:val="16"/>
        </w:rPr>
        <w:t>je</w:t>
      </w:r>
      <w:r w:rsidR="00BA3CDA" w:rsidRPr="002215F3">
        <w:rPr>
          <w:rFonts w:ascii="Trebuchet MS" w:hAnsi="Trebuchet MS"/>
          <w:szCs w:val="16"/>
        </w:rPr>
        <w:t xml:space="preserve"> </w:t>
      </w:r>
      <w:r w:rsidR="002F5355" w:rsidRPr="002215F3">
        <w:rPr>
          <w:rFonts w:ascii="Trebuchet MS" w:hAnsi="Trebuchet MS"/>
          <w:szCs w:val="16"/>
        </w:rPr>
        <w:t xml:space="preserve">vzdrževanje </w:t>
      </w:r>
      <w:r w:rsidR="00B9082F" w:rsidRPr="002215F3">
        <w:rPr>
          <w:rFonts w:ascii="Trebuchet MS" w:hAnsi="Trebuchet MS"/>
          <w:szCs w:val="16"/>
        </w:rPr>
        <w:t>in nadgradnja sistema ERP od 1. 1. 2023 do 31. 12. 2025</w:t>
      </w:r>
      <w:r w:rsidRPr="002215F3">
        <w:rPr>
          <w:rFonts w:ascii="Trebuchet MS" w:hAnsi="Trebuchet MS"/>
          <w:szCs w:val="16"/>
        </w:rPr>
        <w:t>.</w:t>
      </w:r>
    </w:p>
    <w:p w14:paraId="1C97F213" w14:textId="77777777" w:rsidR="00DC6EAA" w:rsidRPr="002215F3" w:rsidRDefault="00DC6EAA" w:rsidP="00DC6EAA">
      <w:pPr>
        <w:ind w:left="705" w:hanging="705"/>
        <w:jc w:val="both"/>
        <w:rPr>
          <w:rFonts w:ascii="Trebuchet MS" w:hAnsi="Trebuchet MS"/>
          <w:szCs w:val="16"/>
        </w:rPr>
      </w:pPr>
    </w:p>
    <w:p w14:paraId="6F966983" w14:textId="0F09F355" w:rsidR="00EE0A83" w:rsidRPr="002215F3" w:rsidRDefault="002F5355" w:rsidP="00EE0A83">
      <w:pPr>
        <w:ind w:left="705"/>
        <w:jc w:val="both"/>
        <w:rPr>
          <w:rFonts w:ascii="Trebuchet MS" w:hAnsi="Trebuchet MS"/>
          <w:szCs w:val="16"/>
        </w:rPr>
      </w:pPr>
      <w:r w:rsidRPr="002215F3">
        <w:rPr>
          <w:rFonts w:ascii="Trebuchet MS" w:hAnsi="Trebuchet MS"/>
          <w:szCs w:val="16"/>
        </w:rPr>
        <w:t xml:space="preserve">Naročnik </w:t>
      </w:r>
      <w:r w:rsidR="00EE0A83" w:rsidRPr="002215F3">
        <w:rPr>
          <w:rFonts w:ascii="Trebuchet MS" w:hAnsi="Trebuchet MS"/>
          <w:szCs w:val="16"/>
        </w:rPr>
        <w:t>uporablja sistem</w:t>
      </w:r>
      <w:r w:rsidR="00CC7806" w:rsidRPr="002215F3">
        <w:rPr>
          <w:rFonts w:ascii="Trebuchet MS" w:hAnsi="Trebuchet MS"/>
          <w:szCs w:val="16"/>
        </w:rPr>
        <w:t xml:space="preserve"> ERP Microsoft Dynamics 365 BC.</w:t>
      </w:r>
    </w:p>
    <w:p w14:paraId="0BC8C512" w14:textId="77777777" w:rsidR="00CC7806" w:rsidRPr="002215F3" w:rsidRDefault="00CC7806" w:rsidP="00EE0A83">
      <w:pPr>
        <w:ind w:left="705"/>
        <w:jc w:val="both"/>
        <w:rPr>
          <w:rFonts w:ascii="Trebuchet MS" w:hAnsi="Trebuchet MS"/>
          <w:szCs w:val="16"/>
        </w:rPr>
      </w:pPr>
    </w:p>
    <w:p w14:paraId="785AC79E" w14:textId="5F8D23D5" w:rsidR="00EE0A83" w:rsidRPr="002215F3" w:rsidRDefault="00EE0A83" w:rsidP="00EE0A83">
      <w:pPr>
        <w:ind w:left="705"/>
        <w:jc w:val="both"/>
        <w:rPr>
          <w:rFonts w:ascii="Trebuchet MS" w:hAnsi="Trebuchet MS"/>
          <w:szCs w:val="16"/>
        </w:rPr>
      </w:pPr>
      <w:r w:rsidRPr="002215F3">
        <w:rPr>
          <w:rFonts w:ascii="Trebuchet MS" w:hAnsi="Trebuchet MS"/>
          <w:szCs w:val="16"/>
        </w:rPr>
        <w:t>Sistem Microsoft Dynamics 365 BC omogoča naročniku opravljanje računovodske in finančne-</w:t>
      </w:r>
      <w:proofErr w:type="spellStart"/>
      <w:r w:rsidRPr="002215F3">
        <w:rPr>
          <w:rFonts w:ascii="Trebuchet MS" w:hAnsi="Trebuchet MS"/>
          <w:szCs w:val="16"/>
        </w:rPr>
        <w:t>kontrolinške</w:t>
      </w:r>
      <w:proofErr w:type="spellEnd"/>
      <w:r w:rsidRPr="002215F3">
        <w:rPr>
          <w:rFonts w:ascii="Trebuchet MS" w:hAnsi="Trebuchet MS"/>
          <w:szCs w:val="16"/>
        </w:rPr>
        <w:t xml:space="preserve"> funkcije na vseh področjih. Le-ta zajema knjiženje poslovnih dogodkov (prodaja, skladišče, projekti, plačila, potni nalogi), vodenje financ (glavna knjiga, terjatve, obveznosti, osnovna sredstva, zaloga), kadrovsko evidenco in obračun ter izplačilo plač in drugih prejemkov zaposlenih ter drugih fizičnih oseb. Informacijski sistem omogoča družbi tudi finančne ter </w:t>
      </w:r>
      <w:proofErr w:type="spellStart"/>
      <w:r w:rsidRPr="002215F3">
        <w:rPr>
          <w:rFonts w:ascii="Trebuchet MS" w:hAnsi="Trebuchet MS"/>
          <w:szCs w:val="16"/>
        </w:rPr>
        <w:t>kontroling</w:t>
      </w:r>
      <w:proofErr w:type="spellEnd"/>
      <w:r w:rsidRPr="002215F3">
        <w:rPr>
          <w:rFonts w:ascii="Trebuchet MS" w:hAnsi="Trebuchet MS"/>
          <w:szCs w:val="16"/>
        </w:rPr>
        <w:t xml:space="preserve"> analize (Planko) in integracijo z drugimi informacijskimi sistemi (</w:t>
      </w:r>
      <w:proofErr w:type="spellStart"/>
      <w:r w:rsidRPr="002215F3">
        <w:rPr>
          <w:rFonts w:ascii="Trebuchet MS" w:hAnsi="Trebuchet MS"/>
          <w:szCs w:val="16"/>
        </w:rPr>
        <w:t>mDocs</w:t>
      </w:r>
      <w:proofErr w:type="spellEnd"/>
      <w:r w:rsidRPr="002215F3">
        <w:rPr>
          <w:rFonts w:ascii="Trebuchet MS" w:hAnsi="Trebuchet MS"/>
          <w:szCs w:val="16"/>
        </w:rPr>
        <w:t xml:space="preserve">, GIS, </w:t>
      </w:r>
      <w:proofErr w:type="spellStart"/>
      <w:r w:rsidRPr="002215F3">
        <w:rPr>
          <w:rFonts w:ascii="Trebuchet MS" w:hAnsi="Trebuchet MS"/>
          <w:szCs w:val="16"/>
        </w:rPr>
        <w:t>PinO</w:t>
      </w:r>
      <w:proofErr w:type="spellEnd"/>
      <w:r w:rsidRPr="002215F3">
        <w:rPr>
          <w:rFonts w:ascii="Trebuchet MS" w:hAnsi="Trebuchet MS"/>
          <w:szCs w:val="16"/>
        </w:rPr>
        <w:t>).</w:t>
      </w:r>
    </w:p>
    <w:p w14:paraId="4DA8E113" w14:textId="77777777" w:rsidR="00EE0A83" w:rsidRPr="002215F3" w:rsidRDefault="00EE0A83" w:rsidP="00EE0A83">
      <w:pPr>
        <w:ind w:left="705"/>
        <w:jc w:val="both"/>
        <w:rPr>
          <w:rFonts w:ascii="Trebuchet MS" w:hAnsi="Trebuchet MS"/>
          <w:szCs w:val="16"/>
        </w:rPr>
      </w:pPr>
    </w:p>
    <w:p w14:paraId="75A86501" w14:textId="5088BDD1" w:rsidR="00D6362A" w:rsidRPr="002215F3" w:rsidRDefault="00EE0A83" w:rsidP="00EE0A83">
      <w:pPr>
        <w:ind w:left="705"/>
        <w:jc w:val="both"/>
        <w:rPr>
          <w:rFonts w:ascii="Trebuchet MS" w:hAnsi="Trebuchet MS"/>
          <w:szCs w:val="16"/>
        </w:rPr>
      </w:pPr>
      <w:r w:rsidRPr="002215F3">
        <w:rPr>
          <w:rFonts w:ascii="Trebuchet MS" w:hAnsi="Trebuchet MS"/>
          <w:szCs w:val="16"/>
        </w:rPr>
        <w:t>Naročilo je razdeljeno na tri (3) sestave, pri čemer sestav 1 predstavlja letno pristojbino za sistem, sestav 2 predstavlja stroške vzdrževanja sistema, sestav 3 pa nadgradnje sistema.</w:t>
      </w:r>
    </w:p>
    <w:p w14:paraId="5837D9BD" w14:textId="77777777" w:rsidR="00691716" w:rsidRPr="002215F3" w:rsidRDefault="00691716" w:rsidP="004974B3">
      <w:pPr>
        <w:ind w:left="705"/>
        <w:jc w:val="both"/>
        <w:rPr>
          <w:rFonts w:ascii="Trebuchet MS" w:hAnsi="Trebuchet MS"/>
          <w:szCs w:val="16"/>
        </w:rPr>
      </w:pPr>
    </w:p>
    <w:p w14:paraId="71A90398" w14:textId="657CBBD9" w:rsidR="00691716" w:rsidRPr="002215F3" w:rsidRDefault="002003DA" w:rsidP="004974B3">
      <w:pPr>
        <w:ind w:left="705"/>
        <w:jc w:val="both"/>
        <w:rPr>
          <w:rFonts w:ascii="Trebuchet MS" w:hAnsi="Trebuchet MS"/>
          <w:szCs w:val="16"/>
        </w:rPr>
      </w:pPr>
      <w:r w:rsidRPr="002215F3">
        <w:rPr>
          <w:rFonts w:ascii="Trebuchet MS" w:hAnsi="Trebuchet MS"/>
          <w:szCs w:val="16"/>
        </w:rPr>
        <w:t>Vsebina naročila je razvidna iz tehničnih specifikacij (PRILOGA</w:t>
      </w:r>
      <w:r w:rsidR="00691716" w:rsidRPr="002215F3">
        <w:rPr>
          <w:rFonts w:ascii="Trebuchet MS" w:hAnsi="Trebuchet MS"/>
          <w:szCs w:val="16"/>
        </w:rPr>
        <w:t xml:space="preserve"> </w:t>
      </w:r>
      <w:r w:rsidR="004D115B" w:rsidRPr="002215F3">
        <w:rPr>
          <w:rFonts w:ascii="Trebuchet MS" w:hAnsi="Trebuchet MS"/>
          <w:szCs w:val="16"/>
        </w:rPr>
        <w:t>1</w:t>
      </w:r>
      <w:r w:rsidR="00AB2E45" w:rsidRPr="002215F3">
        <w:rPr>
          <w:rFonts w:ascii="Trebuchet MS" w:hAnsi="Trebuchet MS"/>
          <w:szCs w:val="16"/>
        </w:rPr>
        <w:t>7</w:t>
      </w:r>
      <w:r w:rsidRPr="002215F3">
        <w:rPr>
          <w:rFonts w:ascii="Trebuchet MS" w:hAnsi="Trebuchet MS"/>
          <w:szCs w:val="16"/>
        </w:rPr>
        <w:t>)</w:t>
      </w:r>
      <w:r w:rsidR="00691716" w:rsidRPr="002215F3">
        <w:rPr>
          <w:rFonts w:ascii="Trebuchet MS" w:hAnsi="Trebuchet MS"/>
          <w:szCs w:val="16"/>
        </w:rPr>
        <w:t>.</w:t>
      </w:r>
    </w:p>
    <w:p w14:paraId="7BFBD98C" w14:textId="77777777" w:rsidR="004314E8" w:rsidRPr="002215F3" w:rsidRDefault="004314E8" w:rsidP="004314E8">
      <w:pPr>
        <w:ind w:left="705"/>
        <w:jc w:val="both"/>
        <w:rPr>
          <w:rFonts w:ascii="Trebuchet MS" w:hAnsi="Trebuchet MS"/>
          <w:szCs w:val="16"/>
        </w:rPr>
      </w:pPr>
    </w:p>
    <w:p w14:paraId="07D5CF77" w14:textId="1C4D181B" w:rsidR="00DC6EAA" w:rsidRPr="002215F3" w:rsidRDefault="00DC6EAA" w:rsidP="00DC6EAA">
      <w:pPr>
        <w:ind w:left="705"/>
        <w:jc w:val="both"/>
        <w:rPr>
          <w:rFonts w:ascii="Trebuchet MS" w:hAnsi="Trebuchet MS"/>
          <w:szCs w:val="16"/>
        </w:rPr>
      </w:pPr>
      <w:r w:rsidRPr="002215F3">
        <w:rPr>
          <w:rFonts w:ascii="Trebuchet MS" w:hAnsi="Trebuchet MS"/>
          <w:szCs w:val="16"/>
        </w:rPr>
        <w:t xml:space="preserve">Ponudba mora biti veljavna </w:t>
      </w:r>
      <w:r w:rsidR="00EE0A83" w:rsidRPr="002215F3">
        <w:rPr>
          <w:rFonts w:ascii="Trebuchet MS" w:hAnsi="Trebuchet MS"/>
          <w:szCs w:val="16"/>
        </w:rPr>
        <w:t>90</w:t>
      </w:r>
      <w:r w:rsidRPr="002215F3">
        <w:t xml:space="preserve"> </w:t>
      </w:r>
      <w:r w:rsidRPr="002215F3">
        <w:rPr>
          <w:rFonts w:ascii="Trebuchet MS" w:hAnsi="Trebuchet MS"/>
          <w:szCs w:val="16"/>
        </w:rPr>
        <w:t>koledarskih dni od dneva, ki je določen za predložitev ponudb.</w:t>
      </w:r>
    </w:p>
    <w:p w14:paraId="3084C898" w14:textId="77777777" w:rsidR="00DC6EAA" w:rsidRPr="002215F3" w:rsidRDefault="00DC6EAA" w:rsidP="00DC6EAA">
      <w:pPr>
        <w:ind w:left="705"/>
        <w:jc w:val="both"/>
        <w:rPr>
          <w:rFonts w:ascii="Trebuchet MS" w:hAnsi="Trebuchet MS"/>
          <w:szCs w:val="16"/>
        </w:rPr>
      </w:pPr>
      <w:r w:rsidRPr="002215F3">
        <w:rPr>
          <w:rFonts w:ascii="Trebuchet MS" w:hAnsi="Trebuchet MS"/>
          <w:szCs w:val="16"/>
        </w:rPr>
        <w:tab/>
      </w:r>
    </w:p>
    <w:p w14:paraId="71104A2E" w14:textId="77777777" w:rsidR="00DC6EAA" w:rsidRPr="002215F3" w:rsidRDefault="00DC6EAA" w:rsidP="00DC6EAA">
      <w:pPr>
        <w:ind w:left="705"/>
        <w:jc w:val="both"/>
        <w:rPr>
          <w:rFonts w:ascii="Trebuchet MS" w:hAnsi="Trebuchet MS"/>
          <w:szCs w:val="16"/>
        </w:rPr>
      </w:pPr>
      <w:r w:rsidRPr="002215F3">
        <w:rPr>
          <w:rFonts w:ascii="Trebuchet MS" w:hAnsi="Trebuchet MS"/>
          <w:szCs w:val="16"/>
        </w:rPr>
        <w:t>Rok plačila je 30</w:t>
      </w:r>
      <w:r w:rsidRPr="002215F3">
        <w:t xml:space="preserve"> </w:t>
      </w:r>
      <w:r w:rsidRPr="002215F3">
        <w:rPr>
          <w:rFonts w:ascii="Trebuchet MS" w:hAnsi="Trebuchet MS"/>
          <w:szCs w:val="16"/>
        </w:rPr>
        <w:t>koledarskih dni od dneva uradnega prejema računa.</w:t>
      </w:r>
    </w:p>
    <w:p w14:paraId="18FAB42F" w14:textId="77777777" w:rsidR="00DC6EAA" w:rsidRPr="002215F3" w:rsidRDefault="00DC6EAA" w:rsidP="00DC6EAA">
      <w:pPr>
        <w:jc w:val="both"/>
        <w:rPr>
          <w:rFonts w:ascii="Trebuchet MS" w:hAnsi="Trebuchet MS"/>
          <w:szCs w:val="16"/>
        </w:rPr>
      </w:pPr>
    </w:p>
    <w:p w14:paraId="64DF3116" w14:textId="77777777" w:rsidR="00DC6EAA" w:rsidRPr="002215F3" w:rsidRDefault="00DC6EAA" w:rsidP="00DC6EAA">
      <w:pPr>
        <w:jc w:val="both"/>
        <w:rPr>
          <w:rFonts w:ascii="Trebuchet MS" w:hAnsi="Trebuchet MS"/>
          <w:szCs w:val="16"/>
        </w:rPr>
      </w:pPr>
      <w:r w:rsidRPr="002215F3">
        <w:rPr>
          <w:rFonts w:ascii="Trebuchet MS" w:hAnsi="Trebuchet MS"/>
          <w:szCs w:val="16"/>
        </w:rPr>
        <w:t>2.4</w:t>
      </w:r>
      <w:r w:rsidRPr="002215F3">
        <w:rPr>
          <w:rFonts w:ascii="Trebuchet MS" w:hAnsi="Trebuchet MS"/>
          <w:szCs w:val="16"/>
        </w:rPr>
        <w:tab/>
        <w:t>Prispele ponudbe bo naročnik ovrednotil v skladu s pogoji in merili iz te razpisne dokumentacije.</w:t>
      </w:r>
    </w:p>
    <w:p w14:paraId="616AF3CE" w14:textId="77777777" w:rsidR="00DC6EAA" w:rsidRPr="002215F3" w:rsidRDefault="00DC6EAA" w:rsidP="00DC6EAA">
      <w:pPr>
        <w:jc w:val="both"/>
        <w:rPr>
          <w:rFonts w:ascii="Trebuchet MS" w:hAnsi="Trebuchet MS"/>
          <w:szCs w:val="16"/>
        </w:rPr>
      </w:pPr>
    </w:p>
    <w:p w14:paraId="5F18055E" w14:textId="77777777" w:rsidR="002532DE" w:rsidRPr="002215F3" w:rsidRDefault="002532DE" w:rsidP="00DC6EAA">
      <w:pPr>
        <w:ind w:left="720" w:hanging="720"/>
        <w:jc w:val="both"/>
        <w:rPr>
          <w:rFonts w:ascii="Trebuchet MS" w:hAnsi="Trebuchet MS"/>
          <w:szCs w:val="16"/>
        </w:rPr>
      </w:pPr>
      <w:r w:rsidRPr="002215F3">
        <w:rPr>
          <w:rFonts w:ascii="Trebuchet MS" w:hAnsi="Trebuchet MS"/>
          <w:szCs w:val="16"/>
        </w:rPr>
        <w:t>2.5</w:t>
      </w:r>
      <w:r w:rsidRPr="002215F3">
        <w:rPr>
          <w:rFonts w:ascii="Trebuchet MS" w:hAnsi="Trebuchet MS"/>
          <w:szCs w:val="16"/>
        </w:rPr>
        <w:tab/>
        <w:t>Postopek naročanja:</w:t>
      </w:r>
    </w:p>
    <w:p w14:paraId="3792D7B1" w14:textId="77777777" w:rsidR="002532DE" w:rsidRPr="002215F3" w:rsidRDefault="002532DE" w:rsidP="00DC6EAA">
      <w:pPr>
        <w:ind w:left="720" w:hanging="720"/>
        <w:jc w:val="both"/>
        <w:rPr>
          <w:rFonts w:ascii="Trebuchet MS" w:hAnsi="Trebuchet MS"/>
          <w:szCs w:val="16"/>
        </w:rPr>
      </w:pPr>
    </w:p>
    <w:p w14:paraId="17697466" w14:textId="77777777" w:rsidR="00DC6EAA" w:rsidRPr="002215F3" w:rsidRDefault="00DC6EAA" w:rsidP="002532DE">
      <w:pPr>
        <w:ind w:left="720" w:hanging="12"/>
        <w:jc w:val="both"/>
        <w:rPr>
          <w:rFonts w:ascii="Trebuchet MS" w:hAnsi="Trebuchet MS"/>
          <w:szCs w:val="16"/>
        </w:rPr>
      </w:pPr>
      <w:r w:rsidRPr="002215F3">
        <w:rPr>
          <w:rFonts w:ascii="Trebuchet MS" w:hAnsi="Trebuchet MS"/>
          <w:szCs w:val="16"/>
        </w:rPr>
        <w:t>Naročnik bo izvedel javno naročanje po postopku oddaje naročila male vrednosti.</w:t>
      </w:r>
    </w:p>
    <w:p w14:paraId="43A33164" w14:textId="77777777" w:rsidR="00DC6EAA" w:rsidRPr="002215F3" w:rsidRDefault="00DC6EAA" w:rsidP="00DC6EAA">
      <w:pPr>
        <w:ind w:left="709"/>
        <w:jc w:val="both"/>
        <w:rPr>
          <w:rFonts w:ascii="Trebuchet MS" w:hAnsi="Trebuchet MS"/>
          <w:szCs w:val="16"/>
        </w:rPr>
      </w:pPr>
    </w:p>
    <w:p w14:paraId="66AA95FA" w14:textId="77777777" w:rsidR="00DC6EAA" w:rsidRPr="002215F3" w:rsidRDefault="00DC6EAA" w:rsidP="00DC6EAA">
      <w:pPr>
        <w:ind w:left="708"/>
        <w:jc w:val="both"/>
        <w:rPr>
          <w:rFonts w:ascii="Trebuchet MS" w:hAnsi="Trebuchet MS"/>
          <w:szCs w:val="16"/>
        </w:rPr>
      </w:pPr>
      <w:r w:rsidRPr="002215F3">
        <w:rPr>
          <w:rFonts w:ascii="Trebuchet MS" w:hAnsi="Trebuchet MS"/>
          <w:szCs w:val="16"/>
        </w:rPr>
        <w:t>Naročnik bo ponudnike, ki bodo izpolnjevali vse pogoje iz razpisne dokumentacije, preko informacijskega sistema e-JN povabil na pogajanja. Ponudniki lahko med pogajanji svoje ponudbene postavke izboljšajo, ne smejo pa jih povišati. Ponudbena cena iz opravljenih pogajanj bo končna ponudbena cena, na podlagi katere bo naročnik izbral ponudnika. Naročnik bo napovedal zadnji krog pogajanj v povabilu k pogajanjem.</w:t>
      </w:r>
    </w:p>
    <w:p w14:paraId="3948910E" w14:textId="77777777" w:rsidR="00DC6EAA" w:rsidRPr="002215F3" w:rsidRDefault="00DC6EAA" w:rsidP="00DC6EAA">
      <w:pPr>
        <w:ind w:left="708"/>
        <w:jc w:val="both"/>
        <w:rPr>
          <w:rFonts w:ascii="Trebuchet MS" w:hAnsi="Trebuchet MS"/>
          <w:szCs w:val="16"/>
        </w:rPr>
      </w:pPr>
    </w:p>
    <w:p w14:paraId="2FF19BE1" w14:textId="259E4AC5" w:rsidR="00DC6EAA" w:rsidRPr="002215F3" w:rsidRDefault="00DC6EAA" w:rsidP="00DC6EAA">
      <w:pPr>
        <w:ind w:firstLine="708"/>
        <w:jc w:val="both"/>
        <w:rPr>
          <w:rFonts w:ascii="Trebuchet MS" w:hAnsi="Trebuchet MS"/>
          <w:szCs w:val="16"/>
        </w:rPr>
      </w:pPr>
      <w:r w:rsidRPr="002215F3">
        <w:rPr>
          <w:rFonts w:ascii="Trebuchet MS" w:hAnsi="Trebuchet MS"/>
          <w:szCs w:val="16"/>
        </w:rPr>
        <w:t>Datum izvedbe pogajanj bo naročnik določil po pregledu ponudb.</w:t>
      </w:r>
    </w:p>
    <w:p w14:paraId="44A726A8" w14:textId="362E9637" w:rsidR="002175A4" w:rsidRPr="002215F3" w:rsidRDefault="002175A4" w:rsidP="002175A4">
      <w:pPr>
        <w:ind w:firstLine="708"/>
        <w:jc w:val="both"/>
        <w:rPr>
          <w:rFonts w:ascii="Trebuchet MS" w:hAnsi="Trebuchet MS"/>
          <w:szCs w:val="16"/>
        </w:rPr>
      </w:pPr>
    </w:p>
    <w:p w14:paraId="34457FF1" w14:textId="3B663CDB" w:rsidR="002175A4" w:rsidRPr="002215F3" w:rsidRDefault="002175A4" w:rsidP="002175A4">
      <w:pPr>
        <w:ind w:left="708"/>
        <w:jc w:val="both"/>
        <w:rPr>
          <w:rFonts w:ascii="Trebuchet MS" w:hAnsi="Trebuchet MS"/>
          <w:szCs w:val="16"/>
        </w:rPr>
      </w:pPr>
      <w:r w:rsidRPr="002215F3">
        <w:rPr>
          <w:rFonts w:ascii="Trebuchet MS" w:hAnsi="Trebuchet MS"/>
          <w:szCs w:val="16"/>
        </w:rPr>
        <w:t>Naročnik pridržuje pogajanja izvesti ali z oddajo izboljšanih ponudb prek sistema e-JN ali ustno na sedežu naročnika. V kolikor bo naročnik izvedel več krogov pogajanj, bo obvestil ponudnike o zadnjem krogu pogajanj.</w:t>
      </w:r>
    </w:p>
    <w:p w14:paraId="62F5DFC0" w14:textId="77777777" w:rsidR="00DC6EAA" w:rsidRPr="002215F3" w:rsidRDefault="00DC6EAA" w:rsidP="00DC6EAA">
      <w:pPr>
        <w:ind w:firstLine="708"/>
        <w:jc w:val="both"/>
        <w:rPr>
          <w:rFonts w:ascii="Trebuchet MS" w:hAnsi="Trebuchet MS"/>
          <w:szCs w:val="16"/>
        </w:rPr>
      </w:pPr>
    </w:p>
    <w:p w14:paraId="0D95C0DD" w14:textId="0FB76ED6" w:rsidR="00DC6EAA" w:rsidRPr="002215F3" w:rsidRDefault="00DC6EAA" w:rsidP="00DC6EAA">
      <w:pPr>
        <w:ind w:left="720" w:hanging="720"/>
        <w:jc w:val="both"/>
        <w:rPr>
          <w:rFonts w:ascii="Trebuchet MS" w:hAnsi="Trebuchet MS"/>
          <w:szCs w:val="16"/>
        </w:rPr>
      </w:pPr>
      <w:r w:rsidRPr="002215F3">
        <w:rPr>
          <w:rFonts w:ascii="Trebuchet MS" w:hAnsi="Trebuchet MS"/>
          <w:szCs w:val="16"/>
        </w:rPr>
        <w:t>2.6</w:t>
      </w:r>
      <w:r w:rsidRPr="002215F3">
        <w:rPr>
          <w:rFonts w:ascii="Trebuchet MS" w:hAnsi="Trebuchet MS"/>
          <w:szCs w:val="16"/>
        </w:rPr>
        <w:tab/>
        <w:t>Rok in način predložitve ponudbe: Ponudniki morajo ponudbe predložiti v informacijski sistem e-JN na spletnem naslovu https://ejn.gov.si, v skladu s točko 3 dokumenta Navodila za uporabo informacijskega sistema za uporabo funkcionalnosti elektronske oddaje ponudb e-JN: PONUDNIKI (v nadaljevanju: Navodila za uporabo e-JN), ki je del te razpisne dokumentacije in objavljen na spletnem naslovu https://ejn.gov.si.</w:t>
      </w:r>
    </w:p>
    <w:p w14:paraId="45149848" w14:textId="7F1AFC80" w:rsidR="00DC6EAA" w:rsidRPr="002215F3" w:rsidRDefault="00D512A8" w:rsidP="00D512A8">
      <w:pPr>
        <w:tabs>
          <w:tab w:val="left" w:pos="5385"/>
        </w:tabs>
        <w:ind w:left="720" w:hanging="12"/>
        <w:jc w:val="both"/>
        <w:rPr>
          <w:rFonts w:ascii="Trebuchet MS" w:hAnsi="Trebuchet MS"/>
          <w:szCs w:val="16"/>
        </w:rPr>
      </w:pPr>
      <w:r w:rsidRPr="002215F3">
        <w:rPr>
          <w:rFonts w:ascii="Trebuchet MS" w:hAnsi="Trebuchet MS"/>
          <w:szCs w:val="16"/>
        </w:rPr>
        <w:tab/>
      </w:r>
      <w:r w:rsidRPr="002215F3">
        <w:rPr>
          <w:rFonts w:ascii="Trebuchet MS" w:hAnsi="Trebuchet MS"/>
          <w:szCs w:val="16"/>
        </w:rPr>
        <w:tab/>
      </w:r>
    </w:p>
    <w:p w14:paraId="4222CC43" w14:textId="6844E6E8" w:rsidR="00DC6EAA" w:rsidRPr="002215F3" w:rsidRDefault="00DC6EAA" w:rsidP="00DC6EAA">
      <w:pPr>
        <w:ind w:left="720" w:hanging="12"/>
        <w:jc w:val="both"/>
        <w:rPr>
          <w:rFonts w:ascii="Trebuchet MS" w:hAnsi="Trebuchet MS"/>
          <w:szCs w:val="16"/>
        </w:rPr>
      </w:pPr>
      <w:r w:rsidRPr="002215F3">
        <w:rPr>
          <w:rFonts w:ascii="Trebuchet MS" w:hAnsi="Trebuchet MS"/>
          <w:szCs w:val="16"/>
        </w:rPr>
        <w:t>Ponudnik se mora pred oddajo ponudbe registrirati na spletnem naslovu https://ejn.gov.si, v skladu z Navodili za uporabo e-JN. Če je ponudnik že registriran v informacijski sistem e-JN, se v aplikacijo prijavi na istem naslovu.</w:t>
      </w:r>
    </w:p>
    <w:p w14:paraId="4C02F277" w14:textId="77777777" w:rsidR="00DC6EAA" w:rsidRPr="002215F3" w:rsidRDefault="00DC6EAA" w:rsidP="00DC6EAA">
      <w:pPr>
        <w:ind w:left="720" w:hanging="12"/>
        <w:jc w:val="both"/>
        <w:rPr>
          <w:rFonts w:ascii="Trebuchet MS" w:hAnsi="Trebuchet MS"/>
          <w:szCs w:val="16"/>
        </w:rPr>
      </w:pPr>
    </w:p>
    <w:p w14:paraId="281CAE0D" w14:textId="77777777" w:rsidR="00DC6EAA" w:rsidRPr="002215F3" w:rsidRDefault="00DC6EAA" w:rsidP="00DC6EAA">
      <w:pPr>
        <w:ind w:left="720" w:hanging="12"/>
        <w:jc w:val="both"/>
        <w:rPr>
          <w:rFonts w:ascii="Trebuchet MS" w:hAnsi="Trebuchet MS"/>
          <w:szCs w:val="16"/>
        </w:rPr>
      </w:pPr>
      <w:r w:rsidRPr="002215F3">
        <w:rPr>
          <w:rFonts w:ascii="Trebuchet MS" w:hAnsi="Trebuchet MS"/>
          <w:szCs w:val="16"/>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Z oddajo ponudbe je le-ta zavezujoča za čas, naveden v ponudbi, razen če jo uporabnik ponudnika umakne ali spremeni pred potekom roka za oddajo ponudb.</w:t>
      </w:r>
    </w:p>
    <w:p w14:paraId="6F4DF4FF" w14:textId="77777777" w:rsidR="00DC6EAA" w:rsidRPr="002215F3" w:rsidRDefault="00DC6EAA" w:rsidP="00DC6EAA">
      <w:pPr>
        <w:ind w:left="720" w:hanging="720"/>
        <w:jc w:val="both"/>
        <w:rPr>
          <w:rFonts w:ascii="Trebuchet MS" w:hAnsi="Trebuchet MS"/>
          <w:szCs w:val="16"/>
        </w:rPr>
      </w:pPr>
    </w:p>
    <w:p w14:paraId="1CBCD765" w14:textId="6D16DB1B" w:rsidR="00DC6EAA" w:rsidRPr="002215F3" w:rsidRDefault="00DC6EAA" w:rsidP="00DC6EAA">
      <w:pPr>
        <w:ind w:left="720" w:hanging="12"/>
        <w:jc w:val="both"/>
        <w:rPr>
          <w:rFonts w:ascii="Trebuchet MS" w:hAnsi="Trebuchet MS"/>
          <w:szCs w:val="16"/>
        </w:rPr>
      </w:pPr>
      <w:r w:rsidRPr="002215F3">
        <w:rPr>
          <w:rFonts w:ascii="Trebuchet MS" w:hAnsi="Trebuchet MS"/>
          <w:szCs w:val="16"/>
        </w:rPr>
        <w:t>Ponudba se šteje za pravočasno oddano, če jo naročnik prejme preko sistema e-JN https://ej</w:t>
      </w:r>
      <w:r w:rsidR="004314E8" w:rsidRPr="002215F3">
        <w:rPr>
          <w:rFonts w:ascii="Trebuchet MS" w:hAnsi="Trebuchet MS"/>
          <w:szCs w:val="16"/>
        </w:rPr>
        <w:t xml:space="preserve">n.gov.si najkasneje do </w:t>
      </w:r>
      <w:r w:rsidR="00406BAD">
        <w:rPr>
          <w:rFonts w:ascii="Trebuchet MS" w:hAnsi="Trebuchet MS"/>
          <w:szCs w:val="16"/>
        </w:rPr>
        <w:t>15.11.2022</w:t>
      </w:r>
      <w:r w:rsidRPr="002215F3">
        <w:rPr>
          <w:rFonts w:ascii="Trebuchet MS" w:hAnsi="Trebuchet MS"/>
          <w:szCs w:val="16"/>
        </w:rPr>
        <w:t xml:space="preserve"> do 9.00 ure. Za oddano ponudbo se šteje ponudba, ki je v informacijskem sistemu e-JN označena s statusom »ODDANO«.</w:t>
      </w:r>
    </w:p>
    <w:p w14:paraId="13A001CE" w14:textId="77777777" w:rsidR="00DC6EAA" w:rsidRPr="002215F3" w:rsidRDefault="00DC6EAA" w:rsidP="00DC6EAA">
      <w:pPr>
        <w:ind w:left="720" w:hanging="720"/>
        <w:jc w:val="both"/>
        <w:rPr>
          <w:rFonts w:ascii="Trebuchet MS" w:hAnsi="Trebuchet MS"/>
          <w:szCs w:val="16"/>
        </w:rPr>
      </w:pPr>
    </w:p>
    <w:p w14:paraId="7C71F394" w14:textId="77777777" w:rsidR="00DC6EAA" w:rsidRPr="002215F3" w:rsidRDefault="00DC6EAA" w:rsidP="00DC6EAA">
      <w:pPr>
        <w:ind w:left="720" w:hanging="12"/>
        <w:jc w:val="both"/>
        <w:rPr>
          <w:rFonts w:ascii="Trebuchet MS" w:hAnsi="Trebuchet MS"/>
          <w:szCs w:val="16"/>
        </w:rPr>
      </w:pPr>
      <w:r w:rsidRPr="002215F3">
        <w:rPr>
          <w:rFonts w:ascii="Trebuchet MS" w:hAnsi="Trebuchet MS"/>
          <w:szCs w:val="16"/>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A9A7A5D" w14:textId="77777777" w:rsidR="00DC6EAA" w:rsidRPr="002215F3" w:rsidRDefault="00DC6EAA" w:rsidP="00DC6EAA">
      <w:pPr>
        <w:ind w:left="720" w:hanging="720"/>
        <w:jc w:val="both"/>
        <w:rPr>
          <w:rFonts w:ascii="Trebuchet MS" w:hAnsi="Trebuchet MS"/>
          <w:szCs w:val="16"/>
        </w:rPr>
      </w:pPr>
    </w:p>
    <w:p w14:paraId="53551687" w14:textId="77777777" w:rsidR="00DC6EAA" w:rsidRPr="002215F3" w:rsidRDefault="00DC6EAA" w:rsidP="00DC6EAA">
      <w:pPr>
        <w:ind w:left="720" w:hanging="12"/>
        <w:jc w:val="both"/>
        <w:rPr>
          <w:rFonts w:ascii="Trebuchet MS" w:hAnsi="Trebuchet MS"/>
          <w:szCs w:val="16"/>
        </w:rPr>
      </w:pPr>
      <w:r w:rsidRPr="002215F3">
        <w:rPr>
          <w:rFonts w:ascii="Trebuchet MS" w:hAnsi="Trebuchet MS"/>
          <w:szCs w:val="16"/>
        </w:rPr>
        <w:t>Po preteku roka za predložitev ponudb ponudbe ne bo več mogoče oddati.</w:t>
      </w:r>
    </w:p>
    <w:p w14:paraId="024E2398" w14:textId="77777777" w:rsidR="00DC6EAA" w:rsidRPr="002215F3" w:rsidRDefault="00DC6EAA" w:rsidP="00DC6EAA">
      <w:pPr>
        <w:ind w:left="720" w:hanging="720"/>
        <w:jc w:val="both"/>
        <w:rPr>
          <w:rFonts w:ascii="Trebuchet MS" w:hAnsi="Trebuchet MS"/>
          <w:szCs w:val="16"/>
        </w:rPr>
      </w:pPr>
    </w:p>
    <w:p w14:paraId="6FAAA4C5" w14:textId="72441C51" w:rsidR="00DC6EAA" w:rsidRPr="002215F3" w:rsidRDefault="004314E8" w:rsidP="00DC6EAA">
      <w:pPr>
        <w:ind w:left="720" w:hanging="15"/>
        <w:jc w:val="both"/>
        <w:rPr>
          <w:rFonts w:ascii="Trebuchet MS" w:hAnsi="Trebuchet MS"/>
          <w:szCs w:val="16"/>
        </w:rPr>
      </w:pPr>
      <w:r w:rsidRPr="002215F3">
        <w:rPr>
          <w:rFonts w:ascii="Trebuchet MS" w:hAnsi="Trebuchet MS"/>
          <w:szCs w:val="16"/>
        </w:rPr>
        <w:t xml:space="preserve">Odpiranje ponudb bo dne </w:t>
      </w:r>
      <w:r w:rsidR="00406BAD">
        <w:rPr>
          <w:rFonts w:ascii="Trebuchet MS" w:hAnsi="Trebuchet MS"/>
          <w:szCs w:val="16"/>
        </w:rPr>
        <w:t>15.11.2022</w:t>
      </w:r>
      <w:r w:rsidR="00435086" w:rsidRPr="002215F3">
        <w:rPr>
          <w:rFonts w:ascii="Trebuchet MS" w:hAnsi="Trebuchet MS"/>
          <w:szCs w:val="16"/>
        </w:rPr>
        <w:t xml:space="preserve"> </w:t>
      </w:r>
      <w:r w:rsidR="00340B00" w:rsidRPr="002215F3">
        <w:rPr>
          <w:rFonts w:ascii="Trebuchet MS" w:hAnsi="Trebuchet MS"/>
          <w:szCs w:val="16"/>
        </w:rPr>
        <w:t xml:space="preserve">ob </w:t>
      </w:r>
      <w:r w:rsidR="00111C50" w:rsidRPr="002215F3">
        <w:rPr>
          <w:rFonts w:ascii="Trebuchet MS" w:hAnsi="Trebuchet MS"/>
          <w:szCs w:val="16"/>
        </w:rPr>
        <w:t>10.00</w:t>
      </w:r>
      <w:r w:rsidR="00DC6EAA" w:rsidRPr="002215F3">
        <w:rPr>
          <w:rFonts w:ascii="Trebuchet MS" w:hAnsi="Trebuchet MS"/>
          <w:szCs w:val="16"/>
        </w:rPr>
        <w:t xml:space="preserve"> uri. Odpiranje ponudb bo potekalo avtomatično v informacijskem sistemu e-JN na spletnem naslovu https://ejn.gov.si. </w:t>
      </w:r>
    </w:p>
    <w:p w14:paraId="00801919" w14:textId="77777777" w:rsidR="00DC6EAA" w:rsidRPr="002215F3" w:rsidRDefault="00DC6EAA" w:rsidP="00DC6EAA">
      <w:pPr>
        <w:ind w:left="720" w:hanging="15"/>
        <w:jc w:val="both"/>
        <w:rPr>
          <w:rFonts w:ascii="Trebuchet MS" w:hAnsi="Trebuchet MS"/>
          <w:szCs w:val="16"/>
        </w:rPr>
      </w:pPr>
    </w:p>
    <w:p w14:paraId="4D4F8D8D" w14:textId="3292BCA6" w:rsidR="00DC6EAA" w:rsidRPr="002215F3" w:rsidRDefault="00DC6EAA" w:rsidP="00DC6EAA">
      <w:pPr>
        <w:ind w:left="720" w:hanging="15"/>
        <w:jc w:val="both"/>
        <w:rPr>
          <w:rFonts w:ascii="Trebuchet MS" w:hAnsi="Trebuchet MS"/>
          <w:szCs w:val="16"/>
        </w:rPr>
      </w:pPr>
      <w:r w:rsidRPr="002215F3">
        <w:rPr>
          <w:rFonts w:ascii="Trebuchet MS" w:hAnsi="Trebuchet MS"/>
          <w:szCs w:val="16"/>
        </w:rPr>
        <w:t xml:space="preserve">Odpiranje poteka tako, da informacijski sistem e-JN samodejno ob uri, ki je določena za javno odpiranje ponudb, prikaže podatke o ponudniku ter omogoči dostop do </w:t>
      </w:r>
      <w:proofErr w:type="spellStart"/>
      <w:r w:rsidRPr="002215F3">
        <w:rPr>
          <w:rFonts w:ascii="Trebuchet MS" w:hAnsi="Trebuchet MS"/>
          <w:szCs w:val="16"/>
        </w:rPr>
        <w:t>pdf</w:t>
      </w:r>
      <w:proofErr w:type="spellEnd"/>
      <w:r w:rsidRPr="002215F3">
        <w:rPr>
          <w:rFonts w:ascii="Trebuchet MS" w:hAnsi="Trebuchet MS"/>
          <w:szCs w:val="16"/>
        </w:rPr>
        <w:t xml:space="preserve"> dokumenta, ki ga ponudnik naloži v sistem e-JN. </w:t>
      </w:r>
    </w:p>
    <w:p w14:paraId="7FF64046" w14:textId="77777777" w:rsidR="00DC6EAA" w:rsidRPr="002215F3" w:rsidRDefault="00DC6EAA" w:rsidP="00DC6EAA">
      <w:pPr>
        <w:jc w:val="both"/>
        <w:rPr>
          <w:rFonts w:ascii="Trebuchet MS" w:hAnsi="Trebuchet MS"/>
          <w:szCs w:val="16"/>
        </w:rPr>
      </w:pPr>
    </w:p>
    <w:p w14:paraId="250CB1DF" w14:textId="7E6959E1" w:rsidR="00DC6EAA" w:rsidRPr="002215F3" w:rsidRDefault="00DC6EAA" w:rsidP="00DC6EAA">
      <w:pPr>
        <w:ind w:left="705" w:hanging="705"/>
        <w:jc w:val="both"/>
        <w:rPr>
          <w:rFonts w:ascii="Trebuchet MS" w:hAnsi="Trebuchet MS"/>
          <w:szCs w:val="16"/>
        </w:rPr>
      </w:pPr>
      <w:r w:rsidRPr="002215F3">
        <w:rPr>
          <w:rFonts w:ascii="Trebuchet MS" w:hAnsi="Trebuchet MS"/>
          <w:szCs w:val="16"/>
        </w:rPr>
        <w:t>2.7</w:t>
      </w:r>
      <w:r w:rsidRPr="002215F3">
        <w:rPr>
          <w:rFonts w:ascii="Trebuchet MS" w:hAnsi="Trebuchet MS"/>
          <w:szCs w:val="16"/>
        </w:rPr>
        <w:tab/>
        <w:t xml:space="preserve">Ponudniki lahko zahtevajo dodatna pojasnila v zvezi z razpisno dokumentacijo, vendar ne kasneje kot </w:t>
      </w:r>
      <w:r w:rsidR="00FF0041" w:rsidRPr="002215F3">
        <w:rPr>
          <w:rFonts w:ascii="Trebuchet MS" w:hAnsi="Trebuchet MS"/>
          <w:szCs w:val="16"/>
        </w:rPr>
        <w:t xml:space="preserve">do </w:t>
      </w:r>
      <w:r w:rsidR="00406BAD">
        <w:rPr>
          <w:rFonts w:ascii="Trebuchet MS" w:hAnsi="Trebuchet MS"/>
          <w:szCs w:val="16"/>
        </w:rPr>
        <w:t>7.11.2022</w:t>
      </w:r>
      <w:r w:rsidR="00435086" w:rsidRPr="002215F3">
        <w:rPr>
          <w:rFonts w:ascii="Trebuchet MS" w:hAnsi="Trebuchet MS"/>
          <w:szCs w:val="16"/>
        </w:rPr>
        <w:t xml:space="preserve"> </w:t>
      </w:r>
      <w:r w:rsidR="00FF0041" w:rsidRPr="002215F3">
        <w:rPr>
          <w:rFonts w:ascii="Trebuchet MS" w:hAnsi="Trebuchet MS"/>
          <w:szCs w:val="16"/>
        </w:rPr>
        <w:t>do 9.00 ure</w:t>
      </w:r>
      <w:r w:rsidRPr="002215F3">
        <w:rPr>
          <w:rFonts w:ascii="Trebuchet MS" w:hAnsi="Trebuchet MS"/>
          <w:szCs w:val="16"/>
        </w:rPr>
        <w:t xml:space="preserve">. Naročnik bo v najkrajšem času, najkasneje pa </w:t>
      </w:r>
      <w:r w:rsidR="00FF0041" w:rsidRPr="002215F3">
        <w:rPr>
          <w:rFonts w:ascii="Trebuchet MS" w:hAnsi="Trebuchet MS"/>
          <w:szCs w:val="16"/>
        </w:rPr>
        <w:t xml:space="preserve">do </w:t>
      </w:r>
      <w:r w:rsidR="00406BAD">
        <w:rPr>
          <w:rFonts w:ascii="Trebuchet MS" w:hAnsi="Trebuchet MS"/>
          <w:szCs w:val="16"/>
        </w:rPr>
        <w:t>9.11.2022</w:t>
      </w:r>
      <w:r w:rsidR="00435086" w:rsidRPr="002215F3">
        <w:rPr>
          <w:rFonts w:ascii="Trebuchet MS" w:hAnsi="Trebuchet MS"/>
          <w:szCs w:val="16"/>
        </w:rPr>
        <w:t xml:space="preserve"> </w:t>
      </w:r>
      <w:r w:rsidR="00FF0041" w:rsidRPr="002215F3">
        <w:rPr>
          <w:rFonts w:ascii="Trebuchet MS" w:hAnsi="Trebuchet MS"/>
          <w:szCs w:val="16"/>
        </w:rPr>
        <w:t>do 9.00 ure</w:t>
      </w:r>
      <w:r w:rsidRPr="002215F3">
        <w:rPr>
          <w:rFonts w:ascii="Trebuchet MS" w:hAnsi="Trebuchet MS"/>
          <w:szCs w:val="16"/>
        </w:rPr>
        <w:t>, preko portala javnih naročil objavil pisni odgovor. Naročnik bo odgovoril le na pravočasno predložena vprašanja.</w:t>
      </w:r>
    </w:p>
    <w:p w14:paraId="731075FA" w14:textId="77777777" w:rsidR="00623DAD" w:rsidRPr="002215F3" w:rsidRDefault="00623DAD" w:rsidP="00DC6EAA">
      <w:pPr>
        <w:ind w:left="705" w:hanging="705"/>
        <w:jc w:val="both"/>
        <w:rPr>
          <w:rFonts w:ascii="Trebuchet MS" w:hAnsi="Trebuchet MS"/>
          <w:szCs w:val="16"/>
        </w:rPr>
      </w:pPr>
    </w:p>
    <w:p w14:paraId="598AD9FA" w14:textId="713FBE23" w:rsidR="00DC6EAA" w:rsidRPr="002215F3" w:rsidRDefault="00DC6EAA" w:rsidP="00DC6EAA">
      <w:pPr>
        <w:ind w:left="705"/>
        <w:jc w:val="both"/>
        <w:rPr>
          <w:rFonts w:ascii="Trebuchet MS" w:hAnsi="Trebuchet MS"/>
          <w:szCs w:val="16"/>
        </w:rPr>
      </w:pPr>
      <w:r w:rsidRPr="002215F3">
        <w:rPr>
          <w:rFonts w:ascii="Trebuchet MS" w:hAnsi="Trebuchet MS"/>
          <w:szCs w:val="16"/>
        </w:rPr>
        <w:t>Upoštevane bodo samo tiste zahteve za dodatna pojasnila, ki bodo naročniku posredovan</w:t>
      </w:r>
      <w:r w:rsidR="00CC7806" w:rsidRPr="002215F3">
        <w:rPr>
          <w:rFonts w:ascii="Trebuchet MS" w:hAnsi="Trebuchet MS"/>
          <w:szCs w:val="16"/>
        </w:rPr>
        <w:t>e preko portala javnih naročil.</w:t>
      </w:r>
    </w:p>
    <w:p w14:paraId="356E39D4" w14:textId="77777777" w:rsidR="00CC7806" w:rsidRPr="002215F3" w:rsidRDefault="00CC7806" w:rsidP="00DC6EAA">
      <w:pPr>
        <w:ind w:left="705"/>
        <w:jc w:val="both"/>
        <w:rPr>
          <w:rFonts w:ascii="Trebuchet MS" w:hAnsi="Trebuchet MS"/>
          <w:szCs w:val="16"/>
        </w:rPr>
      </w:pPr>
    </w:p>
    <w:p w14:paraId="2B41992C" w14:textId="77777777" w:rsidR="00DC6EAA" w:rsidRPr="002215F3" w:rsidRDefault="00DC6EAA" w:rsidP="00DC6EAA">
      <w:pPr>
        <w:ind w:left="705"/>
        <w:jc w:val="both"/>
        <w:rPr>
          <w:rFonts w:ascii="Trebuchet MS" w:hAnsi="Trebuchet MS"/>
          <w:szCs w:val="16"/>
        </w:rPr>
      </w:pPr>
      <w:r w:rsidRPr="002215F3">
        <w:rPr>
          <w:rFonts w:ascii="Trebuchet MS" w:hAnsi="Trebuchet MS"/>
          <w:szCs w:val="16"/>
        </w:rPr>
        <w:lastRenderedPageBreak/>
        <w:t>Ponudniki ne bodo osebno obveščeni o pojasnilih, spremembah in dopolnitvah razpisne dokumentacije. Ponudniki so sami odgovorni za spremljanje portala javnih naročil www.enarocanje.si, na katerem bo naročnik objavil odgovore na vprašanja in dodatna pojasnila.</w:t>
      </w:r>
    </w:p>
    <w:p w14:paraId="0E9DF631" w14:textId="77777777" w:rsidR="00DC6EAA" w:rsidRPr="002215F3" w:rsidRDefault="00DC6EAA" w:rsidP="00136505">
      <w:pPr>
        <w:ind w:left="705"/>
        <w:jc w:val="both"/>
        <w:rPr>
          <w:rFonts w:ascii="Trebuchet MS" w:hAnsi="Trebuchet MS"/>
          <w:szCs w:val="16"/>
        </w:rPr>
      </w:pPr>
    </w:p>
    <w:p w14:paraId="5CFA7B08" w14:textId="77777777" w:rsidR="00DC6EAA" w:rsidRPr="002215F3" w:rsidRDefault="00DC6EAA" w:rsidP="00DC6EAA">
      <w:pPr>
        <w:jc w:val="both"/>
        <w:rPr>
          <w:rFonts w:ascii="Trebuchet MS" w:hAnsi="Trebuchet MS"/>
          <w:szCs w:val="16"/>
        </w:rPr>
      </w:pPr>
      <w:r w:rsidRPr="002215F3">
        <w:rPr>
          <w:rFonts w:ascii="Trebuchet MS" w:hAnsi="Trebuchet MS"/>
          <w:szCs w:val="16"/>
        </w:rPr>
        <w:t>2.8</w:t>
      </w:r>
      <w:r w:rsidRPr="002215F3">
        <w:rPr>
          <w:rFonts w:ascii="Trebuchet MS" w:hAnsi="Trebuchet MS"/>
          <w:szCs w:val="16"/>
        </w:rPr>
        <w:tab/>
        <w:t>Naročnik bo povabil k podpisu pogodbe tistega ponudnika, katerega ponudba bo glede na merila najugodnejša.</w:t>
      </w:r>
    </w:p>
    <w:p w14:paraId="104EDBD1" w14:textId="77777777" w:rsidR="00343557" w:rsidRPr="002215F3" w:rsidRDefault="00343557" w:rsidP="00DC6EAA">
      <w:pPr>
        <w:jc w:val="both"/>
        <w:rPr>
          <w:rFonts w:ascii="Trebuchet MS" w:hAnsi="Trebuchet MS"/>
          <w:szCs w:val="16"/>
        </w:rPr>
      </w:pPr>
    </w:p>
    <w:p w14:paraId="707C020A" w14:textId="77777777" w:rsidR="00DC6EAA" w:rsidRPr="002215F3" w:rsidRDefault="00DC6EAA" w:rsidP="00DC6EAA">
      <w:pPr>
        <w:jc w:val="both"/>
        <w:rPr>
          <w:rFonts w:ascii="Trebuchet MS" w:hAnsi="Trebuchet MS"/>
          <w:szCs w:val="16"/>
        </w:rPr>
      </w:pPr>
    </w:p>
    <w:p w14:paraId="56894448" w14:textId="77777777" w:rsidR="00111C50" w:rsidRPr="002215F3" w:rsidRDefault="00111C50" w:rsidP="00111C50">
      <w:pPr>
        <w:ind w:left="720" w:hanging="720"/>
        <w:jc w:val="both"/>
        <w:outlineLvl w:val="0"/>
        <w:rPr>
          <w:rFonts w:ascii="Trebuchet MS" w:hAnsi="Trebuchet MS"/>
          <w:b/>
          <w:szCs w:val="16"/>
        </w:rPr>
      </w:pPr>
      <w:bookmarkStart w:id="10" w:name="_Toc156789103"/>
      <w:bookmarkStart w:id="11" w:name="_Toc14083394"/>
      <w:bookmarkStart w:id="12" w:name="_Toc46324204"/>
      <w:bookmarkStart w:id="13" w:name="_Toc105667523"/>
      <w:bookmarkStart w:id="14" w:name="_Toc116548097"/>
      <w:r w:rsidRPr="002215F3">
        <w:rPr>
          <w:rFonts w:ascii="Trebuchet MS" w:hAnsi="Trebuchet MS"/>
          <w:b/>
          <w:szCs w:val="16"/>
        </w:rPr>
        <w:t>3.</w:t>
      </w:r>
      <w:r w:rsidRPr="002215F3">
        <w:rPr>
          <w:rFonts w:ascii="Trebuchet MS" w:hAnsi="Trebuchet MS"/>
          <w:b/>
          <w:szCs w:val="16"/>
        </w:rPr>
        <w:tab/>
        <w:t>MERILA</w:t>
      </w:r>
      <w:bookmarkEnd w:id="10"/>
      <w:bookmarkEnd w:id="11"/>
      <w:bookmarkEnd w:id="12"/>
      <w:bookmarkEnd w:id="13"/>
      <w:bookmarkEnd w:id="14"/>
    </w:p>
    <w:p w14:paraId="6B0D5106" w14:textId="77777777" w:rsidR="00111C50" w:rsidRPr="002215F3" w:rsidRDefault="00111C50" w:rsidP="00111C50">
      <w:pPr>
        <w:ind w:firstLine="708"/>
        <w:jc w:val="both"/>
        <w:rPr>
          <w:rFonts w:ascii="Trebuchet MS" w:hAnsi="Trebuchet MS"/>
          <w:i/>
          <w:szCs w:val="16"/>
          <w:u w:val="single"/>
        </w:rPr>
      </w:pPr>
    </w:p>
    <w:p w14:paraId="098C7C1A" w14:textId="53806BF6" w:rsidR="00AA5FE6" w:rsidRPr="002215F3" w:rsidRDefault="00AA5FE6" w:rsidP="007F7933">
      <w:pPr>
        <w:autoSpaceDE w:val="0"/>
        <w:autoSpaceDN w:val="0"/>
        <w:adjustRightInd w:val="0"/>
        <w:ind w:left="708"/>
        <w:jc w:val="both"/>
        <w:rPr>
          <w:rFonts w:ascii="Trebuchet MS" w:hAnsi="Trebuchet MS"/>
          <w:szCs w:val="16"/>
        </w:rPr>
      </w:pPr>
      <w:r w:rsidRPr="002215F3">
        <w:rPr>
          <w:rFonts w:ascii="Trebuchet MS" w:hAnsi="Trebuchet MS"/>
          <w:szCs w:val="16"/>
        </w:rPr>
        <w:t xml:space="preserve">Merilo za izbor je ekonomsko najugodnejša ponudba </w:t>
      </w:r>
      <w:r w:rsidR="006B1F6A" w:rsidRPr="002215F3">
        <w:rPr>
          <w:rFonts w:ascii="Trebuchet MS" w:hAnsi="Trebuchet MS"/>
          <w:szCs w:val="16"/>
        </w:rPr>
        <w:t>(prvi odstavek 84. člena ZJN-3)</w:t>
      </w:r>
      <w:r w:rsidRPr="002215F3">
        <w:rPr>
          <w:rFonts w:ascii="Trebuchet MS" w:hAnsi="Trebuchet MS"/>
          <w:szCs w:val="16"/>
        </w:rPr>
        <w:t xml:space="preserve"> in je sestavljen</w:t>
      </w:r>
      <w:r w:rsidR="00567393" w:rsidRPr="002215F3">
        <w:rPr>
          <w:rFonts w:ascii="Trebuchet MS" w:hAnsi="Trebuchet MS"/>
          <w:szCs w:val="16"/>
        </w:rPr>
        <w:t>a</w:t>
      </w:r>
      <w:r w:rsidR="00EE0A83" w:rsidRPr="002215F3">
        <w:rPr>
          <w:rFonts w:ascii="Trebuchet MS" w:hAnsi="Trebuchet MS"/>
          <w:szCs w:val="16"/>
        </w:rPr>
        <w:t xml:space="preserve"> iz skupne ponudbene vrednosti</w:t>
      </w:r>
      <w:r w:rsidRPr="002215F3">
        <w:rPr>
          <w:rFonts w:ascii="Trebuchet MS" w:hAnsi="Trebuchet MS"/>
          <w:szCs w:val="16"/>
        </w:rPr>
        <w:t xml:space="preserve">, </w:t>
      </w:r>
      <w:r w:rsidR="006B1F6A" w:rsidRPr="002215F3">
        <w:rPr>
          <w:rFonts w:ascii="Trebuchet MS" w:hAnsi="Trebuchet MS"/>
          <w:szCs w:val="16"/>
        </w:rPr>
        <w:t>in sicer</w:t>
      </w:r>
      <w:r w:rsidRPr="002215F3">
        <w:rPr>
          <w:rFonts w:ascii="Trebuchet MS" w:hAnsi="Trebuchet MS"/>
          <w:szCs w:val="16"/>
        </w:rPr>
        <w:t xml:space="preserve">: </w:t>
      </w:r>
    </w:p>
    <w:p w14:paraId="42603E6C" w14:textId="77777777" w:rsidR="00AA5FE6" w:rsidRPr="002215F3" w:rsidRDefault="00AA5FE6" w:rsidP="006B1F6A">
      <w:pPr>
        <w:autoSpaceDE w:val="0"/>
        <w:autoSpaceDN w:val="0"/>
        <w:adjustRightInd w:val="0"/>
        <w:ind w:left="708"/>
        <w:rPr>
          <w:rFonts w:ascii="Trebuchet MS" w:hAnsi="Trebuchet MS" w:cs="Trebuchet MS"/>
          <w:szCs w:val="16"/>
        </w:rPr>
      </w:pPr>
    </w:p>
    <w:p w14:paraId="22CBB5F5" w14:textId="163A0D07" w:rsidR="00AA5FE6" w:rsidRPr="002215F3" w:rsidRDefault="00AA5FE6" w:rsidP="006B1F6A">
      <w:pPr>
        <w:autoSpaceDE w:val="0"/>
        <w:autoSpaceDN w:val="0"/>
        <w:adjustRightInd w:val="0"/>
        <w:ind w:left="708"/>
        <w:jc w:val="both"/>
        <w:rPr>
          <w:rFonts w:ascii="Trebuchet MS" w:hAnsi="Trebuchet MS" w:cs="Trebuchet MS"/>
          <w:szCs w:val="16"/>
        </w:rPr>
      </w:pPr>
      <w:r w:rsidRPr="002215F3">
        <w:rPr>
          <w:rFonts w:ascii="Trebuchet MS" w:hAnsi="Trebuchet MS" w:cs="Trebuchet MS"/>
          <w:szCs w:val="16"/>
        </w:rPr>
        <w:t xml:space="preserve">- Skupna ponudbena vrednost sestava 1, 2 in 3: skupaj največ </w:t>
      </w:r>
      <w:r w:rsidR="00EE0A83" w:rsidRPr="002215F3">
        <w:rPr>
          <w:rFonts w:ascii="Trebuchet MS" w:hAnsi="Trebuchet MS" w:cs="Trebuchet MS"/>
          <w:szCs w:val="16"/>
        </w:rPr>
        <w:t>100</w:t>
      </w:r>
      <w:r w:rsidRPr="002215F3">
        <w:rPr>
          <w:rFonts w:ascii="Trebuchet MS" w:hAnsi="Trebuchet MS" w:cs="Trebuchet MS"/>
          <w:szCs w:val="16"/>
        </w:rPr>
        <w:t xml:space="preserve"> točk (</w:t>
      </w:r>
      <w:r w:rsidR="00EE0A83" w:rsidRPr="002215F3">
        <w:rPr>
          <w:rFonts w:ascii="Trebuchet MS" w:hAnsi="Trebuchet MS" w:cs="Trebuchet MS"/>
          <w:szCs w:val="16"/>
        </w:rPr>
        <w:t>100</w:t>
      </w:r>
      <w:r w:rsidRPr="002215F3">
        <w:rPr>
          <w:rFonts w:ascii="Trebuchet MS" w:hAnsi="Trebuchet MS" w:cs="Trebuchet MS"/>
          <w:szCs w:val="16"/>
        </w:rPr>
        <w:t xml:space="preserve"> točk prejme ponudba z najnižjo ponujeno ceno. Ostale ponudbe prejmejo ustrezno manjše število točk na podlagi formule: Izračunano število točk = </w:t>
      </w:r>
      <w:r w:rsidR="00EE0A83" w:rsidRPr="002215F3">
        <w:rPr>
          <w:rFonts w:ascii="Trebuchet MS" w:hAnsi="Trebuchet MS" w:cs="Trebuchet MS"/>
          <w:szCs w:val="16"/>
        </w:rPr>
        <w:t>100</w:t>
      </w:r>
      <w:r w:rsidRPr="002215F3">
        <w:rPr>
          <w:rFonts w:ascii="Trebuchet MS" w:hAnsi="Trebuchet MS" w:cs="Trebuchet MS"/>
          <w:szCs w:val="16"/>
        </w:rPr>
        <w:t xml:space="preserve"> * (ponujena najnižja cena/ponujena cena)). </w:t>
      </w:r>
    </w:p>
    <w:p w14:paraId="7C104AF2" w14:textId="77777777" w:rsidR="00AA5FE6" w:rsidRPr="002215F3" w:rsidRDefault="00AA5FE6" w:rsidP="006B1F6A">
      <w:pPr>
        <w:autoSpaceDE w:val="0"/>
        <w:autoSpaceDN w:val="0"/>
        <w:adjustRightInd w:val="0"/>
        <w:jc w:val="both"/>
        <w:rPr>
          <w:rFonts w:ascii="Trebuchet MS" w:hAnsi="Trebuchet MS" w:cs="Trebuchet MS"/>
          <w:szCs w:val="16"/>
        </w:rPr>
      </w:pPr>
    </w:p>
    <w:p w14:paraId="218CC2BD" w14:textId="77777777" w:rsidR="00DC6EAA" w:rsidRPr="002215F3" w:rsidRDefault="00DC6EAA" w:rsidP="003611ED">
      <w:pPr>
        <w:ind w:left="720"/>
        <w:jc w:val="both"/>
        <w:rPr>
          <w:rFonts w:ascii="Trebuchet MS" w:hAnsi="Trebuchet MS"/>
          <w:szCs w:val="16"/>
        </w:rPr>
      </w:pPr>
      <w:r w:rsidRPr="002215F3">
        <w:rPr>
          <w:rFonts w:ascii="Trebuchet MS" w:hAnsi="Trebuchet MS" w:cs="Arial"/>
          <w:szCs w:val="16"/>
        </w:rPr>
        <w:t xml:space="preserve">   </w:t>
      </w:r>
      <w:r w:rsidRPr="002215F3">
        <w:rPr>
          <w:rFonts w:ascii="Trebuchet MS" w:hAnsi="Trebuchet MS" w:cs="Arial"/>
          <w:szCs w:val="16"/>
        </w:rPr>
        <w:tab/>
      </w:r>
      <w:r w:rsidRPr="002215F3">
        <w:rPr>
          <w:rFonts w:ascii="Trebuchet MS" w:hAnsi="Trebuchet MS" w:cs="Arial"/>
          <w:szCs w:val="16"/>
        </w:rPr>
        <w:tab/>
        <w:t xml:space="preserve"> </w:t>
      </w:r>
    </w:p>
    <w:p w14:paraId="30179F9B" w14:textId="77777777" w:rsidR="00DC6EAA" w:rsidRPr="002215F3" w:rsidRDefault="00DC6EAA" w:rsidP="00DC6EAA">
      <w:pPr>
        <w:ind w:left="720" w:hanging="720"/>
        <w:jc w:val="both"/>
        <w:outlineLvl w:val="0"/>
        <w:rPr>
          <w:rFonts w:ascii="Trebuchet MS" w:hAnsi="Trebuchet MS"/>
          <w:b/>
          <w:szCs w:val="16"/>
        </w:rPr>
      </w:pPr>
      <w:bookmarkStart w:id="15" w:name="_Toc14083395"/>
      <w:bookmarkStart w:id="16" w:name="_Toc14425750"/>
      <w:bookmarkStart w:id="17" w:name="_Toc116548098"/>
      <w:r w:rsidRPr="002215F3">
        <w:rPr>
          <w:rFonts w:ascii="Trebuchet MS" w:hAnsi="Trebuchet MS"/>
          <w:b/>
          <w:szCs w:val="16"/>
        </w:rPr>
        <w:t>4.</w:t>
      </w:r>
      <w:r w:rsidRPr="002215F3">
        <w:rPr>
          <w:rFonts w:ascii="Trebuchet MS" w:hAnsi="Trebuchet MS"/>
          <w:b/>
          <w:szCs w:val="16"/>
        </w:rPr>
        <w:tab/>
        <w:t>POGOJI</w:t>
      </w:r>
      <w:bookmarkEnd w:id="15"/>
      <w:bookmarkEnd w:id="16"/>
      <w:bookmarkEnd w:id="17"/>
    </w:p>
    <w:p w14:paraId="1552DA13" w14:textId="77777777" w:rsidR="00DC6EAA" w:rsidRPr="002215F3" w:rsidRDefault="00DC6EAA" w:rsidP="00DC6EAA">
      <w:pPr>
        <w:ind w:left="1428" w:hanging="720"/>
        <w:jc w:val="both"/>
        <w:rPr>
          <w:rFonts w:ascii="Trebuchet MS" w:hAnsi="Trebuchet MS"/>
          <w:szCs w:val="16"/>
        </w:rPr>
      </w:pPr>
    </w:p>
    <w:p w14:paraId="2684B96F" w14:textId="77777777" w:rsidR="00DC6EAA" w:rsidRPr="002215F3" w:rsidRDefault="00DC6EAA" w:rsidP="00DC6EAA">
      <w:pPr>
        <w:ind w:left="720"/>
        <w:jc w:val="both"/>
        <w:rPr>
          <w:rFonts w:ascii="Trebuchet MS" w:hAnsi="Trebuchet MS"/>
          <w:b/>
          <w:szCs w:val="16"/>
        </w:rPr>
      </w:pPr>
      <w:r w:rsidRPr="002215F3">
        <w:rPr>
          <w:rFonts w:ascii="Trebuchet MS" w:hAnsi="Trebuchet MS"/>
          <w:b/>
          <w:szCs w:val="16"/>
        </w:rPr>
        <w:t xml:space="preserve">Ta razpisna dokumentacija mora biti pravilno izpolnjena in dopolnjena z vsemi zahtevanimi dokumenti. Ponudba mora vsebovati vsa našteta dokazila in dokumente. </w:t>
      </w:r>
    </w:p>
    <w:p w14:paraId="4CCAA972" w14:textId="77777777" w:rsidR="00DC6EAA" w:rsidRPr="002215F3" w:rsidRDefault="00DC6EAA" w:rsidP="00DC6EAA">
      <w:pPr>
        <w:ind w:left="720"/>
        <w:jc w:val="both"/>
        <w:rPr>
          <w:rFonts w:ascii="Trebuchet MS" w:hAnsi="Trebuchet MS"/>
          <w:b/>
          <w:szCs w:val="16"/>
        </w:rPr>
      </w:pPr>
    </w:p>
    <w:p w14:paraId="15D35741" w14:textId="77777777" w:rsidR="00DC6EAA" w:rsidRPr="002215F3" w:rsidRDefault="00DC6EAA" w:rsidP="00DC6EAA">
      <w:pPr>
        <w:ind w:left="705" w:hanging="705"/>
        <w:jc w:val="both"/>
        <w:rPr>
          <w:rFonts w:ascii="Trebuchet MS" w:hAnsi="Trebuchet MS"/>
          <w:szCs w:val="16"/>
        </w:rPr>
      </w:pPr>
      <w:r w:rsidRPr="002215F3">
        <w:rPr>
          <w:rFonts w:ascii="Trebuchet MS" w:hAnsi="Trebuchet MS"/>
          <w:szCs w:val="16"/>
        </w:rPr>
        <w:t>4.1</w:t>
      </w:r>
      <w:r w:rsidRPr="002215F3">
        <w:rPr>
          <w:rFonts w:ascii="Trebuchet MS" w:hAnsi="Trebuchet MS"/>
          <w:szCs w:val="16"/>
        </w:rPr>
        <w:tab/>
        <w:t xml:space="preserve">Ponudnik mora izpolniti zahtevane podatke na strani 3 te razpisne dokumentacije </w:t>
      </w:r>
      <w:r w:rsidRPr="002215F3">
        <w:rPr>
          <w:rFonts w:ascii="Trebuchet MS" w:hAnsi="Trebuchet MS"/>
          <w:b/>
          <w:szCs w:val="16"/>
        </w:rPr>
        <w:t xml:space="preserve">(2.2 Podatki o ponudniku </w:t>
      </w:r>
      <w:r w:rsidRPr="002215F3">
        <w:rPr>
          <w:rFonts w:ascii="Trebuchet MS" w:hAnsi="Trebuchet MS"/>
          <w:szCs w:val="16"/>
        </w:rPr>
        <w:t>(podatke vnese ponudnik)</w:t>
      </w:r>
      <w:r w:rsidRPr="002215F3">
        <w:rPr>
          <w:rFonts w:ascii="Trebuchet MS" w:hAnsi="Trebuchet MS"/>
          <w:b/>
          <w:szCs w:val="16"/>
        </w:rPr>
        <w:t>)</w:t>
      </w:r>
      <w:r w:rsidRPr="002215F3">
        <w:rPr>
          <w:rFonts w:ascii="Trebuchet MS" w:hAnsi="Trebuchet MS"/>
          <w:szCs w:val="16"/>
        </w:rPr>
        <w:t xml:space="preserve"> in izpolnjevati vse zahteve na strani 4 </w:t>
      </w:r>
      <w:r w:rsidRPr="002215F3">
        <w:rPr>
          <w:rFonts w:ascii="Trebuchet MS" w:hAnsi="Trebuchet MS"/>
          <w:b/>
          <w:szCs w:val="16"/>
        </w:rPr>
        <w:t>(2.3 Predmet javnega naročila)</w:t>
      </w:r>
      <w:r w:rsidRPr="002215F3">
        <w:rPr>
          <w:rFonts w:ascii="Trebuchet MS" w:hAnsi="Trebuchet MS"/>
          <w:szCs w:val="16"/>
        </w:rPr>
        <w:t>.</w:t>
      </w:r>
    </w:p>
    <w:p w14:paraId="67C70E1C" w14:textId="77777777" w:rsidR="00DC6EAA" w:rsidRPr="002215F3" w:rsidRDefault="00DC6EAA" w:rsidP="00DC6EAA">
      <w:pPr>
        <w:ind w:left="1425" w:hanging="720"/>
        <w:jc w:val="both"/>
        <w:rPr>
          <w:rFonts w:ascii="Trebuchet MS" w:hAnsi="Trebuchet MS"/>
          <w:szCs w:val="16"/>
        </w:rPr>
      </w:pPr>
    </w:p>
    <w:p w14:paraId="5A753C89" w14:textId="05B226D9" w:rsidR="00DC6EAA" w:rsidRPr="002215F3" w:rsidRDefault="00DC6EAA" w:rsidP="00DC6EAA">
      <w:pPr>
        <w:ind w:left="705" w:hanging="705"/>
        <w:jc w:val="both"/>
        <w:rPr>
          <w:rFonts w:ascii="Trebuchet MS" w:hAnsi="Trebuchet MS"/>
          <w:szCs w:val="16"/>
        </w:rPr>
      </w:pPr>
      <w:r w:rsidRPr="002215F3">
        <w:rPr>
          <w:rFonts w:ascii="Trebuchet MS" w:hAnsi="Trebuchet MS"/>
          <w:szCs w:val="16"/>
        </w:rPr>
        <w:t>4.2</w:t>
      </w:r>
      <w:r w:rsidRPr="002215F3">
        <w:rPr>
          <w:rFonts w:ascii="Trebuchet MS" w:hAnsi="Trebuchet MS"/>
          <w:szCs w:val="16"/>
        </w:rPr>
        <w:tab/>
        <w:t xml:space="preserve">Ponudnik mora, glede na predmet javnega naročila, biti registriran oziroma mora izpolnjevati pogoje za opravljanje dejavnosti, </w:t>
      </w:r>
      <w:r w:rsidR="00340B00" w:rsidRPr="002215F3">
        <w:rPr>
          <w:rFonts w:ascii="Trebuchet MS" w:hAnsi="Trebuchet MS"/>
          <w:szCs w:val="16"/>
        </w:rPr>
        <w:t>ki je predmet javnega naročila.</w:t>
      </w:r>
    </w:p>
    <w:p w14:paraId="1E89148C" w14:textId="77777777" w:rsidR="00340B00" w:rsidRPr="002215F3" w:rsidRDefault="00340B00" w:rsidP="00DC6EAA">
      <w:pPr>
        <w:ind w:left="705" w:hanging="705"/>
        <w:jc w:val="both"/>
        <w:rPr>
          <w:rFonts w:ascii="Trebuchet MS" w:hAnsi="Trebuchet MS"/>
          <w:szCs w:val="16"/>
        </w:rPr>
      </w:pPr>
    </w:p>
    <w:p w14:paraId="4283E586" w14:textId="1C29B8FA" w:rsidR="00DC6EAA" w:rsidRPr="002215F3" w:rsidRDefault="00DC6EAA" w:rsidP="00DC6EAA">
      <w:pPr>
        <w:ind w:left="705"/>
        <w:jc w:val="both"/>
        <w:rPr>
          <w:rFonts w:ascii="Trebuchet MS" w:hAnsi="Trebuchet MS"/>
          <w:szCs w:val="16"/>
        </w:rPr>
      </w:pPr>
      <w:r w:rsidRPr="002215F3">
        <w:rPr>
          <w:rFonts w:ascii="Trebuchet MS" w:hAnsi="Trebuchet MS"/>
          <w:szCs w:val="16"/>
        </w:rPr>
        <w:t>Ponudnik (gospodarski subjekt ali oseba, ki je članica upravnega, vodstvenega ali nadzornega organa tega gospodarskega subjekta ali ki ima pooblastila za njegovo zastopanje ali odločanje ali nadzor v nj</w:t>
      </w:r>
      <w:r w:rsidR="00302658" w:rsidRPr="002215F3">
        <w:rPr>
          <w:rFonts w:ascii="Trebuchet MS" w:hAnsi="Trebuchet MS"/>
          <w:szCs w:val="16"/>
        </w:rPr>
        <w:t>em) v skladu s 75. členom ZJN-3</w:t>
      </w:r>
      <w:r w:rsidRPr="002215F3">
        <w:rPr>
          <w:rFonts w:ascii="Trebuchet MS" w:hAnsi="Trebuchet MS"/>
          <w:szCs w:val="16"/>
        </w:rPr>
        <w:t xml:space="preserve"> ne sme biti pravnomočno obsojen zaradi naslednjih kaznivih dejanj, ki so opredeljena v Kazenskem zakoniku (</w:t>
      </w:r>
      <w:r w:rsidR="00111C50" w:rsidRPr="002215F3">
        <w:rPr>
          <w:rFonts w:ascii="Trebuchet MS" w:hAnsi="Trebuchet MS"/>
          <w:szCs w:val="16"/>
        </w:rPr>
        <w:t>Uradni list RS, št. 50/12 - uradno prečiščeno besedilo, 6/16, 54/15, 38/16, 27/17, 23/20, 91/20, 175/20 - ZIUOPDVE, 195/20, 95/21, 186/21, 206/21 - ZDUPŠOP; v nadaljevanju: KZ-1</w:t>
      </w:r>
      <w:r w:rsidRPr="002215F3">
        <w:rPr>
          <w:rFonts w:ascii="Trebuchet MS" w:hAnsi="Trebuchet MS"/>
          <w:szCs w:val="16"/>
        </w:rPr>
        <w:t xml:space="preserve">): terorizem, financiranje terorizma, ščuvanje in javno poveličevanje terorističnih dejanj, novačenje in usposabljanje za terorizem, spravljanje v suženjsko razmerje, trgovina z ljudmi, sprejemanje podkupnine pri volitvah, kršitev temeljnih pravic delavcev, goljufija, protipravno omejevanje konkurence, povzročitev stečaja z goljufijo ali nevestnim poslovanjem, oškodovanje upnikov, poslovna goljufija, goljufija na škodo Evropske unije, preslepitev pri pridobitvi in uporabi posojila ali ugodnosti, preslepitev pri poslovanju z vrednostnimi papirji, preslepitev kupcev, neupravičena uporaba tuje oznake ali modela, neupravičena uporaba tujega izuma ali topografije, ponareditev ali uničenje poslovnih listin, izdaja in neupravičena pridobitev poslovne skrivnosti, zloraba informacijskega sistema, zloraba notranje informacije, zloraba trga finančnih instrumentov, zloraba položaja ali zaupanja pri gospodarski dejavnosti, nedovoljeno sprejemanje daril, nedovoljeno dajanje daril, ponarejanje denarja, ponarejanje in uporaba ponarejenih vrednotnic ali vrednostnih papirjev, pranje denarja, zloraba negotovinskega plačilnega sredstva, uporaba ponarejenega negotovinskega plačilnega sredstva, izdelava, pridobitev in odtujitev pripomočkov za ponarejanje, davčna zatajitev, tihotapstvo, zloraba uradnega položaja ali uradnih pravic, oškodovanje javnih sredstev, izdaja tajnih podatkov, jemanje podkupnine, dajanje podkupnine, sprejemanje koristi za nezakonito posredovanje, dajanje daril za nezakonito posredovanje in hudodelsko združevanje. </w:t>
      </w:r>
    </w:p>
    <w:p w14:paraId="59092570" w14:textId="77777777" w:rsidR="00F11E68" w:rsidRPr="002215F3" w:rsidRDefault="00F11E68" w:rsidP="00DC6EAA">
      <w:pPr>
        <w:jc w:val="both"/>
        <w:rPr>
          <w:rFonts w:ascii="Trebuchet MS" w:hAnsi="Trebuchet MS"/>
          <w:szCs w:val="16"/>
        </w:rPr>
      </w:pPr>
    </w:p>
    <w:p w14:paraId="4EEE18C5" w14:textId="77777777" w:rsidR="00DC6EAA" w:rsidRPr="002215F3" w:rsidRDefault="00DC6EAA" w:rsidP="00DC6EAA">
      <w:pPr>
        <w:ind w:left="705"/>
        <w:jc w:val="both"/>
        <w:rPr>
          <w:rFonts w:ascii="Trebuchet MS" w:hAnsi="Trebuchet MS"/>
          <w:szCs w:val="16"/>
        </w:rPr>
      </w:pPr>
      <w:r w:rsidRPr="002215F3">
        <w:rPr>
          <w:rFonts w:ascii="Trebuchet MS" w:hAnsi="Trebuchet MS"/>
          <w:szCs w:val="16"/>
        </w:rPr>
        <w:t>Ponudnik mora na dan oddaje ponudbe izpolnjevati obvezne dajatve in druge denarne nedavčne obveznosti v skladu z zakonom, ki ureja finančno upravo, ki jih pobira davčni organ v skladu s predpisi države, v kateri ima sedež, ali predpisi države naročnika, oziroma vrednost neplačanih zapadlih obveznosti na dan oddaje ponudbe ne znaša 50 eurov ali več. Šteje se, da ponudnik ne izpolnjuje obveznosti iz prejšnjega stavka tudi, če na dan oddaje ponudbe ni imel predloženih vseh obračunov davčnih odtegljajev za dohodke iz delovnega razmerja za obdobje zadnjih petih let do dne oddaje ponudbe.</w:t>
      </w:r>
    </w:p>
    <w:p w14:paraId="1F392AAA" w14:textId="77777777" w:rsidR="00DC6EAA" w:rsidRPr="002215F3" w:rsidRDefault="00DC6EAA" w:rsidP="00DC6EAA">
      <w:pPr>
        <w:ind w:left="705"/>
        <w:jc w:val="both"/>
        <w:rPr>
          <w:rFonts w:ascii="Trebuchet MS" w:hAnsi="Trebuchet MS"/>
          <w:szCs w:val="16"/>
        </w:rPr>
      </w:pPr>
    </w:p>
    <w:p w14:paraId="6F268137" w14:textId="60764B0B" w:rsidR="00DC6EAA" w:rsidRPr="002215F3" w:rsidRDefault="00DC6EAA" w:rsidP="00DC6EAA">
      <w:pPr>
        <w:ind w:left="705"/>
        <w:jc w:val="both"/>
        <w:rPr>
          <w:rFonts w:ascii="Trebuchet MS" w:hAnsi="Trebuchet MS"/>
          <w:szCs w:val="16"/>
        </w:rPr>
      </w:pPr>
      <w:r w:rsidRPr="002215F3">
        <w:rPr>
          <w:rFonts w:ascii="Trebuchet MS" w:hAnsi="Trebuchet MS"/>
          <w:szCs w:val="16"/>
        </w:rPr>
        <w:t>Ponudnik na dan, ko se izteče rok za oddajo ponudb, ne sme biti izločen iz postopkov oddaje javnih naročil zaradi uvrstitve v evidenco ponudnikov z negativnimi referencami.</w:t>
      </w:r>
    </w:p>
    <w:p w14:paraId="3529DE3B" w14:textId="77777777" w:rsidR="006B1F6A" w:rsidRPr="002215F3" w:rsidRDefault="006B1F6A" w:rsidP="00DC6EAA">
      <w:pPr>
        <w:ind w:left="705"/>
        <w:jc w:val="both"/>
        <w:rPr>
          <w:rFonts w:ascii="Trebuchet MS" w:hAnsi="Trebuchet MS"/>
          <w:szCs w:val="16"/>
        </w:rPr>
      </w:pPr>
    </w:p>
    <w:p w14:paraId="06E874E5" w14:textId="77777777" w:rsidR="00DC6EAA" w:rsidRPr="002215F3" w:rsidRDefault="00DC6EAA" w:rsidP="00DC6EAA">
      <w:pPr>
        <w:ind w:left="705"/>
        <w:jc w:val="both"/>
        <w:rPr>
          <w:rFonts w:ascii="Trebuchet MS" w:hAnsi="Trebuchet MS"/>
          <w:szCs w:val="16"/>
        </w:rPr>
      </w:pPr>
      <w:r w:rsidRPr="002215F3">
        <w:rPr>
          <w:rFonts w:ascii="Trebuchet MS" w:hAnsi="Trebuchet MS"/>
          <w:szCs w:val="16"/>
        </w:rPr>
        <w:t>Ponudnik mora pri izvajanju javnih naročil izpolnjevati veljavne obveznosti na področju okoljskega, socialnega in delovnega prava, ki so določene v pravu Evropske unije, oziroma v predpisih, ki veljajo v Republiki Sloveniji, kolektivnih pogodbah ali predpisih mednarodnega okoljskega, socialnega in delovnega prava.</w:t>
      </w:r>
    </w:p>
    <w:p w14:paraId="1ED9382E" w14:textId="77777777" w:rsidR="00DC6EAA" w:rsidRPr="002215F3" w:rsidRDefault="00DC6EAA" w:rsidP="00DC6EAA">
      <w:pPr>
        <w:ind w:left="705"/>
        <w:jc w:val="both"/>
        <w:rPr>
          <w:rFonts w:ascii="Trebuchet MS" w:hAnsi="Trebuchet MS"/>
          <w:szCs w:val="16"/>
        </w:rPr>
      </w:pPr>
    </w:p>
    <w:p w14:paraId="4BD678EA" w14:textId="5C2DF4B4" w:rsidR="00DC6EAA" w:rsidRPr="002215F3" w:rsidRDefault="00DC6EAA" w:rsidP="00DC6EAA">
      <w:pPr>
        <w:ind w:left="705"/>
        <w:jc w:val="both"/>
        <w:rPr>
          <w:rFonts w:ascii="Trebuchet MS" w:hAnsi="Trebuchet MS"/>
          <w:szCs w:val="16"/>
        </w:rPr>
      </w:pPr>
      <w:r w:rsidRPr="002215F3">
        <w:rPr>
          <w:rFonts w:ascii="Trebuchet MS" w:hAnsi="Trebuchet MS"/>
          <w:szCs w:val="16"/>
        </w:rPr>
        <w:t>Ponudnik ne sme biti v postopku zaradi insolventnosti ali prisilnega prenehanja po zakonu, ki ureja postopek zaradi insolventnosti in prisilnega prenehanja, ali v postopku likvidacije po zakonu, ki ureja gospodarske družbe. Ponudnikovih sredstev ali poslovanja ne sme upravljati upravitelj ali sodišče, njegove poslovne dejavnosti ne smejo biti začasno ustavljene, oziroma se v skladu s predpisi druge države nad njim ni začel postopek ali pa je nastal položaj z enakimi pravnimi posledicami.</w:t>
      </w:r>
      <w:r w:rsidRPr="002215F3">
        <w:rPr>
          <w:rFonts w:ascii="Trebuchet MS" w:hAnsi="Trebuchet MS"/>
          <w:b/>
          <w:szCs w:val="16"/>
        </w:rPr>
        <w:t xml:space="preserve"> (PRILOGA 1)</w:t>
      </w:r>
    </w:p>
    <w:p w14:paraId="41C84DFC" w14:textId="77777777" w:rsidR="00E77A75" w:rsidRPr="002215F3" w:rsidRDefault="00E77A75" w:rsidP="00E77A75">
      <w:pPr>
        <w:pStyle w:val="Default"/>
        <w:rPr>
          <w:rFonts w:ascii="Trebuchet MS" w:hAnsi="Trebuchet MS"/>
          <w:color w:val="auto"/>
          <w:sz w:val="16"/>
          <w:szCs w:val="16"/>
        </w:rPr>
      </w:pPr>
    </w:p>
    <w:p w14:paraId="3C649197" w14:textId="77777777" w:rsidR="00E77A75" w:rsidRPr="002215F3" w:rsidRDefault="00E77A75" w:rsidP="00E77A75">
      <w:pPr>
        <w:ind w:firstLine="708"/>
        <w:jc w:val="both"/>
        <w:rPr>
          <w:rFonts w:ascii="Trebuchet MS" w:hAnsi="Trebuchet MS"/>
          <w:szCs w:val="16"/>
        </w:rPr>
      </w:pPr>
      <w:r w:rsidRPr="002215F3">
        <w:rPr>
          <w:rFonts w:ascii="Trebuchet MS" w:hAnsi="Trebuchet MS"/>
          <w:szCs w:val="16"/>
        </w:rPr>
        <w:t xml:space="preserve">Dokazilo: </w:t>
      </w:r>
    </w:p>
    <w:p w14:paraId="79322DE9" w14:textId="77777777" w:rsidR="00E77A75" w:rsidRPr="002215F3" w:rsidRDefault="00E77A75" w:rsidP="00E77A75">
      <w:pPr>
        <w:numPr>
          <w:ilvl w:val="0"/>
          <w:numId w:val="9"/>
        </w:numPr>
        <w:contextualSpacing/>
        <w:jc w:val="both"/>
        <w:rPr>
          <w:rFonts w:ascii="Trebuchet MS" w:hAnsi="Trebuchet MS" w:cs="Arial"/>
          <w:szCs w:val="16"/>
        </w:rPr>
      </w:pPr>
      <w:r w:rsidRPr="002215F3">
        <w:rPr>
          <w:rFonts w:ascii="Trebuchet MS" w:hAnsi="Trebuchet MS" w:cs="Arial"/>
          <w:szCs w:val="16"/>
        </w:rPr>
        <w:t xml:space="preserve">izjava, dana pod kazensko in materialno odgovornostjo, o izpolnjevanju navedenega pogoja. </w:t>
      </w:r>
    </w:p>
    <w:p w14:paraId="15183E9B" w14:textId="1D081D28" w:rsidR="00E77A75" w:rsidRPr="002215F3" w:rsidRDefault="00E77A75" w:rsidP="00E77A75">
      <w:pPr>
        <w:pStyle w:val="Default"/>
        <w:rPr>
          <w:rFonts w:ascii="Trebuchet MS" w:hAnsi="Trebuchet MS"/>
          <w:color w:val="auto"/>
          <w:sz w:val="16"/>
          <w:szCs w:val="16"/>
        </w:rPr>
      </w:pPr>
    </w:p>
    <w:p w14:paraId="5B5345A5" w14:textId="6A94641A" w:rsidR="00CC7806" w:rsidRPr="002215F3" w:rsidRDefault="00CC7806" w:rsidP="00E77A75">
      <w:pPr>
        <w:pStyle w:val="Default"/>
        <w:rPr>
          <w:rFonts w:ascii="Trebuchet MS" w:hAnsi="Trebuchet MS"/>
          <w:color w:val="auto"/>
          <w:sz w:val="16"/>
          <w:szCs w:val="16"/>
        </w:rPr>
      </w:pPr>
    </w:p>
    <w:p w14:paraId="59D13A8C" w14:textId="6D7B99B0" w:rsidR="00CC7806" w:rsidRPr="002215F3" w:rsidRDefault="00CC7806" w:rsidP="00E77A75">
      <w:pPr>
        <w:pStyle w:val="Default"/>
        <w:rPr>
          <w:rFonts w:ascii="Trebuchet MS" w:hAnsi="Trebuchet MS"/>
          <w:color w:val="auto"/>
          <w:sz w:val="16"/>
          <w:szCs w:val="16"/>
        </w:rPr>
      </w:pPr>
    </w:p>
    <w:p w14:paraId="39C3F9C9" w14:textId="7F7D1F38" w:rsidR="00CC7806" w:rsidRPr="002215F3" w:rsidRDefault="00CC7806" w:rsidP="00E77A75">
      <w:pPr>
        <w:pStyle w:val="Default"/>
        <w:rPr>
          <w:rFonts w:ascii="Trebuchet MS" w:hAnsi="Trebuchet MS"/>
          <w:color w:val="auto"/>
          <w:sz w:val="16"/>
          <w:szCs w:val="16"/>
        </w:rPr>
      </w:pPr>
    </w:p>
    <w:p w14:paraId="7E23A8D1" w14:textId="77777777" w:rsidR="00CC7806" w:rsidRPr="002215F3" w:rsidRDefault="00CC7806" w:rsidP="00E77A75">
      <w:pPr>
        <w:pStyle w:val="Default"/>
        <w:rPr>
          <w:rFonts w:ascii="Trebuchet MS" w:hAnsi="Trebuchet MS"/>
          <w:color w:val="auto"/>
          <w:sz w:val="16"/>
          <w:szCs w:val="16"/>
        </w:rPr>
      </w:pPr>
    </w:p>
    <w:p w14:paraId="002E48F3" w14:textId="1681BEC6" w:rsidR="00DC6EAA" w:rsidRPr="002215F3" w:rsidRDefault="00DC6EAA" w:rsidP="00DC6EAA">
      <w:pPr>
        <w:ind w:left="705" w:hanging="705"/>
        <w:jc w:val="both"/>
        <w:rPr>
          <w:rFonts w:ascii="Trebuchet MS" w:hAnsi="Trebuchet MS"/>
          <w:b/>
          <w:szCs w:val="16"/>
        </w:rPr>
      </w:pPr>
      <w:r w:rsidRPr="002215F3">
        <w:rPr>
          <w:rFonts w:ascii="Trebuchet MS" w:hAnsi="Trebuchet MS"/>
          <w:szCs w:val="16"/>
        </w:rPr>
        <w:lastRenderedPageBreak/>
        <w:t>4.3</w:t>
      </w:r>
      <w:r w:rsidRPr="002215F3">
        <w:rPr>
          <w:rFonts w:ascii="Trebuchet MS" w:hAnsi="Trebuchet MS"/>
          <w:szCs w:val="16"/>
        </w:rPr>
        <w:tab/>
        <w:t>Ponudnik mora v skladu s 14. členom Zakona o integriteti in preprečevanju korupcije (</w:t>
      </w:r>
      <w:r w:rsidR="00111C50" w:rsidRPr="002215F3">
        <w:rPr>
          <w:rFonts w:ascii="Trebuchet MS" w:hAnsi="Trebuchet MS"/>
          <w:szCs w:val="16"/>
        </w:rPr>
        <w:t xml:space="preserve">Uradni list RS, št. 69/11 - uradno prečiščeno besedilo, 158/20, 3/22 - </w:t>
      </w:r>
      <w:proofErr w:type="spellStart"/>
      <w:r w:rsidR="00111C50" w:rsidRPr="002215F3">
        <w:rPr>
          <w:rFonts w:ascii="Trebuchet MS" w:hAnsi="Trebuchet MS"/>
          <w:szCs w:val="16"/>
        </w:rPr>
        <w:t>ZDeb</w:t>
      </w:r>
      <w:proofErr w:type="spellEnd"/>
      <w:r w:rsidR="00111C50" w:rsidRPr="002215F3">
        <w:rPr>
          <w:rFonts w:ascii="Trebuchet MS" w:hAnsi="Trebuchet MS"/>
          <w:szCs w:val="16"/>
        </w:rPr>
        <w:t xml:space="preserve">; v nadaljevanju: </w:t>
      </w:r>
      <w:proofErr w:type="spellStart"/>
      <w:r w:rsidR="00111C50" w:rsidRPr="002215F3">
        <w:rPr>
          <w:rFonts w:ascii="Trebuchet MS" w:hAnsi="Trebuchet MS"/>
          <w:szCs w:val="16"/>
        </w:rPr>
        <w:t>ZIntPK</w:t>
      </w:r>
      <w:proofErr w:type="spellEnd"/>
      <w:r w:rsidRPr="002215F3">
        <w:rPr>
          <w:rFonts w:ascii="Trebuchet MS" w:hAnsi="Trebuchet MS"/>
          <w:szCs w:val="16"/>
        </w:rPr>
        <w:t>) predložiti izjavo oziroma podatke o udeležbi fizičnih in pravnih oseb v lastništvu ponudnika, vključno z udeležbo tihih družbenikov, ter o gospodarskih subjektih, za katere se glede na določbe zakona, ki ureja gospodarske družbe, šteje, da so povezane družbe s ponudnikom. Naročnik je izjavo oziroma podatke na njeno zahtevo dolžan predložiti Komisiji za preprečevanje korupcije. Če ponudnik predloži lažno izjavo, oziroma da neresnične podatke o navedenih dejstvih, ima to za p</w:t>
      </w:r>
      <w:r w:rsidR="002175A4" w:rsidRPr="002215F3">
        <w:rPr>
          <w:rFonts w:ascii="Trebuchet MS" w:hAnsi="Trebuchet MS"/>
          <w:szCs w:val="16"/>
        </w:rPr>
        <w:t xml:space="preserve">osledico ničnost pogodbe. </w:t>
      </w:r>
      <w:r w:rsidRPr="002215F3">
        <w:rPr>
          <w:rFonts w:ascii="Trebuchet MS" w:hAnsi="Trebuchet MS"/>
          <w:b/>
          <w:szCs w:val="16"/>
        </w:rPr>
        <w:t>(PRILOGA 2)</w:t>
      </w:r>
    </w:p>
    <w:p w14:paraId="5853DEC0" w14:textId="77777777" w:rsidR="00E77A75" w:rsidRPr="002215F3" w:rsidRDefault="00E77A75" w:rsidP="00E77A75">
      <w:pPr>
        <w:pStyle w:val="Default"/>
        <w:rPr>
          <w:rFonts w:ascii="Trebuchet MS" w:hAnsi="Trebuchet MS"/>
          <w:color w:val="auto"/>
          <w:sz w:val="16"/>
          <w:szCs w:val="16"/>
        </w:rPr>
      </w:pPr>
    </w:p>
    <w:p w14:paraId="2495431E" w14:textId="77777777" w:rsidR="00E77A75" w:rsidRPr="002215F3" w:rsidRDefault="00E77A75" w:rsidP="00E77A75">
      <w:pPr>
        <w:ind w:firstLine="708"/>
        <w:jc w:val="both"/>
        <w:rPr>
          <w:rFonts w:ascii="Trebuchet MS" w:hAnsi="Trebuchet MS"/>
          <w:szCs w:val="16"/>
        </w:rPr>
      </w:pPr>
      <w:r w:rsidRPr="002215F3">
        <w:rPr>
          <w:rFonts w:ascii="Trebuchet MS" w:hAnsi="Trebuchet MS"/>
          <w:szCs w:val="16"/>
        </w:rPr>
        <w:t xml:space="preserve">Dokazilo: </w:t>
      </w:r>
    </w:p>
    <w:p w14:paraId="0D3CA7CC" w14:textId="77777777" w:rsidR="00E77A75" w:rsidRPr="002215F3" w:rsidRDefault="00E77A75" w:rsidP="00E77A75">
      <w:pPr>
        <w:numPr>
          <w:ilvl w:val="0"/>
          <w:numId w:val="9"/>
        </w:numPr>
        <w:contextualSpacing/>
        <w:jc w:val="both"/>
        <w:rPr>
          <w:rFonts w:ascii="Trebuchet MS" w:hAnsi="Trebuchet MS" w:cs="Arial"/>
          <w:szCs w:val="16"/>
        </w:rPr>
      </w:pPr>
      <w:r w:rsidRPr="002215F3">
        <w:rPr>
          <w:rFonts w:ascii="Trebuchet MS" w:hAnsi="Trebuchet MS" w:cs="Arial"/>
          <w:szCs w:val="16"/>
        </w:rPr>
        <w:t xml:space="preserve">izjava, dana pod kazensko in materialno odgovornostjo, o izpolnjevanju navedenega pogoja. </w:t>
      </w:r>
    </w:p>
    <w:p w14:paraId="5A513C89" w14:textId="77777777" w:rsidR="00E77A75" w:rsidRPr="002215F3" w:rsidRDefault="00E77A75" w:rsidP="00DC6EAA">
      <w:pPr>
        <w:ind w:left="705" w:hanging="705"/>
        <w:jc w:val="both"/>
        <w:rPr>
          <w:rFonts w:ascii="Trebuchet MS" w:hAnsi="Trebuchet MS"/>
          <w:b/>
          <w:szCs w:val="16"/>
        </w:rPr>
      </w:pPr>
    </w:p>
    <w:p w14:paraId="4F7CFB63" w14:textId="77777777" w:rsidR="00DC6EAA" w:rsidRPr="002215F3" w:rsidRDefault="00DC6EAA" w:rsidP="00DC6EAA">
      <w:pPr>
        <w:ind w:left="705" w:hanging="705"/>
        <w:jc w:val="both"/>
        <w:rPr>
          <w:rFonts w:ascii="Trebuchet MS" w:hAnsi="Trebuchet MS"/>
          <w:szCs w:val="16"/>
        </w:rPr>
      </w:pPr>
      <w:r w:rsidRPr="002215F3">
        <w:rPr>
          <w:rFonts w:ascii="Trebuchet MS" w:hAnsi="Trebuchet MS"/>
          <w:szCs w:val="16"/>
        </w:rPr>
        <w:t>4.4</w:t>
      </w:r>
      <w:r w:rsidRPr="002215F3">
        <w:rPr>
          <w:rFonts w:ascii="Trebuchet MS" w:hAnsi="Trebuchet MS"/>
          <w:szCs w:val="16"/>
        </w:rPr>
        <w:tab/>
        <w:t>Ekonomski – finančni pogoj:</w:t>
      </w:r>
    </w:p>
    <w:p w14:paraId="08C4E864" w14:textId="77777777" w:rsidR="00DC6EAA" w:rsidRPr="002215F3" w:rsidRDefault="00DC6EAA" w:rsidP="00DC6EAA">
      <w:pPr>
        <w:ind w:left="705"/>
        <w:jc w:val="both"/>
        <w:rPr>
          <w:rFonts w:ascii="Trebuchet MS" w:hAnsi="Trebuchet MS"/>
          <w:szCs w:val="16"/>
        </w:rPr>
      </w:pPr>
    </w:p>
    <w:p w14:paraId="0513E9F2" w14:textId="74087184" w:rsidR="00DC6EAA" w:rsidRPr="002215F3" w:rsidRDefault="00DC6EAA" w:rsidP="00DC6EAA">
      <w:pPr>
        <w:ind w:left="705"/>
        <w:jc w:val="both"/>
        <w:rPr>
          <w:rFonts w:ascii="Trebuchet MS" w:hAnsi="Trebuchet MS"/>
          <w:szCs w:val="16"/>
        </w:rPr>
      </w:pPr>
      <w:r w:rsidRPr="002215F3">
        <w:rPr>
          <w:rFonts w:ascii="Trebuchet MS" w:hAnsi="Trebuchet MS"/>
          <w:szCs w:val="16"/>
        </w:rPr>
        <w:t>Ponudnikov povprečni čisti letni prihodek za 3 poslovna leta (za leta 201</w:t>
      </w:r>
      <w:r w:rsidR="00111C50" w:rsidRPr="002215F3">
        <w:rPr>
          <w:rFonts w:ascii="Trebuchet MS" w:hAnsi="Trebuchet MS"/>
          <w:szCs w:val="16"/>
        </w:rPr>
        <w:t>9</w:t>
      </w:r>
      <w:r w:rsidRPr="002215F3">
        <w:rPr>
          <w:rFonts w:ascii="Trebuchet MS" w:hAnsi="Trebuchet MS"/>
          <w:szCs w:val="16"/>
        </w:rPr>
        <w:t xml:space="preserve">, </w:t>
      </w:r>
      <w:r w:rsidR="00111C50" w:rsidRPr="002215F3">
        <w:rPr>
          <w:rFonts w:ascii="Trebuchet MS" w:hAnsi="Trebuchet MS"/>
          <w:szCs w:val="16"/>
        </w:rPr>
        <w:t>2020</w:t>
      </w:r>
      <w:r w:rsidR="0096045A" w:rsidRPr="002215F3">
        <w:rPr>
          <w:rFonts w:ascii="Trebuchet MS" w:hAnsi="Trebuchet MS"/>
          <w:szCs w:val="16"/>
        </w:rPr>
        <w:t xml:space="preserve"> in </w:t>
      </w:r>
      <w:r w:rsidR="00111C50" w:rsidRPr="002215F3">
        <w:rPr>
          <w:rFonts w:ascii="Trebuchet MS" w:hAnsi="Trebuchet MS"/>
          <w:szCs w:val="16"/>
        </w:rPr>
        <w:t>2021</w:t>
      </w:r>
      <w:r w:rsidR="00020849" w:rsidRPr="002215F3">
        <w:rPr>
          <w:rFonts w:ascii="Trebuchet MS" w:hAnsi="Trebuchet MS"/>
          <w:szCs w:val="16"/>
        </w:rPr>
        <w:t>) mora biti večji</w:t>
      </w:r>
      <w:r w:rsidR="00340B00" w:rsidRPr="002215F3">
        <w:rPr>
          <w:rFonts w:ascii="Trebuchet MS" w:hAnsi="Trebuchet MS"/>
          <w:szCs w:val="16"/>
        </w:rPr>
        <w:t xml:space="preserve"> od </w:t>
      </w:r>
      <w:r w:rsidR="004702B8" w:rsidRPr="002215F3">
        <w:rPr>
          <w:rFonts w:ascii="Trebuchet MS" w:hAnsi="Trebuchet MS"/>
          <w:szCs w:val="16"/>
        </w:rPr>
        <w:t>2</w:t>
      </w:r>
      <w:r w:rsidR="00111C50" w:rsidRPr="002215F3">
        <w:rPr>
          <w:rFonts w:ascii="Trebuchet MS" w:hAnsi="Trebuchet MS"/>
          <w:szCs w:val="16"/>
        </w:rPr>
        <w:t>0</w:t>
      </w:r>
      <w:r w:rsidRPr="002215F3">
        <w:rPr>
          <w:rFonts w:ascii="Trebuchet MS" w:hAnsi="Trebuchet MS"/>
          <w:szCs w:val="16"/>
        </w:rPr>
        <w:t xml:space="preserve">0.000,00 EUR. </w:t>
      </w:r>
      <w:r w:rsidRPr="002215F3">
        <w:rPr>
          <w:rFonts w:ascii="Trebuchet MS" w:hAnsi="Trebuchet MS"/>
          <w:b/>
          <w:szCs w:val="16"/>
        </w:rPr>
        <w:t>(PRILOGA 3)</w:t>
      </w:r>
    </w:p>
    <w:p w14:paraId="6802A36E" w14:textId="77777777" w:rsidR="00DC6EAA" w:rsidRPr="002215F3" w:rsidRDefault="00DC6EAA" w:rsidP="00DC6EAA">
      <w:pPr>
        <w:ind w:left="705"/>
        <w:jc w:val="both"/>
        <w:rPr>
          <w:rFonts w:ascii="Trebuchet MS" w:hAnsi="Trebuchet MS"/>
          <w:szCs w:val="16"/>
        </w:rPr>
      </w:pPr>
    </w:p>
    <w:p w14:paraId="4844ADD8" w14:textId="77777777" w:rsidR="00DC6EAA" w:rsidRPr="002215F3" w:rsidRDefault="00DC6EAA" w:rsidP="00DC6EAA">
      <w:pPr>
        <w:ind w:firstLine="708"/>
        <w:jc w:val="both"/>
        <w:rPr>
          <w:rFonts w:ascii="Trebuchet MS" w:hAnsi="Trebuchet MS"/>
          <w:szCs w:val="16"/>
        </w:rPr>
      </w:pPr>
      <w:r w:rsidRPr="002215F3">
        <w:rPr>
          <w:rFonts w:ascii="Trebuchet MS" w:hAnsi="Trebuchet MS"/>
          <w:szCs w:val="16"/>
        </w:rPr>
        <w:t>Dokazilo:</w:t>
      </w:r>
    </w:p>
    <w:p w14:paraId="0DCE0D1D" w14:textId="77777777" w:rsidR="00DC6EAA" w:rsidRPr="002215F3" w:rsidRDefault="00DC6EAA" w:rsidP="00340B00">
      <w:pPr>
        <w:numPr>
          <w:ilvl w:val="0"/>
          <w:numId w:val="9"/>
        </w:numPr>
        <w:contextualSpacing/>
        <w:jc w:val="both"/>
        <w:rPr>
          <w:rFonts w:ascii="Trebuchet MS" w:hAnsi="Trebuchet MS" w:cs="Arial"/>
          <w:szCs w:val="16"/>
        </w:rPr>
      </w:pPr>
      <w:r w:rsidRPr="002215F3">
        <w:rPr>
          <w:rFonts w:ascii="Trebuchet MS" w:hAnsi="Trebuchet MS" w:cs="Arial"/>
          <w:szCs w:val="16"/>
        </w:rPr>
        <w:t>izjava, dana pod kazensko in materialno odgovornostjo, o izpolnjevanju navedenega pogoja.</w:t>
      </w:r>
    </w:p>
    <w:p w14:paraId="34D9DC9D" w14:textId="77777777" w:rsidR="00DC6EAA" w:rsidRPr="002215F3" w:rsidRDefault="00DC6EAA" w:rsidP="00DC6EAA">
      <w:pPr>
        <w:ind w:left="705" w:hanging="705"/>
        <w:jc w:val="both"/>
        <w:rPr>
          <w:rFonts w:ascii="Trebuchet MS" w:hAnsi="Trebuchet MS"/>
          <w:szCs w:val="16"/>
        </w:rPr>
      </w:pPr>
      <w:r w:rsidRPr="002215F3">
        <w:rPr>
          <w:rFonts w:ascii="Trebuchet MS" w:hAnsi="Trebuchet MS"/>
          <w:szCs w:val="16"/>
        </w:rPr>
        <w:tab/>
      </w:r>
    </w:p>
    <w:p w14:paraId="24F14D07" w14:textId="77777777" w:rsidR="008A6F62" w:rsidRPr="002215F3" w:rsidRDefault="005B61FE" w:rsidP="008A6F62">
      <w:pPr>
        <w:ind w:left="720" w:hanging="720"/>
        <w:jc w:val="both"/>
        <w:rPr>
          <w:rFonts w:ascii="Trebuchet MS" w:hAnsi="Trebuchet MS"/>
          <w:szCs w:val="16"/>
        </w:rPr>
      </w:pPr>
      <w:r w:rsidRPr="002215F3">
        <w:rPr>
          <w:rFonts w:ascii="Trebuchet MS" w:hAnsi="Trebuchet MS"/>
          <w:szCs w:val="16"/>
        </w:rPr>
        <w:t>4.5</w:t>
      </w:r>
      <w:r w:rsidR="002532DE" w:rsidRPr="002215F3">
        <w:rPr>
          <w:rFonts w:ascii="Trebuchet MS" w:hAnsi="Trebuchet MS"/>
          <w:szCs w:val="16"/>
        </w:rPr>
        <w:tab/>
        <w:t xml:space="preserve">Tehnični pogoji, </w:t>
      </w:r>
      <w:r w:rsidR="008A6F62" w:rsidRPr="002215F3">
        <w:rPr>
          <w:rFonts w:ascii="Trebuchet MS" w:hAnsi="Trebuchet MS"/>
          <w:szCs w:val="16"/>
        </w:rPr>
        <w:t>kadrovski pogoji</w:t>
      </w:r>
      <w:r w:rsidR="002532DE" w:rsidRPr="002215F3">
        <w:rPr>
          <w:rFonts w:ascii="Trebuchet MS" w:hAnsi="Trebuchet MS"/>
          <w:szCs w:val="16"/>
        </w:rPr>
        <w:t xml:space="preserve"> in reference</w:t>
      </w:r>
      <w:r w:rsidR="008A6F62" w:rsidRPr="002215F3">
        <w:rPr>
          <w:rFonts w:ascii="Trebuchet MS" w:hAnsi="Trebuchet MS"/>
          <w:szCs w:val="16"/>
        </w:rPr>
        <w:t>:</w:t>
      </w:r>
    </w:p>
    <w:p w14:paraId="5824BEC9" w14:textId="77777777" w:rsidR="008A6F62" w:rsidRPr="002215F3" w:rsidRDefault="008A6F62" w:rsidP="008A6F62">
      <w:pPr>
        <w:ind w:left="720" w:hanging="720"/>
        <w:jc w:val="both"/>
        <w:rPr>
          <w:rFonts w:ascii="Trebuchet MS" w:hAnsi="Trebuchet MS"/>
          <w:szCs w:val="16"/>
        </w:rPr>
      </w:pPr>
    </w:p>
    <w:p w14:paraId="74F988E6" w14:textId="726E5417" w:rsidR="000C2CE5" w:rsidRPr="002215F3" w:rsidRDefault="000C2CE5" w:rsidP="000C2CE5">
      <w:pPr>
        <w:numPr>
          <w:ilvl w:val="0"/>
          <w:numId w:val="14"/>
        </w:numPr>
        <w:spacing w:after="120"/>
        <w:jc w:val="both"/>
        <w:rPr>
          <w:rFonts w:ascii="Trebuchet MS" w:hAnsi="Trebuchet MS" w:cs="Arial"/>
          <w:szCs w:val="16"/>
        </w:rPr>
      </w:pPr>
      <w:r w:rsidRPr="002215F3">
        <w:rPr>
          <w:rFonts w:ascii="Trebuchet MS" w:hAnsi="Trebuchet MS" w:cs="Arial"/>
          <w:szCs w:val="16"/>
        </w:rPr>
        <w:t xml:space="preserve">Ponudnik mora imeti na razpolago vsaj 2 certificirana in usposobljena strokovnjaka, ki imata za vsebine predmeta naročila ustrezno certifikacijo za delo s ponujeno opremo. </w:t>
      </w:r>
      <w:r w:rsidRPr="002215F3">
        <w:rPr>
          <w:rFonts w:ascii="Trebuchet MS" w:hAnsi="Trebuchet MS" w:cs="Arial"/>
          <w:b/>
          <w:szCs w:val="16"/>
        </w:rPr>
        <w:t>(PRILOGA 4)</w:t>
      </w:r>
    </w:p>
    <w:p w14:paraId="0E635E4D" w14:textId="77777777" w:rsidR="000C2CE5" w:rsidRPr="002215F3" w:rsidRDefault="000C2CE5" w:rsidP="000C2CE5">
      <w:pPr>
        <w:spacing w:after="120"/>
        <w:ind w:left="1416"/>
        <w:jc w:val="both"/>
        <w:rPr>
          <w:rFonts w:ascii="Trebuchet MS" w:hAnsi="Trebuchet MS"/>
          <w:szCs w:val="16"/>
        </w:rPr>
      </w:pPr>
      <w:r w:rsidRPr="002215F3">
        <w:rPr>
          <w:rFonts w:ascii="Trebuchet MS" w:hAnsi="Trebuchet MS"/>
          <w:szCs w:val="16"/>
        </w:rPr>
        <w:t>Dokazilo:</w:t>
      </w:r>
    </w:p>
    <w:p w14:paraId="15256BC5" w14:textId="78A2B952" w:rsidR="000C2CE5" w:rsidRPr="002215F3" w:rsidRDefault="000C2CE5" w:rsidP="000C2CE5">
      <w:pPr>
        <w:numPr>
          <w:ilvl w:val="0"/>
          <w:numId w:val="13"/>
        </w:numPr>
        <w:spacing w:after="120"/>
        <w:jc w:val="both"/>
        <w:rPr>
          <w:rFonts w:ascii="Trebuchet MS" w:hAnsi="Trebuchet MS" w:cs="Arial"/>
          <w:szCs w:val="16"/>
        </w:rPr>
      </w:pPr>
      <w:r w:rsidRPr="002215F3">
        <w:rPr>
          <w:rFonts w:ascii="Trebuchet MS" w:hAnsi="Trebuchet MS" w:cs="Arial"/>
          <w:szCs w:val="16"/>
        </w:rPr>
        <w:t>izjava, dana pod kazensko in materialno odgovornostjo, o izpolnjevanju navedenih pogojev in fotokopija/</w:t>
      </w:r>
      <w:proofErr w:type="spellStart"/>
      <w:r w:rsidRPr="002215F3">
        <w:rPr>
          <w:rFonts w:ascii="Trebuchet MS" w:hAnsi="Trebuchet MS" w:cs="Arial"/>
          <w:szCs w:val="16"/>
        </w:rPr>
        <w:t>skenogram</w:t>
      </w:r>
      <w:proofErr w:type="spellEnd"/>
      <w:r w:rsidRPr="002215F3">
        <w:rPr>
          <w:rFonts w:ascii="Trebuchet MS" w:hAnsi="Trebuchet MS" w:cs="Arial"/>
          <w:szCs w:val="16"/>
        </w:rPr>
        <w:t xml:space="preserve"> ustreznega certifikata.</w:t>
      </w:r>
    </w:p>
    <w:p w14:paraId="57A41618" w14:textId="20F8316F" w:rsidR="000C2CE5" w:rsidRPr="002215F3" w:rsidRDefault="000C2CE5" w:rsidP="000C2CE5">
      <w:pPr>
        <w:numPr>
          <w:ilvl w:val="0"/>
          <w:numId w:val="14"/>
        </w:numPr>
        <w:spacing w:after="120"/>
        <w:jc w:val="both"/>
        <w:rPr>
          <w:rFonts w:ascii="Trebuchet MS" w:hAnsi="Trebuchet MS" w:cs="Arial"/>
          <w:szCs w:val="16"/>
        </w:rPr>
      </w:pPr>
      <w:r w:rsidRPr="002215F3">
        <w:rPr>
          <w:rFonts w:ascii="Trebuchet MS" w:hAnsi="Trebuchet MS" w:cs="Arial"/>
          <w:szCs w:val="16"/>
        </w:rPr>
        <w:t xml:space="preserve">Ponudnik mora imeti uspešno izvedene vsaj tri primerljive referenčne projekte v zadnjih petih letih pred datumom, določenim za predložitev ponudb (referenčni projekt je lahko zaključen projekt ali projekt v izvajanju). Ponudnik mora predložiti seznam referenc z navedbo naročnika, kraja, časa, odgovorno kontaktno osebo na strani referenčnega posla. V primeru, da ponudnik navaja kot reference dela pri naročniku tega razpisa, zadostuje samo spisek izvedenih storitev. </w:t>
      </w:r>
      <w:r w:rsidRPr="002215F3">
        <w:rPr>
          <w:rFonts w:ascii="Trebuchet MS" w:hAnsi="Trebuchet MS" w:cs="Arial"/>
          <w:b/>
          <w:szCs w:val="16"/>
        </w:rPr>
        <w:t>(PRILOGA 5)</w:t>
      </w:r>
    </w:p>
    <w:p w14:paraId="4CF07308" w14:textId="77777777" w:rsidR="000C2CE5" w:rsidRPr="002215F3" w:rsidRDefault="000C2CE5" w:rsidP="000C2CE5">
      <w:pPr>
        <w:spacing w:after="120"/>
        <w:ind w:left="1416"/>
        <w:jc w:val="both"/>
        <w:rPr>
          <w:rFonts w:ascii="Trebuchet MS" w:hAnsi="Trebuchet MS"/>
          <w:szCs w:val="16"/>
        </w:rPr>
      </w:pPr>
      <w:r w:rsidRPr="002215F3">
        <w:rPr>
          <w:rFonts w:ascii="Trebuchet MS" w:hAnsi="Trebuchet MS"/>
          <w:szCs w:val="16"/>
        </w:rPr>
        <w:t>Dokazilo:</w:t>
      </w:r>
    </w:p>
    <w:p w14:paraId="3F79CB5B" w14:textId="77777777" w:rsidR="000C2CE5" w:rsidRPr="002215F3" w:rsidRDefault="000C2CE5" w:rsidP="000C2CE5">
      <w:pPr>
        <w:numPr>
          <w:ilvl w:val="0"/>
          <w:numId w:val="13"/>
        </w:numPr>
        <w:spacing w:after="120"/>
        <w:jc w:val="both"/>
        <w:rPr>
          <w:rFonts w:ascii="Trebuchet MS" w:hAnsi="Trebuchet MS" w:cs="Arial"/>
          <w:szCs w:val="16"/>
        </w:rPr>
      </w:pPr>
      <w:r w:rsidRPr="002215F3">
        <w:rPr>
          <w:rFonts w:ascii="Trebuchet MS" w:hAnsi="Trebuchet MS" w:cs="Arial"/>
          <w:szCs w:val="16"/>
        </w:rPr>
        <w:t>izjava, dana pod kazensko in materialno odgovornostjo, o izpolnjevanju navedenih pogojev in seznam referenčnih poslov.</w:t>
      </w:r>
    </w:p>
    <w:p w14:paraId="3E7B268B" w14:textId="42162D9A" w:rsidR="000C2CE5" w:rsidRPr="002215F3" w:rsidRDefault="000C2CE5" w:rsidP="000C2CE5">
      <w:pPr>
        <w:numPr>
          <w:ilvl w:val="0"/>
          <w:numId w:val="14"/>
        </w:numPr>
        <w:spacing w:after="120"/>
        <w:jc w:val="both"/>
        <w:rPr>
          <w:rFonts w:ascii="Trebuchet MS" w:hAnsi="Trebuchet MS" w:cs="Arial"/>
          <w:szCs w:val="16"/>
        </w:rPr>
      </w:pPr>
      <w:r w:rsidRPr="002215F3">
        <w:rPr>
          <w:rFonts w:ascii="Trebuchet MS" w:hAnsi="Trebuchet MS" w:cs="Arial"/>
          <w:szCs w:val="16"/>
        </w:rPr>
        <w:t xml:space="preserve">Ponudnik mora vodenje varnosti svojega poslovanja dokazati s sprejetim sistemom vodenja varovanja informacij ali veljavnim certifikatom vodenja varovanja informacij. </w:t>
      </w:r>
      <w:r w:rsidRPr="002215F3">
        <w:rPr>
          <w:rFonts w:ascii="Trebuchet MS" w:hAnsi="Trebuchet MS" w:cs="Arial"/>
          <w:b/>
          <w:szCs w:val="16"/>
        </w:rPr>
        <w:t>(PRILOGA 6)</w:t>
      </w:r>
    </w:p>
    <w:p w14:paraId="15827D16" w14:textId="77777777" w:rsidR="000C2CE5" w:rsidRPr="002215F3" w:rsidRDefault="000C2CE5" w:rsidP="000C2CE5">
      <w:pPr>
        <w:spacing w:after="120"/>
        <w:ind w:left="1416"/>
        <w:jc w:val="both"/>
        <w:rPr>
          <w:rFonts w:ascii="Trebuchet MS" w:hAnsi="Trebuchet MS"/>
          <w:szCs w:val="16"/>
        </w:rPr>
      </w:pPr>
      <w:r w:rsidRPr="002215F3">
        <w:rPr>
          <w:rFonts w:ascii="Trebuchet MS" w:hAnsi="Trebuchet MS"/>
          <w:szCs w:val="16"/>
        </w:rPr>
        <w:t>Dokazilo:</w:t>
      </w:r>
    </w:p>
    <w:p w14:paraId="4A057F9F" w14:textId="78A0E0A3" w:rsidR="000C2CE5" w:rsidRPr="002215F3" w:rsidRDefault="000C2CE5" w:rsidP="000C2CE5">
      <w:pPr>
        <w:numPr>
          <w:ilvl w:val="0"/>
          <w:numId w:val="13"/>
        </w:numPr>
        <w:spacing w:after="120"/>
        <w:jc w:val="both"/>
        <w:rPr>
          <w:rFonts w:ascii="Trebuchet MS" w:hAnsi="Trebuchet MS" w:cs="Arial"/>
          <w:szCs w:val="16"/>
        </w:rPr>
      </w:pPr>
      <w:r w:rsidRPr="002215F3">
        <w:rPr>
          <w:rFonts w:ascii="Trebuchet MS" w:hAnsi="Trebuchet MS" w:cs="Arial"/>
          <w:szCs w:val="16"/>
        </w:rPr>
        <w:t>izjava, dana pod kazensko in materialno odgovornostjo, o izpolnjevanju navedenih pogojev in fotokopija/</w:t>
      </w:r>
      <w:proofErr w:type="spellStart"/>
      <w:r w:rsidRPr="002215F3">
        <w:rPr>
          <w:rFonts w:ascii="Trebuchet MS" w:hAnsi="Trebuchet MS" w:cs="Arial"/>
          <w:szCs w:val="16"/>
        </w:rPr>
        <w:t>skenogram</w:t>
      </w:r>
      <w:proofErr w:type="spellEnd"/>
      <w:r w:rsidRPr="002215F3">
        <w:rPr>
          <w:rFonts w:ascii="Trebuchet MS" w:hAnsi="Trebuchet MS" w:cs="Arial"/>
          <w:szCs w:val="16"/>
        </w:rPr>
        <w:t xml:space="preserve"> ustreznega certifikata.</w:t>
      </w:r>
    </w:p>
    <w:p w14:paraId="4FFDCD4E" w14:textId="615F24F6" w:rsidR="000C2CE5" w:rsidRPr="002215F3" w:rsidRDefault="000C2CE5" w:rsidP="000C2CE5">
      <w:pPr>
        <w:numPr>
          <w:ilvl w:val="0"/>
          <w:numId w:val="14"/>
        </w:numPr>
        <w:spacing w:after="120"/>
        <w:jc w:val="both"/>
        <w:rPr>
          <w:rFonts w:ascii="Trebuchet MS" w:hAnsi="Trebuchet MS" w:cs="Arial"/>
          <w:szCs w:val="16"/>
        </w:rPr>
      </w:pPr>
      <w:r w:rsidRPr="002215F3">
        <w:rPr>
          <w:rFonts w:ascii="Trebuchet MS" w:hAnsi="Trebuchet MS" w:cs="Arial"/>
          <w:szCs w:val="16"/>
        </w:rPr>
        <w:t xml:space="preserve">Ponudnik mora zagotavljati, da bo komunikacija med izvajalcem in uporabnikom potekala izključno v slovenskem jeziku. </w:t>
      </w:r>
      <w:r w:rsidRPr="002215F3">
        <w:rPr>
          <w:rFonts w:ascii="Trebuchet MS" w:hAnsi="Trebuchet MS" w:cs="Arial"/>
          <w:b/>
          <w:szCs w:val="16"/>
        </w:rPr>
        <w:t>(PRILOGA 7)</w:t>
      </w:r>
    </w:p>
    <w:p w14:paraId="56B9FB4E" w14:textId="77777777" w:rsidR="000C2CE5" w:rsidRPr="002215F3" w:rsidRDefault="000C2CE5" w:rsidP="000C2CE5">
      <w:pPr>
        <w:spacing w:after="120"/>
        <w:ind w:left="1416"/>
        <w:jc w:val="both"/>
        <w:rPr>
          <w:rFonts w:ascii="Trebuchet MS" w:hAnsi="Trebuchet MS"/>
          <w:szCs w:val="16"/>
        </w:rPr>
      </w:pPr>
      <w:r w:rsidRPr="002215F3">
        <w:rPr>
          <w:rFonts w:ascii="Trebuchet MS" w:hAnsi="Trebuchet MS"/>
          <w:szCs w:val="16"/>
        </w:rPr>
        <w:t>Dokazilo:</w:t>
      </w:r>
    </w:p>
    <w:p w14:paraId="37EAD499" w14:textId="77777777" w:rsidR="000C2CE5" w:rsidRPr="002215F3" w:rsidRDefault="000C2CE5" w:rsidP="000C2CE5">
      <w:pPr>
        <w:numPr>
          <w:ilvl w:val="0"/>
          <w:numId w:val="13"/>
        </w:numPr>
        <w:spacing w:after="120"/>
        <w:jc w:val="both"/>
        <w:rPr>
          <w:rFonts w:ascii="Trebuchet MS" w:hAnsi="Trebuchet MS" w:cs="Arial"/>
          <w:szCs w:val="16"/>
        </w:rPr>
      </w:pPr>
      <w:r w:rsidRPr="002215F3">
        <w:rPr>
          <w:rFonts w:ascii="Trebuchet MS" w:hAnsi="Trebuchet MS" w:cs="Arial"/>
          <w:szCs w:val="16"/>
        </w:rPr>
        <w:t>izjava, dana pod kazensko in materialno odgovornostjo, o izpolnjevanju navedenih pogojev.</w:t>
      </w:r>
    </w:p>
    <w:p w14:paraId="258A807E" w14:textId="53A92804" w:rsidR="000C2CE5" w:rsidRPr="002215F3" w:rsidRDefault="000C2CE5" w:rsidP="000C2CE5">
      <w:pPr>
        <w:pStyle w:val="Odstavekseznama"/>
        <w:numPr>
          <w:ilvl w:val="0"/>
          <w:numId w:val="14"/>
        </w:numPr>
        <w:spacing w:after="120"/>
        <w:jc w:val="both"/>
        <w:rPr>
          <w:rFonts w:ascii="Trebuchet MS" w:hAnsi="Trebuchet MS" w:cs="Arial"/>
          <w:szCs w:val="16"/>
        </w:rPr>
      </w:pPr>
      <w:r w:rsidRPr="002215F3">
        <w:rPr>
          <w:rFonts w:ascii="Trebuchet MS" w:hAnsi="Trebuchet MS" w:cs="Arial"/>
          <w:szCs w:val="16"/>
        </w:rPr>
        <w:t>Ponudnik mora biti zanesljiv, strokoven, imeti izkušnje ter razpolagati z zadostnimi tehničnimi in kadrovskimi zmogljivostmi za izvedbo naročila.</w:t>
      </w:r>
      <w:r w:rsidRPr="002215F3">
        <w:t xml:space="preserve"> </w:t>
      </w:r>
      <w:r w:rsidRPr="002215F3">
        <w:rPr>
          <w:rFonts w:ascii="Trebuchet MS" w:hAnsi="Trebuchet MS" w:cs="Arial"/>
          <w:szCs w:val="16"/>
        </w:rPr>
        <w:t xml:space="preserve">Ponudnik mora ves čas izvajanja javnega naročila zagotavljati naročniku najmanj </w:t>
      </w:r>
      <w:r w:rsidR="00D551B5" w:rsidRPr="002215F3">
        <w:rPr>
          <w:rFonts w:ascii="Trebuchet MS" w:hAnsi="Trebuchet MS" w:cs="Arial"/>
          <w:szCs w:val="16"/>
        </w:rPr>
        <w:t xml:space="preserve">dva </w:t>
      </w:r>
      <w:r w:rsidRPr="002215F3">
        <w:rPr>
          <w:rFonts w:ascii="Trebuchet MS" w:hAnsi="Trebuchet MS" w:cs="Arial"/>
          <w:szCs w:val="16"/>
        </w:rPr>
        <w:t>(</w:t>
      </w:r>
      <w:r w:rsidR="00D551B5" w:rsidRPr="002215F3">
        <w:rPr>
          <w:rFonts w:ascii="Trebuchet MS" w:hAnsi="Trebuchet MS" w:cs="Arial"/>
          <w:szCs w:val="16"/>
        </w:rPr>
        <w:t>2</w:t>
      </w:r>
      <w:r w:rsidRPr="002215F3">
        <w:rPr>
          <w:rFonts w:ascii="Trebuchet MS" w:hAnsi="Trebuchet MS" w:cs="Arial"/>
          <w:szCs w:val="16"/>
        </w:rPr>
        <w:t>) delavc</w:t>
      </w:r>
      <w:r w:rsidR="00D551B5" w:rsidRPr="002215F3">
        <w:rPr>
          <w:rFonts w:ascii="Trebuchet MS" w:hAnsi="Trebuchet MS" w:cs="Arial"/>
          <w:szCs w:val="16"/>
        </w:rPr>
        <w:t>a</w:t>
      </w:r>
      <w:r w:rsidRPr="002215F3">
        <w:rPr>
          <w:rFonts w:ascii="Trebuchet MS" w:hAnsi="Trebuchet MS" w:cs="Arial"/>
          <w:szCs w:val="16"/>
        </w:rPr>
        <w:t xml:space="preserve">, zato mora ponudbi predložiti referenčna potrdila za vsaj </w:t>
      </w:r>
      <w:r w:rsidR="00D551B5" w:rsidRPr="002215F3">
        <w:rPr>
          <w:rFonts w:ascii="Trebuchet MS" w:hAnsi="Trebuchet MS" w:cs="Arial"/>
          <w:szCs w:val="16"/>
        </w:rPr>
        <w:t>2</w:t>
      </w:r>
      <w:r w:rsidRPr="002215F3">
        <w:rPr>
          <w:rFonts w:ascii="Trebuchet MS" w:hAnsi="Trebuchet MS" w:cs="Arial"/>
          <w:szCs w:val="16"/>
        </w:rPr>
        <w:t xml:space="preserve"> delavc</w:t>
      </w:r>
      <w:r w:rsidR="00D551B5" w:rsidRPr="002215F3">
        <w:rPr>
          <w:rFonts w:ascii="Trebuchet MS" w:hAnsi="Trebuchet MS" w:cs="Arial"/>
          <w:szCs w:val="16"/>
        </w:rPr>
        <w:t>a</w:t>
      </w:r>
      <w:r w:rsidRPr="002215F3">
        <w:rPr>
          <w:rFonts w:ascii="Trebuchet MS" w:hAnsi="Trebuchet MS" w:cs="Arial"/>
          <w:szCs w:val="16"/>
        </w:rPr>
        <w:t>, ki s</w:t>
      </w:r>
      <w:r w:rsidR="00D551B5" w:rsidRPr="002215F3">
        <w:rPr>
          <w:rFonts w:ascii="Trebuchet MS" w:hAnsi="Trebuchet MS" w:cs="Arial"/>
          <w:szCs w:val="16"/>
        </w:rPr>
        <w:t>ta</w:t>
      </w:r>
      <w:r w:rsidRPr="002215F3">
        <w:rPr>
          <w:rFonts w:ascii="Trebuchet MS" w:hAnsi="Trebuchet MS" w:cs="Arial"/>
          <w:szCs w:val="16"/>
        </w:rPr>
        <w:t xml:space="preserve"> v obdobju v zadnjih petih letih pred datumom, določenim za predložitev ponudb, sodeloval</w:t>
      </w:r>
      <w:r w:rsidR="00475B98" w:rsidRPr="002215F3">
        <w:rPr>
          <w:rFonts w:ascii="Trebuchet MS" w:hAnsi="Trebuchet MS" w:cs="Arial"/>
          <w:szCs w:val="16"/>
        </w:rPr>
        <w:t>a</w:t>
      </w:r>
      <w:r w:rsidRPr="002215F3">
        <w:rPr>
          <w:rFonts w:ascii="Trebuchet MS" w:hAnsi="Trebuchet MS" w:cs="Arial"/>
          <w:szCs w:val="16"/>
        </w:rPr>
        <w:t xml:space="preserve"> pri najmanj eni uspešni implementaciji informacijskega sistema ERP, pri čemer </w:t>
      </w:r>
      <w:r w:rsidR="00D551B5" w:rsidRPr="002215F3">
        <w:rPr>
          <w:rFonts w:ascii="Trebuchet MS" w:hAnsi="Trebuchet MS" w:cs="Arial"/>
          <w:szCs w:val="16"/>
        </w:rPr>
        <w:t xml:space="preserve">je </w:t>
      </w:r>
      <w:r w:rsidRPr="002215F3">
        <w:rPr>
          <w:rFonts w:ascii="Trebuchet MS" w:hAnsi="Trebuchet MS" w:cs="Arial"/>
          <w:szCs w:val="16"/>
        </w:rPr>
        <w:t xml:space="preserve">moral najmanj </w:t>
      </w:r>
      <w:r w:rsidR="00D551B5" w:rsidRPr="002215F3">
        <w:rPr>
          <w:rFonts w:ascii="Trebuchet MS" w:hAnsi="Trebuchet MS" w:cs="Arial"/>
          <w:szCs w:val="16"/>
        </w:rPr>
        <w:t xml:space="preserve">eden </w:t>
      </w:r>
      <w:r w:rsidRPr="002215F3">
        <w:rPr>
          <w:rFonts w:ascii="Trebuchet MS" w:hAnsi="Trebuchet MS" w:cs="Arial"/>
          <w:szCs w:val="16"/>
        </w:rPr>
        <w:t>sodelovati pri naročnikih, ki so se v času podpisa zapisnika o dokončnem prevzemu informacijskega sistema ERP šteli za srednje ali velike družbe. Vsi angažirani delavci pri ponudniku morajo aktivno govoriti, brati in pisati v slovenskem jeziku.</w:t>
      </w:r>
    </w:p>
    <w:p w14:paraId="4D70176C" w14:textId="77777777" w:rsidR="000C2CE5" w:rsidRPr="002215F3" w:rsidRDefault="000C2CE5" w:rsidP="000C2CE5">
      <w:pPr>
        <w:spacing w:after="120"/>
        <w:ind w:left="732" w:firstLine="708"/>
        <w:jc w:val="both"/>
        <w:rPr>
          <w:rFonts w:ascii="Trebuchet MS" w:hAnsi="Trebuchet MS" w:cs="Arial"/>
          <w:szCs w:val="16"/>
        </w:rPr>
      </w:pPr>
      <w:r w:rsidRPr="002215F3">
        <w:rPr>
          <w:rFonts w:ascii="Trebuchet MS" w:hAnsi="Trebuchet MS" w:cs="Arial"/>
          <w:szCs w:val="16"/>
        </w:rPr>
        <w:t xml:space="preserve">Dokazilo: </w:t>
      </w:r>
    </w:p>
    <w:p w14:paraId="603F662B" w14:textId="49D67463" w:rsidR="000C2CE5" w:rsidRPr="002215F3" w:rsidRDefault="000C2CE5" w:rsidP="000C2CE5">
      <w:pPr>
        <w:numPr>
          <w:ilvl w:val="0"/>
          <w:numId w:val="13"/>
        </w:numPr>
        <w:spacing w:after="120"/>
        <w:jc w:val="both"/>
        <w:rPr>
          <w:rFonts w:ascii="Trebuchet MS" w:hAnsi="Trebuchet MS" w:cs="Arial"/>
          <w:szCs w:val="16"/>
        </w:rPr>
      </w:pPr>
      <w:r w:rsidRPr="002215F3">
        <w:rPr>
          <w:rFonts w:ascii="Trebuchet MS" w:hAnsi="Trebuchet MS" w:cs="Arial"/>
          <w:szCs w:val="16"/>
        </w:rPr>
        <w:t xml:space="preserve">izjava, dana pod kazensko in materialno odgovornostjo, o izpolnjevanju navedenih pogojev in referenčna potrdila. </w:t>
      </w:r>
      <w:r w:rsidRPr="002215F3">
        <w:rPr>
          <w:rFonts w:ascii="Trebuchet MS" w:hAnsi="Trebuchet MS"/>
          <w:b/>
        </w:rPr>
        <w:t xml:space="preserve">(PRILOGA </w:t>
      </w:r>
      <w:r w:rsidRPr="002215F3">
        <w:rPr>
          <w:rFonts w:ascii="Trebuchet MS" w:hAnsi="Trebuchet MS" w:cs="Arial"/>
          <w:b/>
          <w:szCs w:val="16"/>
        </w:rPr>
        <w:t>8</w:t>
      </w:r>
      <w:r w:rsidRPr="002215F3">
        <w:rPr>
          <w:rFonts w:ascii="Trebuchet MS" w:hAnsi="Trebuchet MS"/>
          <w:b/>
        </w:rPr>
        <w:t>)</w:t>
      </w:r>
    </w:p>
    <w:p w14:paraId="7B3F7AF3" w14:textId="0624693F" w:rsidR="000C2CE5" w:rsidRPr="002215F3" w:rsidRDefault="000C2CE5" w:rsidP="000C2CE5">
      <w:pPr>
        <w:pStyle w:val="Odstavekseznama"/>
        <w:numPr>
          <w:ilvl w:val="0"/>
          <w:numId w:val="14"/>
        </w:numPr>
        <w:spacing w:after="120"/>
        <w:jc w:val="both"/>
        <w:rPr>
          <w:rFonts w:ascii="Trebuchet MS" w:hAnsi="Trebuchet MS" w:cs="Arial"/>
          <w:szCs w:val="16"/>
        </w:rPr>
      </w:pPr>
      <w:r w:rsidRPr="002215F3">
        <w:rPr>
          <w:rFonts w:ascii="Trebuchet MS" w:hAnsi="Trebuchet MS" w:cs="Arial"/>
          <w:szCs w:val="16"/>
        </w:rPr>
        <w:t>Ponudnik mora zagotavljati garancijo za brezhibno delovanje sistema in vzdrževanje sistema v garancijski dobi v trajanju najmanj 24 mesecev od podpisa zapisnika o dokončnem prevzemu vseh izvedenih nadgradenj v času veljavnosti predmetne pogodbe.</w:t>
      </w:r>
    </w:p>
    <w:p w14:paraId="4D5CBBBB" w14:textId="77777777" w:rsidR="000C2CE5" w:rsidRPr="002215F3" w:rsidRDefault="000C2CE5" w:rsidP="000C2CE5">
      <w:pPr>
        <w:pStyle w:val="Odstavekseznama"/>
        <w:spacing w:after="120"/>
        <w:ind w:left="1440"/>
        <w:jc w:val="both"/>
        <w:rPr>
          <w:rFonts w:ascii="Trebuchet MS" w:hAnsi="Trebuchet MS" w:cs="Arial"/>
          <w:szCs w:val="16"/>
        </w:rPr>
      </w:pPr>
    </w:p>
    <w:p w14:paraId="799ACDB8" w14:textId="512CFB77" w:rsidR="000C2CE5" w:rsidRPr="002215F3" w:rsidRDefault="000C2CE5" w:rsidP="000C2CE5">
      <w:pPr>
        <w:pStyle w:val="Odstavekseznama"/>
        <w:spacing w:after="120"/>
        <w:ind w:left="1416"/>
        <w:jc w:val="both"/>
        <w:rPr>
          <w:rFonts w:ascii="Trebuchet MS" w:hAnsi="Trebuchet MS" w:cs="Arial"/>
          <w:szCs w:val="16"/>
        </w:rPr>
      </w:pPr>
      <w:r w:rsidRPr="002215F3">
        <w:rPr>
          <w:rFonts w:ascii="Trebuchet MS" w:hAnsi="Trebuchet MS" w:cs="Arial"/>
          <w:szCs w:val="16"/>
        </w:rPr>
        <w:t xml:space="preserve">Ponudnik se zavezuje, da bo v času garancije odpravili vse morebitne napake in nepravilnosti, ki bi se pokazale na informacijskem sistemu ERP in izvedel vse nadgradnje informacijskega sistema ERP, ki so posledica sprememb zakonodaje. Napake bo začel odpravljati in jih odpravil in izvedel nadgradnje zakonskih sprememb v rokih, ki so določeni v predmetni pogodbi. Če </w:t>
      </w:r>
      <w:r w:rsidR="007D7EBB" w:rsidRPr="002215F3">
        <w:rPr>
          <w:rFonts w:ascii="Trebuchet MS" w:hAnsi="Trebuchet MS" w:cs="Arial"/>
          <w:szCs w:val="16"/>
        </w:rPr>
        <w:t xml:space="preserve">ponudnik </w:t>
      </w:r>
      <w:r w:rsidRPr="002215F3">
        <w:rPr>
          <w:rFonts w:ascii="Trebuchet MS" w:hAnsi="Trebuchet MS" w:cs="Arial"/>
          <w:szCs w:val="16"/>
        </w:rPr>
        <w:t>z odpravo napake ne bo začel oziroma ne bo izvedel nadgradnje zaradi zakonskih sprememb v določenih rokih, ima naročnik pravico na ponudnikov račun nepravilnosti odstraniti sam oziroma po tretjem usposobljenem izvajalcu. Ne glede na to, pa je ponudnik dolžan naročniku povrniti stroške, ki so nastali zaradi nespoštovanja odzivnih rokov.</w:t>
      </w:r>
    </w:p>
    <w:p w14:paraId="2EC392A1" w14:textId="77777777" w:rsidR="000C2CE5" w:rsidRPr="002215F3" w:rsidRDefault="000C2CE5" w:rsidP="000C2CE5">
      <w:pPr>
        <w:spacing w:after="120"/>
        <w:ind w:left="1416"/>
        <w:jc w:val="both"/>
        <w:rPr>
          <w:rFonts w:ascii="Trebuchet MS" w:hAnsi="Trebuchet MS"/>
          <w:szCs w:val="16"/>
        </w:rPr>
      </w:pPr>
      <w:r w:rsidRPr="002215F3">
        <w:rPr>
          <w:rFonts w:ascii="Trebuchet MS" w:hAnsi="Trebuchet MS"/>
          <w:szCs w:val="16"/>
        </w:rPr>
        <w:lastRenderedPageBreak/>
        <w:t>Dokazilo:</w:t>
      </w:r>
    </w:p>
    <w:p w14:paraId="1FDD012F" w14:textId="544CA6EF" w:rsidR="000C2CE5" w:rsidRPr="002215F3" w:rsidRDefault="000C2CE5" w:rsidP="000C2CE5">
      <w:pPr>
        <w:numPr>
          <w:ilvl w:val="0"/>
          <w:numId w:val="13"/>
        </w:numPr>
        <w:spacing w:after="120"/>
        <w:jc w:val="both"/>
        <w:rPr>
          <w:rFonts w:ascii="Trebuchet MS" w:hAnsi="Trebuchet MS" w:cs="Arial"/>
          <w:szCs w:val="16"/>
        </w:rPr>
      </w:pPr>
      <w:r w:rsidRPr="002215F3">
        <w:rPr>
          <w:rFonts w:ascii="Trebuchet MS" w:hAnsi="Trebuchet MS" w:cs="Arial"/>
          <w:szCs w:val="16"/>
        </w:rPr>
        <w:t xml:space="preserve">izjava, dana pod kazensko in materialno odgovornostjo, o izpolnjevanju navedenih pogojev. </w:t>
      </w:r>
      <w:r w:rsidRPr="002215F3">
        <w:rPr>
          <w:rFonts w:ascii="Trebuchet MS" w:hAnsi="Trebuchet MS" w:cs="Arial"/>
          <w:b/>
          <w:szCs w:val="16"/>
        </w:rPr>
        <w:t>(PRILOGA 9)</w:t>
      </w:r>
    </w:p>
    <w:p w14:paraId="7C83219E" w14:textId="1B70F321" w:rsidR="000C2CE5" w:rsidRPr="002215F3" w:rsidRDefault="000C2CE5" w:rsidP="00625F03">
      <w:pPr>
        <w:pStyle w:val="Odstavekseznama"/>
        <w:numPr>
          <w:ilvl w:val="0"/>
          <w:numId w:val="14"/>
        </w:numPr>
        <w:spacing w:after="120"/>
        <w:jc w:val="both"/>
        <w:rPr>
          <w:rFonts w:ascii="Trebuchet MS" w:hAnsi="Trebuchet MS" w:cs="Arial"/>
          <w:szCs w:val="16"/>
        </w:rPr>
      </w:pPr>
      <w:r w:rsidRPr="002215F3">
        <w:rPr>
          <w:rFonts w:ascii="Trebuchet MS" w:hAnsi="Trebuchet MS" w:cs="Arial"/>
          <w:szCs w:val="16"/>
        </w:rPr>
        <w:t>Ponudnik izjavlja, da lahko naročnik časovno neomejeno uporablja informacijski sistem ERP (z vsemi nadgradnjami), vključno z vso pripadajočo dokumentacijo ter, da lahko naročnik informacijski sistem ERP uporablja tudi po izteku predmetne pogodbe. Ravno tako lahko za vsebine informacijskega sistema ERP, po izteku pre</w:t>
      </w:r>
      <w:r w:rsidR="00475B98" w:rsidRPr="002215F3">
        <w:rPr>
          <w:rFonts w:ascii="Trebuchet MS" w:hAnsi="Trebuchet MS" w:cs="Arial"/>
          <w:szCs w:val="16"/>
        </w:rPr>
        <w:t>d</w:t>
      </w:r>
      <w:r w:rsidRPr="002215F3">
        <w:rPr>
          <w:rFonts w:ascii="Trebuchet MS" w:hAnsi="Trebuchet MS" w:cs="Arial"/>
          <w:szCs w:val="16"/>
        </w:rPr>
        <w:t>metne pogodbe naročnik brez omejitev sklene pogodbe za nadgradnje ali vzdrževanje informacijskega sistema ERP z novim ponudnikom.</w:t>
      </w:r>
    </w:p>
    <w:p w14:paraId="4DAD976B" w14:textId="77777777" w:rsidR="000C2CE5" w:rsidRPr="002215F3" w:rsidRDefault="000C2CE5" w:rsidP="005D7FBA">
      <w:pPr>
        <w:pStyle w:val="Odstavekseznama"/>
        <w:spacing w:after="120"/>
        <w:ind w:left="1416"/>
        <w:jc w:val="both"/>
        <w:rPr>
          <w:rFonts w:ascii="Trebuchet MS" w:hAnsi="Trebuchet MS" w:cs="Arial"/>
          <w:szCs w:val="16"/>
        </w:rPr>
      </w:pPr>
    </w:p>
    <w:p w14:paraId="1796C8CD" w14:textId="77777777" w:rsidR="000C2CE5" w:rsidRPr="002215F3" w:rsidRDefault="000C2CE5" w:rsidP="000C2CE5">
      <w:pPr>
        <w:pStyle w:val="Odstavekseznama"/>
        <w:spacing w:after="120"/>
        <w:ind w:left="1416"/>
        <w:jc w:val="both"/>
        <w:rPr>
          <w:rFonts w:ascii="Trebuchet MS" w:hAnsi="Trebuchet MS"/>
          <w:szCs w:val="16"/>
        </w:rPr>
      </w:pPr>
      <w:r w:rsidRPr="002215F3">
        <w:rPr>
          <w:rFonts w:ascii="Trebuchet MS" w:hAnsi="Trebuchet MS"/>
          <w:szCs w:val="16"/>
        </w:rPr>
        <w:t>Dokazilo:</w:t>
      </w:r>
    </w:p>
    <w:p w14:paraId="0EA22DA7" w14:textId="40E0E7E9" w:rsidR="000C2CE5" w:rsidRPr="002215F3" w:rsidRDefault="000C2CE5" w:rsidP="000C2CE5">
      <w:pPr>
        <w:numPr>
          <w:ilvl w:val="0"/>
          <w:numId w:val="13"/>
        </w:numPr>
        <w:spacing w:after="120"/>
        <w:jc w:val="both"/>
        <w:rPr>
          <w:rFonts w:ascii="Trebuchet MS" w:hAnsi="Trebuchet MS" w:cs="Arial"/>
          <w:szCs w:val="16"/>
        </w:rPr>
      </w:pPr>
      <w:r w:rsidRPr="002215F3">
        <w:rPr>
          <w:rFonts w:ascii="Trebuchet MS" w:hAnsi="Trebuchet MS" w:cs="Arial"/>
          <w:szCs w:val="16"/>
        </w:rPr>
        <w:t xml:space="preserve">izjava, dana pod kazensko in materialno odgovornostjo, o izpolnjevanju navedenih pogojev. </w:t>
      </w:r>
      <w:r w:rsidRPr="002215F3">
        <w:rPr>
          <w:rFonts w:ascii="Trebuchet MS" w:hAnsi="Trebuchet MS" w:cs="Arial"/>
          <w:b/>
          <w:szCs w:val="16"/>
        </w:rPr>
        <w:t>(PRILOGA 10)</w:t>
      </w:r>
    </w:p>
    <w:p w14:paraId="62293375" w14:textId="77777777" w:rsidR="00F11E68" w:rsidRPr="002215F3" w:rsidRDefault="005B61FE" w:rsidP="00F11E68">
      <w:pPr>
        <w:ind w:left="705" w:hanging="705"/>
        <w:jc w:val="both"/>
        <w:rPr>
          <w:rFonts w:ascii="Trebuchet MS" w:hAnsi="Trebuchet MS"/>
          <w:kern w:val="16"/>
          <w:szCs w:val="16"/>
          <w:lang w:eastAsia="en-US"/>
        </w:rPr>
      </w:pPr>
      <w:r w:rsidRPr="002215F3">
        <w:rPr>
          <w:rFonts w:ascii="Trebuchet MS" w:hAnsi="Trebuchet MS"/>
          <w:szCs w:val="16"/>
        </w:rPr>
        <w:t>4.6</w:t>
      </w:r>
      <w:r w:rsidR="00F11E68" w:rsidRPr="002215F3">
        <w:rPr>
          <w:rFonts w:ascii="Trebuchet MS" w:hAnsi="Trebuchet MS"/>
          <w:szCs w:val="16"/>
        </w:rPr>
        <w:tab/>
      </w:r>
      <w:r w:rsidR="00F11E68" w:rsidRPr="002215F3">
        <w:rPr>
          <w:rFonts w:ascii="Trebuchet MS" w:hAnsi="Trebuchet MS"/>
          <w:kern w:val="16"/>
          <w:szCs w:val="16"/>
          <w:lang w:eastAsia="en-US"/>
        </w:rPr>
        <w:t xml:space="preserve">Ponudnik lahko del javnega naročila odda v </w:t>
      </w:r>
      <w:proofErr w:type="spellStart"/>
      <w:r w:rsidR="00F11E68" w:rsidRPr="002215F3">
        <w:rPr>
          <w:rFonts w:ascii="Trebuchet MS" w:hAnsi="Trebuchet MS"/>
          <w:kern w:val="16"/>
          <w:szCs w:val="16"/>
          <w:lang w:eastAsia="en-US"/>
        </w:rPr>
        <w:t>podizvajanje</w:t>
      </w:r>
      <w:proofErr w:type="spellEnd"/>
      <w:r w:rsidR="00F11E68" w:rsidRPr="002215F3">
        <w:rPr>
          <w:rFonts w:ascii="Trebuchet MS" w:hAnsi="Trebuchet MS"/>
          <w:kern w:val="16"/>
          <w:szCs w:val="16"/>
          <w:lang w:eastAsia="en-US"/>
        </w:rPr>
        <w:t>. Ponudba s podizvajalci je ponudba, pri kateri ponudnik sodeluje skupaj s podizvajalci. Podizvajalec je subjekt, ki za izvajalca, kateri bo z naročnikom sklenil pogodbo za izvedbo javnega naročila, če bo takšna ponudba izbrana, izvajal storitve, ki so neposredno povezane s predmetom javnega naročila. Ponudnik v celoti odgovarja za izvedbo prevzetega naročila in za delo podizvajalcev ne glede na število podizvajalcev.</w:t>
      </w:r>
    </w:p>
    <w:p w14:paraId="61A7FC99" w14:textId="77777777" w:rsidR="00F11E68" w:rsidRPr="002215F3" w:rsidRDefault="00F11E68" w:rsidP="00F11E68">
      <w:pPr>
        <w:ind w:left="705"/>
        <w:jc w:val="both"/>
        <w:rPr>
          <w:rFonts w:ascii="Trebuchet MS" w:hAnsi="Trebuchet MS"/>
          <w:kern w:val="16"/>
          <w:szCs w:val="16"/>
          <w:u w:val="single"/>
          <w:lang w:eastAsia="en-US"/>
        </w:rPr>
      </w:pPr>
    </w:p>
    <w:p w14:paraId="04926568" w14:textId="77777777" w:rsidR="00F11E68" w:rsidRPr="002215F3" w:rsidRDefault="00F11E68" w:rsidP="00F11E68">
      <w:pPr>
        <w:ind w:left="705"/>
        <w:jc w:val="both"/>
        <w:rPr>
          <w:rFonts w:ascii="Trebuchet MS" w:hAnsi="Trebuchet MS"/>
          <w:kern w:val="16"/>
          <w:szCs w:val="16"/>
          <w:u w:val="single"/>
          <w:lang w:eastAsia="en-US"/>
        </w:rPr>
      </w:pPr>
      <w:r w:rsidRPr="002215F3">
        <w:rPr>
          <w:rFonts w:ascii="Trebuchet MS" w:hAnsi="Trebuchet MS"/>
          <w:kern w:val="16"/>
          <w:szCs w:val="16"/>
          <w:u w:val="single"/>
          <w:lang w:eastAsia="en-US"/>
        </w:rPr>
        <w:t>Če bo ponudnik izvajal javno naročilo s podizvajalci, mora v ponudbi:</w:t>
      </w:r>
    </w:p>
    <w:p w14:paraId="7F4908DD" w14:textId="77777777" w:rsidR="00F11E68" w:rsidRPr="002215F3" w:rsidRDefault="00F11E68" w:rsidP="0070738F">
      <w:pPr>
        <w:numPr>
          <w:ilvl w:val="0"/>
          <w:numId w:val="8"/>
        </w:numPr>
        <w:ind w:left="1418"/>
        <w:jc w:val="both"/>
        <w:rPr>
          <w:rFonts w:ascii="Trebuchet MS" w:hAnsi="Trebuchet MS"/>
          <w:kern w:val="16"/>
          <w:szCs w:val="16"/>
          <w:lang w:eastAsia="en-US"/>
        </w:rPr>
      </w:pPr>
      <w:r w:rsidRPr="002215F3">
        <w:rPr>
          <w:rFonts w:ascii="Trebuchet MS" w:hAnsi="Trebuchet MS"/>
          <w:kern w:val="16"/>
          <w:szCs w:val="16"/>
          <w:lang w:eastAsia="en-US"/>
        </w:rPr>
        <w:t xml:space="preserve">navesti vse podizvajalce ter vsak del javnega naročila, ki ga namerava oddati v </w:t>
      </w:r>
      <w:proofErr w:type="spellStart"/>
      <w:r w:rsidRPr="002215F3">
        <w:rPr>
          <w:rFonts w:ascii="Trebuchet MS" w:hAnsi="Trebuchet MS"/>
          <w:kern w:val="16"/>
          <w:szCs w:val="16"/>
          <w:lang w:eastAsia="en-US"/>
        </w:rPr>
        <w:t>podizvajanje</w:t>
      </w:r>
      <w:proofErr w:type="spellEnd"/>
      <w:r w:rsidRPr="002215F3">
        <w:rPr>
          <w:rFonts w:ascii="Trebuchet MS" w:hAnsi="Trebuchet MS"/>
          <w:kern w:val="16"/>
          <w:szCs w:val="16"/>
          <w:lang w:eastAsia="en-US"/>
        </w:rPr>
        <w:t>,</w:t>
      </w:r>
    </w:p>
    <w:p w14:paraId="2FE60E6E" w14:textId="77777777" w:rsidR="00F11E68" w:rsidRPr="002215F3" w:rsidRDefault="00F11E68" w:rsidP="0070738F">
      <w:pPr>
        <w:numPr>
          <w:ilvl w:val="0"/>
          <w:numId w:val="8"/>
        </w:numPr>
        <w:ind w:left="1418"/>
        <w:jc w:val="both"/>
        <w:rPr>
          <w:rFonts w:ascii="Trebuchet MS" w:hAnsi="Trebuchet MS"/>
          <w:kern w:val="16"/>
          <w:szCs w:val="16"/>
          <w:lang w:eastAsia="en-US"/>
        </w:rPr>
      </w:pPr>
      <w:r w:rsidRPr="002215F3">
        <w:rPr>
          <w:rFonts w:ascii="Trebuchet MS" w:hAnsi="Trebuchet MS"/>
          <w:kern w:val="16"/>
          <w:szCs w:val="16"/>
          <w:lang w:eastAsia="en-US"/>
        </w:rPr>
        <w:t>navesti kontaktne podatke in zakonite zastopnike predlaganih podizvajalcev,</w:t>
      </w:r>
    </w:p>
    <w:p w14:paraId="27C46D73" w14:textId="77777777" w:rsidR="00F11E68" w:rsidRPr="002215F3" w:rsidRDefault="00F11E68" w:rsidP="0070738F">
      <w:pPr>
        <w:numPr>
          <w:ilvl w:val="0"/>
          <w:numId w:val="8"/>
        </w:numPr>
        <w:ind w:left="1418"/>
        <w:jc w:val="both"/>
        <w:rPr>
          <w:rFonts w:ascii="Trebuchet MS" w:hAnsi="Trebuchet MS"/>
          <w:kern w:val="16"/>
          <w:szCs w:val="16"/>
          <w:lang w:eastAsia="en-US"/>
        </w:rPr>
      </w:pPr>
      <w:r w:rsidRPr="002215F3">
        <w:rPr>
          <w:rFonts w:ascii="Trebuchet MS" w:hAnsi="Trebuchet MS"/>
          <w:kern w:val="16"/>
          <w:szCs w:val="16"/>
          <w:lang w:eastAsia="en-US"/>
        </w:rPr>
        <w:t>priložiti zahtevo podizvajalca za neposredno plačilo, če podizvajalec to zahteva.</w:t>
      </w:r>
    </w:p>
    <w:p w14:paraId="35A7A64D" w14:textId="6E498DF9" w:rsidR="00F11E68" w:rsidRPr="002215F3" w:rsidRDefault="00F11E68" w:rsidP="00F11E68">
      <w:pPr>
        <w:jc w:val="both"/>
        <w:rPr>
          <w:rFonts w:ascii="Trebuchet MS" w:hAnsi="Trebuchet MS"/>
          <w:kern w:val="16"/>
          <w:szCs w:val="16"/>
          <w:lang w:eastAsia="en-US"/>
        </w:rPr>
      </w:pPr>
    </w:p>
    <w:p w14:paraId="7BA3A36C" w14:textId="338C861C" w:rsidR="00F11E68" w:rsidRPr="002215F3" w:rsidRDefault="00F11E68" w:rsidP="00F11E68">
      <w:pPr>
        <w:ind w:left="708"/>
        <w:jc w:val="both"/>
        <w:rPr>
          <w:rFonts w:ascii="Trebuchet MS" w:hAnsi="Trebuchet MS"/>
          <w:kern w:val="16"/>
          <w:szCs w:val="16"/>
          <w:lang w:eastAsia="en-US"/>
        </w:rPr>
      </w:pPr>
      <w:r w:rsidRPr="002215F3">
        <w:rPr>
          <w:rFonts w:ascii="Trebuchet MS" w:hAnsi="Trebuchet MS"/>
          <w:kern w:val="16"/>
          <w:szCs w:val="16"/>
          <w:lang w:eastAsia="en-US"/>
        </w:rPr>
        <w:t>Glavni izvajalec mora med izvajanjem javnega naročila naročnika obvestiti o morebitnih spremembah informacij iz prejšnjega odstavka in poslati informacije o novih podizvajalcih, ki jih namerava naknadno vključiti v izvajanje, in sicer najkasneje v petih dneh po spremembi. V primeru vključitve novih podizvajalcev mora glavni izvajalec skupaj z obvestilom posredovati tudi podatke in dokumente iz vseh treh alinej prejšnjega odstavka.</w:t>
      </w:r>
    </w:p>
    <w:p w14:paraId="31019DC4" w14:textId="77777777" w:rsidR="00C35999" w:rsidRPr="002215F3" w:rsidRDefault="00C35999" w:rsidP="00F11E68">
      <w:pPr>
        <w:ind w:left="708"/>
        <w:jc w:val="both"/>
        <w:rPr>
          <w:rFonts w:ascii="Trebuchet MS" w:hAnsi="Trebuchet MS"/>
          <w:kern w:val="16"/>
          <w:szCs w:val="16"/>
          <w:lang w:eastAsia="en-US"/>
        </w:rPr>
      </w:pPr>
    </w:p>
    <w:p w14:paraId="7883CD78" w14:textId="77777777" w:rsidR="00F11E68" w:rsidRPr="002215F3" w:rsidRDefault="00F11E68" w:rsidP="00F11E68">
      <w:pPr>
        <w:ind w:left="705"/>
        <w:jc w:val="both"/>
        <w:rPr>
          <w:rFonts w:ascii="Trebuchet MS" w:hAnsi="Trebuchet MS"/>
          <w:kern w:val="16"/>
          <w:szCs w:val="16"/>
          <w:lang w:eastAsia="en-US"/>
        </w:rPr>
      </w:pPr>
      <w:r w:rsidRPr="002215F3">
        <w:rPr>
          <w:rFonts w:ascii="Trebuchet MS" w:hAnsi="Trebuchet MS"/>
          <w:kern w:val="16"/>
          <w:szCs w:val="16"/>
          <w:lang w:eastAsia="en-US"/>
        </w:rPr>
        <w:t>Naročnik bo zavrnil vsakega podizvajalca, če zanj obstajajo razlogi za izključitev iz točke 4.2 te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14:paraId="736E7671" w14:textId="77777777" w:rsidR="00F11E68" w:rsidRPr="002215F3" w:rsidRDefault="00F11E68" w:rsidP="00F11E68">
      <w:pPr>
        <w:jc w:val="both"/>
        <w:rPr>
          <w:rFonts w:ascii="Trebuchet MS" w:hAnsi="Trebuchet MS"/>
          <w:kern w:val="16"/>
          <w:szCs w:val="16"/>
          <w:lang w:eastAsia="en-US"/>
        </w:rPr>
      </w:pPr>
    </w:p>
    <w:p w14:paraId="6FC2C502" w14:textId="77777777" w:rsidR="00F11E68" w:rsidRPr="002215F3" w:rsidRDefault="00F11E68" w:rsidP="00F11E68">
      <w:pPr>
        <w:ind w:left="705"/>
        <w:jc w:val="both"/>
        <w:rPr>
          <w:rFonts w:ascii="Trebuchet MS" w:hAnsi="Trebuchet MS"/>
          <w:kern w:val="16"/>
          <w:szCs w:val="16"/>
          <w:lang w:eastAsia="en-US"/>
        </w:rPr>
      </w:pPr>
      <w:r w:rsidRPr="002215F3">
        <w:rPr>
          <w:rFonts w:ascii="Trebuchet MS" w:hAnsi="Trebuchet MS"/>
          <w:kern w:val="16"/>
          <w:szCs w:val="16"/>
          <w:lang w:eastAsia="en-US"/>
        </w:rPr>
        <w:t>V primeru, da podizvajalec zahteva neposredno plačilo, se šteje, da je neposredno plačilo podizv</w:t>
      </w:r>
      <w:r w:rsidR="00BC3B1E" w:rsidRPr="002215F3">
        <w:rPr>
          <w:rFonts w:ascii="Trebuchet MS" w:hAnsi="Trebuchet MS"/>
          <w:kern w:val="16"/>
          <w:szCs w:val="16"/>
          <w:lang w:eastAsia="en-US"/>
        </w:rPr>
        <w:t>ajalcu obvezno v skladu z ZJN-3</w:t>
      </w:r>
      <w:r w:rsidRPr="002215F3">
        <w:rPr>
          <w:rFonts w:ascii="Trebuchet MS" w:hAnsi="Trebuchet MS"/>
          <w:kern w:val="16"/>
          <w:szCs w:val="16"/>
          <w:lang w:eastAsia="en-US"/>
        </w:rPr>
        <w:t xml:space="preserve"> in obveznost zavezuje naročnika in glavnega izvajalca.</w:t>
      </w:r>
    </w:p>
    <w:p w14:paraId="6D9111E1" w14:textId="77777777" w:rsidR="00F11E68" w:rsidRPr="002215F3" w:rsidRDefault="00F11E68" w:rsidP="00F11E68">
      <w:pPr>
        <w:ind w:left="705"/>
        <w:jc w:val="both"/>
        <w:rPr>
          <w:rFonts w:ascii="Trebuchet MS" w:hAnsi="Trebuchet MS"/>
          <w:kern w:val="16"/>
          <w:szCs w:val="16"/>
          <w:lang w:eastAsia="en-US"/>
        </w:rPr>
      </w:pPr>
      <w:r w:rsidRPr="002215F3">
        <w:rPr>
          <w:rFonts w:ascii="Trebuchet MS" w:hAnsi="Trebuchet MS"/>
          <w:kern w:val="16"/>
          <w:szCs w:val="16"/>
          <w:lang w:eastAsia="en-US"/>
        </w:rPr>
        <w:t>Kadar namerava ponudnik izvesti javno naročilo s podizvajalcem, ki zahteva neposredno plačilo, mora:</w:t>
      </w:r>
    </w:p>
    <w:p w14:paraId="7167D953" w14:textId="77777777" w:rsidR="00F11E68" w:rsidRPr="002215F3" w:rsidRDefault="00F11E68" w:rsidP="0070738F">
      <w:pPr>
        <w:numPr>
          <w:ilvl w:val="0"/>
          <w:numId w:val="8"/>
        </w:numPr>
        <w:ind w:left="1418"/>
        <w:jc w:val="both"/>
        <w:rPr>
          <w:rFonts w:ascii="Trebuchet MS" w:hAnsi="Trebuchet MS"/>
          <w:kern w:val="16"/>
          <w:szCs w:val="16"/>
          <w:lang w:eastAsia="en-US"/>
        </w:rPr>
      </w:pPr>
      <w:r w:rsidRPr="002215F3">
        <w:rPr>
          <w:rFonts w:ascii="Trebuchet MS" w:hAnsi="Trebuchet MS"/>
          <w:kern w:val="16"/>
          <w:szCs w:val="16"/>
          <w:lang w:eastAsia="en-US"/>
        </w:rPr>
        <w:t>glavni izvajalec v pogodbi pooblastiti naročnika, da na podlagi potrjenega računa oziroma situacije s strani glavnega izvajalca neposredno plačuje podizvajalcu,</w:t>
      </w:r>
    </w:p>
    <w:p w14:paraId="38093745" w14:textId="77777777" w:rsidR="00F11E68" w:rsidRPr="002215F3" w:rsidRDefault="00F11E68" w:rsidP="0070738F">
      <w:pPr>
        <w:numPr>
          <w:ilvl w:val="0"/>
          <w:numId w:val="8"/>
        </w:numPr>
        <w:ind w:left="1418"/>
        <w:jc w:val="both"/>
        <w:rPr>
          <w:rFonts w:ascii="Trebuchet MS" w:hAnsi="Trebuchet MS"/>
          <w:kern w:val="16"/>
          <w:szCs w:val="16"/>
          <w:lang w:eastAsia="en-US"/>
        </w:rPr>
      </w:pPr>
      <w:r w:rsidRPr="002215F3">
        <w:rPr>
          <w:rFonts w:ascii="Trebuchet MS" w:hAnsi="Trebuchet MS"/>
          <w:kern w:val="16"/>
          <w:szCs w:val="16"/>
          <w:lang w:eastAsia="en-US"/>
        </w:rPr>
        <w:t>podizvajalec predložiti soglasje, na podlagi katerega naročnik namesto ponudnika poravna podizvajalčevo terjatev do ponudnika,</w:t>
      </w:r>
    </w:p>
    <w:p w14:paraId="549A1E1E" w14:textId="77777777" w:rsidR="00F11E68" w:rsidRPr="002215F3" w:rsidRDefault="00F11E68" w:rsidP="0070738F">
      <w:pPr>
        <w:numPr>
          <w:ilvl w:val="0"/>
          <w:numId w:val="8"/>
        </w:numPr>
        <w:ind w:left="1418"/>
        <w:jc w:val="both"/>
        <w:rPr>
          <w:rFonts w:ascii="Trebuchet MS" w:hAnsi="Trebuchet MS"/>
          <w:kern w:val="16"/>
          <w:szCs w:val="16"/>
          <w:lang w:eastAsia="en-US"/>
        </w:rPr>
      </w:pPr>
      <w:r w:rsidRPr="002215F3">
        <w:rPr>
          <w:rFonts w:ascii="Trebuchet MS" w:hAnsi="Trebuchet MS"/>
          <w:kern w:val="16"/>
          <w:szCs w:val="16"/>
          <w:lang w:eastAsia="en-US"/>
        </w:rPr>
        <w:t>glavni izvajalec svojemu računu ali situaciji priložiti račun ali situacijo podizvajalca, ki ga je predhodno potrdil.</w:t>
      </w:r>
    </w:p>
    <w:p w14:paraId="37824CC0" w14:textId="77777777" w:rsidR="00F11E68" w:rsidRPr="002215F3" w:rsidRDefault="00F11E68" w:rsidP="00F11E68">
      <w:pPr>
        <w:ind w:left="705"/>
        <w:jc w:val="both"/>
        <w:rPr>
          <w:rFonts w:ascii="Trebuchet MS" w:hAnsi="Trebuchet MS"/>
          <w:kern w:val="16"/>
          <w:szCs w:val="16"/>
          <w:lang w:eastAsia="en-US"/>
        </w:rPr>
      </w:pPr>
    </w:p>
    <w:p w14:paraId="1CC73227" w14:textId="77777777" w:rsidR="00F11E68" w:rsidRPr="002215F3" w:rsidRDefault="00F11E68" w:rsidP="00F11E68">
      <w:pPr>
        <w:ind w:left="705"/>
        <w:jc w:val="both"/>
        <w:rPr>
          <w:rFonts w:ascii="Trebuchet MS" w:hAnsi="Trebuchet MS"/>
          <w:kern w:val="16"/>
          <w:szCs w:val="16"/>
          <w:lang w:eastAsia="en-US"/>
        </w:rPr>
      </w:pPr>
      <w:r w:rsidRPr="002215F3">
        <w:rPr>
          <w:rFonts w:ascii="Trebuchet MS" w:hAnsi="Trebuchet MS"/>
          <w:kern w:val="16"/>
          <w:szCs w:val="16"/>
          <w:lang w:eastAsia="en-US"/>
        </w:rPr>
        <w:t>Če neposredno plačilo podizvajalcu ni obvezno,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p w14:paraId="20DBB1D3" w14:textId="77777777" w:rsidR="00F11E68" w:rsidRPr="002215F3" w:rsidRDefault="00F11E68" w:rsidP="00F11E68">
      <w:pPr>
        <w:jc w:val="both"/>
        <w:rPr>
          <w:rFonts w:ascii="Trebuchet MS" w:hAnsi="Trebuchet MS"/>
          <w:kern w:val="16"/>
          <w:szCs w:val="16"/>
          <w:lang w:eastAsia="en-US"/>
        </w:rPr>
      </w:pPr>
    </w:p>
    <w:p w14:paraId="2741B336" w14:textId="41F58C46" w:rsidR="00F11E68" w:rsidRPr="002215F3" w:rsidRDefault="00F11E68" w:rsidP="00F11E68">
      <w:pPr>
        <w:ind w:left="705"/>
        <w:jc w:val="both"/>
        <w:rPr>
          <w:rFonts w:ascii="Trebuchet MS" w:hAnsi="Trebuchet MS"/>
          <w:b/>
          <w:kern w:val="16"/>
          <w:szCs w:val="16"/>
          <w:lang w:eastAsia="en-US"/>
        </w:rPr>
      </w:pPr>
      <w:r w:rsidRPr="002215F3">
        <w:rPr>
          <w:rFonts w:ascii="Trebuchet MS" w:hAnsi="Trebuchet MS"/>
          <w:kern w:val="16"/>
          <w:szCs w:val="16"/>
          <w:lang w:eastAsia="en-US"/>
        </w:rPr>
        <w:t>Ponudnik mora izpolniti in podpisati izjavo, da izpolnjuje zahtevane pogoje.</w:t>
      </w:r>
      <w:r w:rsidRPr="002215F3">
        <w:rPr>
          <w:rFonts w:ascii="Trebuchet MS" w:hAnsi="Trebuchet MS"/>
          <w:szCs w:val="16"/>
        </w:rPr>
        <w:t xml:space="preserve"> </w:t>
      </w:r>
      <w:r w:rsidRPr="002215F3">
        <w:rPr>
          <w:rFonts w:ascii="Trebuchet MS" w:hAnsi="Trebuchet MS"/>
          <w:b/>
          <w:kern w:val="16"/>
          <w:szCs w:val="16"/>
          <w:lang w:eastAsia="en-US"/>
        </w:rPr>
        <w:t xml:space="preserve">(PRILOGA </w:t>
      </w:r>
      <w:r w:rsidR="00385AED" w:rsidRPr="002215F3">
        <w:rPr>
          <w:rFonts w:ascii="Trebuchet MS" w:hAnsi="Trebuchet MS"/>
          <w:b/>
          <w:kern w:val="16"/>
          <w:szCs w:val="16"/>
          <w:lang w:eastAsia="en-US"/>
        </w:rPr>
        <w:t>11</w:t>
      </w:r>
      <w:r w:rsidRPr="002215F3">
        <w:rPr>
          <w:rFonts w:ascii="Trebuchet MS" w:hAnsi="Trebuchet MS"/>
          <w:b/>
          <w:kern w:val="16"/>
          <w:szCs w:val="16"/>
          <w:lang w:eastAsia="en-US"/>
        </w:rPr>
        <w:t>)</w:t>
      </w:r>
    </w:p>
    <w:p w14:paraId="1E84E401" w14:textId="77777777" w:rsidR="00F11E68" w:rsidRPr="002215F3" w:rsidRDefault="00F11E68" w:rsidP="00F11E68">
      <w:pPr>
        <w:ind w:left="705"/>
        <w:jc w:val="both"/>
        <w:rPr>
          <w:rFonts w:ascii="Trebuchet MS" w:hAnsi="Trebuchet MS"/>
          <w:kern w:val="16"/>
          <w:szCs w:val="16"/>
          <w:lang w:eastAsia="en-US"/>
        </w:rPr>
      </w:pPr>
    </w:p>
    <w:p w14:paraId="6B2BB57B" w14:textId="77777777" w:rsidR="00F11E68" w:rsidRPr="002215F3" w:rsidRDefault="00F11E68" w:rsidP="00F11E68">
      <w:pPr>
        <w:ind w:left="705"/>
        <w:jc w:val="both"/>
        <w:rPr>
          <w:rFonts w:ascii="Trebuchet MS" w:hAnsi="Trebuchet MS"/>
          <w:kern w:val="16"/>
          <w:szCs w:val="16"/>
          <w:lang w:eastAsia="en-US"/>
        </w:rPr>
      </w:pPr>
      <w:r w:rsidRPr="002215F3">
        <w:rPr>
          <w:rFonts w:ascii="Trebuchet MS" w:hAnsi="Trebuchet MS"/>
          <w:kern w:val="16"/>
          <w:szCs w:val="16"/>
          <w:lang w:eastAsia="en-US"/>
        </w:rPr>
        <w:t>Kadar namerava ponudnik izvesti javno naročilo s podizvajalci, so podatki iz te točke obvezna sestavina pogodbe.</w:t>
      </w:r>
    </w:p>
    <w:p w14:paraId="06DE1597" w14:textId="77777777" w:rsidR="00F11E68" w:rsidRPr="002215F3" w:rsidRDefault="00F11E68" w:rsidP="00F11E68">
      <w:pPr>
        <w:ind w:left="705"/>
        <w:jc w:val="both"/>
        <w:rPr>
          <w:rFonts w:ascii="Trebuchet MS" w:hAnsi="Trebuchet MS"/>
          <w:kern w:val="16"/>
          <w:szCs w:val="16"/>
          <w:lang w:eastAsia="en-US"/>
        </w:rPr>
      </w:pPr>
    </w:p>
    <w:p w14:paraId="10EEF689" w14:textId="14F02F12" w:rsidR="00BC3B1E" w:rsidRPr="002215F3" w:rsidRDefault="00BC3B1E" w:rsidP="00BC3B1E">
      <w:pPr>
        <w:ind w:left="705"/>
        <w:jc w:val="both"/>
        <w:rPr>
          <w:rFonts w:ascii="Trebuchet MS" w:hAnsi="Trebuchet MS"/>
          <w:kern w:val="16"/>
          <w:szCs w:val="16"/>
          <w:lang w:eastAsia="en-US"/>
        </w:rPr>
      </w:pPr>
      <w:r w:rsidRPr="002215F3">
        <w:rPr>
          <w:rFonts w:ascii="Trebuchet MS" w:hAnsi="Trebuchet MS"/>
          <w:i/>
          <w:szCs w:val="16"/>
        </w:rPr>
        <w:t>Opomba: Ponudniku, ki ne bo</w:t>
      </w:r>
      <w:r w:rsidRPr="002215F3">
        <w:t xml:space="preserve"> </w:t>
      </w:r>
      <w:r w:rsidRPr="002215F3">
        <w:rPr>
          <w:rFonts w:ascii="Trebuchet MS" w:hAnsi="Trebuchet MS"/>
          <w:i/>
          <w:szCs w:val="16"/>
        </w:rPr>
        <w:t>izvajal pogodbenih del s podizvajalci, ni potrebno predložiti PRILOGE</w:t>
      </w:r>
      <w:r w:rsidR="00385AED" w:rsidRPr="002215F3">
        <w:rPr>
          <w:rFonts w:ascii="Trebuchet MS" w:hAnsi="Trebuchet MS"/>
          <w:i/>
          <w:szCs w:val="16"/>
        </w:rPr>
        <w:t xml:space="preserve"> </w:t>
      </w:r>
      <w:r w:rsidR="00E77A75" w:rsidRPr="002215F3">
        <w:rPr>
          <w:rFonts w:ascii="Trebuchet MS" w:hAnsi="Trebuchet MS"/>
          <w:i/>
          <w:szCs w:val="16"/>
        </w:rPr>
        <w:t>1</w:t>
      </w:r>
      <w:r w:rsidR="00385AED" w:rsidRPr="002215F3">
        <w:rPr>
          <w:rFonts w:ascii="Trebuchet MS" w:hAnsi="Trebuchet MS"/>
          <w:i/>
          <w:szCs w:val="16"/>
        </w:rPr>
        <w:t>1</w:t>
      </w:r>
      <w:r w:rsidRPr="002215F3">
        <w:rPr>
          <w:rFonts w:ascii="Trebuchet MS" w:hAnsi="Trebuchet MS"/>
          <w:i/>
          <w:szCs w:val="16"/>
        </w:rPr>
        <w:t xml:space="preserve"> kot del razpisne dokumentacije.</w:t>
      </w:r>
    </w:p>
    <w:p w14:paraId="3A748D7B" w14:textId="77777777" w:rsidR="00F11E68" w:rsidRPr="002215F3" w:rsidRDefault="00F11E68" w:rsidP="00F11E68">
      <w:pPr>
        <w:jc w:val="both"/>
        <w:rPr>
          <w:rFonts w:ascii="Trebuchet MS" w:hAnsi="Trebuchet MS"/>
          <w:szCs w:val="16"/>
        </w:rPr>
      </w:pPr>
    </w:p>
    <w:p w14:paraId="24648BDD" w14:textId="5C1E705F" w:rsidR="00F11E68" w:rsidRPr="002215F3" w:rsidRDefault="005B61FE" w:rsidP="00F11E68">
      <w:pPr>
        <w:ind w:left="705" w:hanging="705"/>
        <w:jc w:val="both"/>
        <w:rPr>
          <w:rFonts w:ascii="Trebuchet MS" w:hAnsi="Trebuchet MS"/>
          <w:kern w:val="16"/>
          <w:szCs w:val="16"/>
          <w:lang w:eastAsia="en-US"/>
        </w:rPr>
      </w:pPr>
      <w:r w:rsidRPr="002215F3">
        <w:rPr>
          <w:rFonts w:ascii="Trebuchet MS" w:hAnsi="Trebuchet MS"/>
          <w:szCs w:val="16"/>
        </w:rPr>
        <w:t>4.7</w:t>
      </w:r>
      <w:r w:rsidR="00F11E68" w:rsidRPr="002215F3">
        <w:rPr>
          <w:rFonts w:ascii="Trebuchet MS" w:hAnsi="Trebuchet MS"/>
          <w:szCs w:val="16"/>
        </w:rPr>
        <w:tab/>
      </w:r>
      <w:r w:rsidR="00F11E68" w:rsidRPr="002215F3">
        <w:rPr>
          <w:rFonts w:ascii="Trebuchet MS" w:hAnsi="Trebuchet MS"/>
          <w:kern w:val="16"/>
          <w:szCs w:val="16"/>
          <w:lang w:eastAsia="en-US"/>
        </w:rPr>
        <w:t xml:space="preserve">V primeru, da skupina ponudnikov predloži skupno (partnersko) ponudbo, mora ta skupina izvajalcev predložiti še pravni akt o skupni izvedbi naročila </w:t>
      </w:r>
      <w:r w:rsidR="00F11E68" w:rsidRPr="002215F3">
        <w:rPr>
          <w:rFonts w:ascii="Trebuchet MS" w:hAnsi="Trebuchet MS"/>
          <w:b/>
          <w:kern w:val="16"/>
          <w:szCs w:val="16"/>
          <w:lang w:eastAsia="en-US"/>
        </w:rPr>
        <w:t xml:space="preserve">(PRILOGA </w:t>
      </w:r>
      <w:r w:rsidR="00385AED" w:rsidRPr="002215F3">
        <w:rPr>
          <w:rFonts w:ascii="Trebuchet MS" w:hAnsi="Trebuchet MS"/>
          <w:b/>
          <w:kern w:val="16"/>
          <w:szCs w:val="16"/>
          <w:lang w:eastAsia="en-US"/>
        </w:rPr>
        <w:t>12</w:t>
      </w:r>
      <w:r w:rsidR="00F11E68" w:rsidRPr="002215F3">
        <w:rPr>
          <w:rFonts w:ascii="Trebuchet MS" w:hAnsi="Trebuchet MS"/>
          <w:b/>
          <w:kern w:val="16"/>
          <w:szCs w:val="16"/>
          <w:lang w:eastAsia="en-US"/>
        </w:rPr>
        <w:t>)</w:t>
      </w:r>
      <w:r w:rsidR="00F11E68" w:rsidRPr="002215F3">
        <w:rPr>
          <w:rFonts w:ascii="Trebuchet MS" w:hAnsi="Trebuchet MS"/>
          <w:kern w:val="16"/>
          <w:szCs w:val="16"/>
          <w:lang w:eastAsia="en-US"/>
        </w:rPr>
        <w:t>, s katerim mora biti opredeljena odgovornost posameznih ponudnikov za izvedbo naročila in določen vodilni partner, ki bo v imenu vseh skupnih ponudnikov nastopal v razmerju do naročnika. Skupni ponudniki odgovarjajo za obveznosti iz prejetega naročila neomejeno solidarno.</w:t>
      </w:r>
    </w:p>
    <w:p w14:paraId="40567181" w14:textId="77777777" w:rsidR="00F11E68" w:rsidRPr="002215F3" w:rsidRDefault="00F11E68" w:rsidP="00F11E68">
      <w:pPr>
        <w:ind w:left="705"/>
        <w:jc w:val="both"/>
        <w:rPr>
          <w:rFonts w:ascii="Trebuchet MS" w:hAnsi="Trebuchet MS"/>
          <w:kern w:val="16"/>
          <w:szCs w:val="16"/>
          <w:lang w:eastAsia="en-US"/>
        </w:rPr>
      </w:pPr>
    </w:p>
    <w:p w14:paraId="4F4D41FF" w14:textId="77777777" w:rsidR="00F11E68" w:rsidRPr="002215F3" w:rsidRDefault="00F11E68" w:rsidP="00F11E68">
      <w:pPr>
        <w:ind w:left="705"/>
        <w:jc w:val="both"/>
        <w:rPr>
          <w:rFonts w:ascii="Trebuchet MS" w:hAnsi="Trebuchet MS"/>
          <w:kern w:val="16"/>
          <w:szCs w:val="16"/>
          <w:lang w:eastAsia="en-US"/>
        </w:rPr>
      </w:pPr>
      <w:r w:rsidRPr="002215F3">
        <w:rPr>
          <w:rFonts w:ascii="Trebuchet MS" w:hAnsi="Trebuchet MS"/>
          <w:kern w:val="16"/>
          <w:szCs w:val="16"/>
          <w:lang w:eastAsia="en-US"/>
        </w:rPr>
        <w:t>Pravne osebe naj navedejo imena oseb, ki bodo odgovorne za izvedbo predmetnega naročila. Enega od partnerjev se v aktu o skupni izvedbi naročila imenuje za nosilca del. Nosilec del mora biti pooblaščen za prevzem in prenos navodil za in v imenu vsakega partnerja posebej in za vse partnerje v združenem podjetju, in koordinacijo izvajanja del po pogodbi vključno s plačili. Kopija akta o skupni izvedbi naročila (sporazuma ali pogodbe), doseženega med partnerji mora biti predložena skupaj s ponudbeno dokumentacijo.</w:t>
      </w:r>
    </w:p>
    <w:p w14:paraId="3CB8E370" w14:textId="77777777" w:rsidR="00E77A75" w:rsidRPr="002215F3" w:rsidRDefault="00E77A75" w:rsidP="00F11E68">
      <w:pPr>
        <w:ind w:left="705"/>
        <w:jc w:val="both"/>
        <w:rPr>
          <w:rFonts w:ascii="Trebuchet MS" w:hAnsi="Trebuchet MS"/>
          <w:kern w:val="16"/>
          <w:szCs w:val="16"/>
          <w:lang w:eastAsia="en-US"/>
        </w:rPr>
      </w:pPr>
    </w:p>
    <w:p w14:paraId="5CF31004" w14:textId="77777777" w:rsidR="00F11E68" w:rsidRPr="002215F3" w:rsidRDefault="00F11E68" w:rsidP="00F11E68">
      <w:pPr>
        <w:ind w:left="705"/>
        <w:jc w:val="both"/>
        <w:rPr>
          <w:rFonts w:ascii="Trebuchet MS" w:hAnsi="Trebuchet MS"/>
          <w:kern w:val="16"/>
          <w:szCs w:val="16"/>
          <w:lang w:eastAsia="en-US"/>
        </w:rPr>
      </w:pPr>
      <w:r w:rsidRPr="002215F3">
        <w:rPr>
          <w:rFonts w:ascii="Trebuchet MS" w:hAnsi="Trebuchet MS"/>
          <w:kern w:val="16"/>
          <w:szCs w:val="16"/>
          <w:lang w:eastAsia="en-US"/>
        </w:rPr>
        <w:t xml:space="preserve">Pravni akt mora vsebovati vsaj navedbo vseh partnerjev v skupini (naziv in naslov partnerja, zakonitega zastopnika, matična številka, davčna številka, številka transakcijskega računa), pooblastilo vodilnemu partnerju v skupini, neomejeno solidarno odgovornost vseh partnerjev v skupini do naročnika, področje dela, ki ga bo prevzel in izvedel vsak partner v skupini in delež vsakega partnerja v skupini v % in vrednost del, ki jih prevzema posamezni partner v skupini, način plačila preko vodilnega partnerja v skupini ali vsakemu od partnerjev v skupini, določbe v primeru </w:t>
      </w:r>
      <w:r w:rsidRPr="002215F3">
        <w:rPr>
          <w:rFonts w:ascii="Trebuchet MS" w:hAnsi="Trebuchet MS"/>
          <w:kern w:val="16"/>
          <w:szCs w:val="16"/>
          <w:lang w:eastAsia="en-US"/>
        </w:rPr>
        <w:lastRenderedPageBreak/>
        <w:t>izstopa kateregakoli od partnerjev v skupini, reševanje sporov med partnerji v skupini, druge morebitne pravice in obveznosti med partnerji v skupini in rok veljavnosti pravnega akta.</w:t>
      </w:r>
    </w:p>
    <w:p w14:paraId="73BA5725" w14:textId="77777777" w:rsidR="00F11E68" w:rsidRPr="002215F3" w:rsidRDefault="00F11E68" w:rsidP="00F11E68">
      <w:pPr>
        <w:ind w:left="705"/>
        <w:jc w:val="both"/>
        <w:rPr>
          <w:rFonts w:ascii="Trebuchet MS" w:hAnsi="Trebuchet MS"/>
          <w:kern w:val="16"/>
          <w:szCs w:val="16"/>
          <w:lang w:eastAsia="en-US"/>
        </w:rPr>
      </w:pPr>
    </w:p>
    <w:p w14:paraId="4EAE23A5" w14:textId="77777777" w:rsidR="00F11E68" w:rsidRPr="002215F3" w:rsidRDefault="00F11E68" w:rsidP="00F11E68">
      <w:pPr>
        <w:ind w:left="705"/>
        <w:jc w:val="both"/>
        <w:rPr>
          <w:rFonts w:ascii="Trebuchet MS" w:hAnsi="Trebuchet MS"/>
          <w:kern w:val="16"/>
          <w:szCs w:val="16"/>
          <w:lang w:eastAsia="en-US"/>
        </w:rPr>
      </w:pPr>
      <w:r w:rsidRPr="002215F3">
        <w:rPr>
          <w:rFonts w:ascii="Trebuchet MS" w:hAnsi="Trebuchet MS"/>
          <w:kern w:val="16"/>
          <w:szCs w:val="16"/>
          <w:lang w:eastAsia="en-US"/>
        </w:rPr>
        <w:t>Vsak ponudnik iz skupine ponudnikov mora posamično izpolnjevati pogoje iz točke 4.2 te razpisne dokumentacije, ostale pogoje pa lahko izpolnjujejo skupno.</w:t>
      </w:r>
    </w:p>
    <w:p w14:paraId="099A5EDD" w14:textId="77777777" w:rsidR="00BC3B1E" w:rsidRPr="002215F3" w:rsidRDefault="00BC3B1E" w:rsidP="00F11E68">
      <w:pPr>
        <w:ind w:left="705"/>
        <w:jc w:val="both"/>
        <w:rPr>
          <w:rFonts w:ascii="Trebuchet MS" w:hAnsi="Trebuchet MS"/>
          <w:kern w:val="16"/>
          <w:szCs w:val="16"/>
          <w:lang w:eastAsia="en-US"/>
        </w:rPr>
      </w:pPr>
    </w:p>
    <w:p w14:paraId="023609AC" w14:textId="0B5028B6" w:rsidR="00BC3B1E" w:rsidRPr="002215F3" w:rsidRDefault="00BC3B1E" w:rsidP="00BC3B1E">
      <w:pPr>
        <w:ind w:left="705"/>
        <w:jc w:val="both"/>
        <w:rPr>
          <w:rFonts w:ascii="Trebuchet MS" w:hAnsi="Trebuchet MS"/>
          <w:kern w:val="16"/>
          <w:szCs w:val="16"/>
          <w:lang w:eastAsia="en-US"/>
        </w:rPr>
      </w:pPr>
      <w:r w:rsidRPr="002215F3">
        <w:rPr>
          <w:rFonts w:ascii="Trebuchet MS" w:hAnsi="Trebuchet MS"/>
          <w:i/>
          <w:szCs w:val="16"/>
        </w:rPr>
        <w:t>Opomba: Ponudniku, ki ne bo</w:t>
      </w:r>
      <w:r w:rsidRPr="002215F3">
        <w:t xml:space="preserve"> </w:t>
      </w:r>
      <w:r w:rsidRPr="002215F3">
        <w:rPr>
          <w:rFonts w:ascii="Trebuchet MS" w:hAnsi="Trebuchet MS"/>
          <w:i/>
          <w:szCs w:val="16"/>
        </w:rPr>
        <w:t xml:space="preserve">izvajal pogodbenih del s podizvajalci, ni potrebno predložiti PRILOGE </w:t>
      </w:r>
      <w:r w:rsidR="00385AED" w:rsidRPr="002215F3">
        <w:rPr>
          <w:rFonts w:ascii="Trebuchet MS" w:hAnsi="Trebuchet MS"/>
          <w:i/>
          <w:szCs w:val="16"/>
        </w:rPr>
        <w:t>12</w:t>
      </w:r>
      <w:r w:rsidRPr="002215F3">
        <w:rPr>
          <w:rFonts w:ascii="Trebuchet MS" w:hAnsi="Trebuchet MS"/>
          <w:i/>
          <w:szCs w:val="16"/>
        </w:rPr>
        <w:t xml:space="preserve"> kot del razpisne dokumentacije.</w:t>
      </w:r>
    </w:p>
    <w:p w14:paraId="6E1DC69A" w14:textId="77777777" w:rsidR="00F11E68" w:rsidRPr="002215F3" w:rsidRDefault="00F11E68" w:rsidP="00F11E68">
      <w:pPr>
        <w:jc w:val="both"/>
        <w:rPr>
          <w:rFonts w:ascii="Trebuchet MS" w:hAnsi="Trebuchet MS"/>
          <w:szCs w:val="16"/>
        </w:rPr>
      </w:pPr>
    </w:p>
    <w:p w14:paraId="0758E7DB" w14:textId="44E6CD16" w:rsidR="00F11E68" w:rsidRPr="002215F3" w:rsidRDefault="005B61FE" w:rsidP="00F11E68">
      <w:pPr>
        <w:ind w:left="705" w:hanging="705"/>
        <w:jc w:val="both"/>
        <w:rPr>
          <w:rFonts w:ascii="Trebuchet MS" w:hAnsi="Trebuchet MS"/>
          <w:b/>
          <w:szCs w:val="16"/>
        </w:rPr>
      </w:pPr>
      <w:r w:rsidRPr="002215F3">
        <w:rPr>
          <w:rFonts w:ascii="Trebuchet MS" w:hAnsi="Trebuchet MS"/>
          <w:szCs w:val="16"/>
        </w:rPr>
        <w:t>4.8</w:t>
      </w:r>
      <w:r w:rsidR="00F11E68" w:rsidRPr="002215F3">
        <w:rPr>
          <w:rFonts w:ascii="Trebuchet MS" w:hAnsi="Trebuchet MS"/>
          <w:szCs w:val="16"/>
        </w:rPr>
        <w:tab/>
        <w:t xml:space="preserve">Ponudnik mora izpolniti in podpisati obrazec ponudbe. </w:t>
      </w:r>
      <w:r w:rsidR="00F11E68" w:rsidRPr="002215F3">
        <w:rPr>
          <w:rFonts w:ascii="Trebuchet MS" w:hAnsi="Trebuchet MS"/>
          <w:b/>
          <w:szCs w:val="16"/>
        </w:rPr>
        <w:t xml:space="preserve">(PRILOGA </w:t>
      </w:r>
      <w:r w:rsidR="00385AED" w:rsidRPr="002215F3">
        <w:rPr>
          <w:rFonts w:ascii="Trebuchet MS" w:hAnsi="Trebuchet MS"/>
          <w:b/>
          <w:szCs w:val="16"/>
        </w:rPr>
        <w:t>13</w:t>
      </w:r>
      <w:r w:rsidR="00F11E68" w:rsidRPr="002215F3">
        <w:rPr>
          <w:rFonts w:ascii="Trebuchet MS" w:hAnsi="Trebuchet MS"/>
          <w:b/>
          <w:szCs w:val="16"/>
        </w:rPr>
        <w:t>)</w:t>
      </w:r>
    </w:p>
    <w:p w14:paraId="78C361F2" w14:textId="77777777" w:rsidR="00902DB5" w:rsidRPr="002215F3" w:rsidRDefault="00902DB5" w:rsidP="00F11E68">
      <w:pPr>
        <w:ind w:left="705" w:hanging="705"/>
        <w:jc w:val="both"/>
        <w:rPr>
          <w:rFonts w:ascii="Trebuchet MS" w:hAnsi="Trebuchet MS"/>
          <w:b/>
          <w:szCs w:val="16"/>
        </w:rPr>
      </w:pPr>
    </w:p>
    <w:p w14:paraId="7A917340" w14:textId="04D2757D" w:rsidR="00902DB5" w:rsidRPr="002215F3" w:rsidRDefault="002003DA" w:rsidP="00902DB5">
      <w:pPr>
        <w:ind w:left="705" w:hanging="705"/>
        <w:jc w:val="both"/>
        <w:rPr>
          <w:rFonts w:ascii="Trebuchet MS" w:hAnsi="Trebuchet MS"/>
          <w:b/>
          <w:szCs w:val="16"/>
        </w:rPr>
      </w:pPr>
      <w:r w:rsidRPr="002215F3">
        <w:rPr>
          <w:rFonts w:ascii="Trebuchet MS" w:hAnsi="Trebuchet MS"/>
          <w:szCs w:val="16"/>
        </w:rPr>
        <w:t>4.</w:t>
      </w:r>
      <w:r w:rsidR="005B61FE" w:rsidRPr="002215F3">
        <w:rPr>
          <w:rFonts w:ascii="Trebuchet MS" w:hAnsi="Trebuchet MS"/>
        </w:rPr>
        <w:t>9</w:t>
      </w:r>
      <w:r w:rsidR="00902DB5" w:rsidRPr="002215F3">
        <w:rPr>
          <w:rFonts w:ascii="Trebuchet MS" w:hAnsi="Trebuchet MS"/>
          <w:szCs w:val="16"/>
        </w:rPr>
        <w:tab/>
        <w:t xml:space="preserve">Ponudnik mora podpisati tehnične specifikacije. </w:t>
      </w:r>
      <w:r w:rsidR="00902DB5" w:rsidRPr="002215F3">
        <w:rPr>
          <w:rFonts w:ascii="Trebuchet MS" w:hAnsi="Trebuchet MS"/>
          <w:b/>
          <w:szCs w:val="16"/>
        </w:rPr>
        <w:t xml:space="preserve">(PRILOGA </w:t>
      </w:r>
      <w:r w:rsidR="00385AED" w:rsidRPr="002215F3">
        <w:rPr>
          <w:rFonts w:ascii="Trebuchet MS" w:hAnsi="Trebuchet MS"/>
          <w:b/>
          <w:szCs w:val="16"/>
        </w:rPr>
        <w:t>14</w:t>
      </w:r>
      <w:r w:rsidR="00902DB5" w:rsidRPr="002215F3">
        <w:rPr>
          <w:rFonts w:ascii="Trebuchet MS" w:hAnsi="Trebuchet MS"/>
          <w:b/>
          <w:szCs w:val="16"/>
        </w:rPr>
        <w:t>)</w:t>
      </w:r>
    </w:p>
    <w:p w14:paraId="38FF65A5" w14:textId="77777777" w:rsidR="00F11E68" w:rsidRPr="002215F3" w:rsidRDefault="00F11E68" w:rsidP="00F11E68">
      <w:pPr>
        <w:ind w:left="705" w:hanging="705"/>
        <w:jc w:val="both"/>
        <w:rPr>
          <w:rFonts w:ascii="Trebuchet MS" w:hAnsi="Trebuchet MS"/>
          <w:b/>
          <w:szCs w:val="16"/>
        </w:rPr>
      </w:pPr>
    </w:p>
    <w:p w14:paraId="38EB4D79" w14:textId="4C66065D" w:rsidR="00F11E68" w:rsidRPr="002215F3" w:rsidRDefault="00F11E68" w:rsidP="00F11E68">
      <w:pPr>
        <w:ind w:left="705" w:hanging="705"/>
        <w:jc w:val="both"/>
        <w:rPr>
          <w:rFonts w:ascii="Trebuchet MS" w:hAnsi="Trebuchet MS"/>
          <w:b/>
          <w:szCs w:val="16"/>
        </w:rPr>
      </w:pPr>
      <w:r w:rsidRPr="002215F3">
        <w:rPr>
          <w:rFonts w:ascii="Trebuchet MS" w:hAnsi="Trebuchet MS"/>
          <w:szCs w:val="16"/>
        </w:rPr>
        <w:t>4.</w:t>
      </w:r>
      <w:r w:rsidR="005B61FE" w:rsidRPr="002215F3">
        <w:rPr>
          <w:rFonts w:ascii="Trebuchet MS" w:hAnsi="Trebuchet MS"/>
        </w:rPr>
        <w:t>10</w:t>
      </w:r>
      <w:r w:rsidRPr="002215F3">
        <w:rPr>
          <w:rFonts w:ascii="Trebuchet MS" w:hAnsi="Trebuchet MS"/>
          <w:szCs w:val="16"/>
        </w:rPr>
        <w:tab/>
        <w:t xml:space="preserve">Ponudnik mora predložiti podpisano izjavo, da sprejema pogoje razpisne dokumentacije. </w:t>
      </w:r>
      <w:r w:rsidRPr="002215F3">
        <w:rPr>
          <w:rFonts w:ascii="Trebuchet MS" w:hAnsi="Trebuchet MS"/>
          <w:b/>
          <w:szCs w:val="16"/>
        </w:rPr>
        <w:t xml:space="preserve">(PRILOGA </w:t>
      </w:r>
      <w:r w:rsidR="00385AED" w:rsidRPr="002215F3">
        <w:rPr>
          <w:rFonts w:ascii="Trebuchet MS" w:hAnsi="Trebuchet MS"/>
          <w:b/>
          <w:szCs w:val="16"/>
        </w:rPr>
        <w:t>15</w:t>
      </w:r>
      <w:r w:rsidRPr="002215F3">
        <w:rPr>
          <w:rFonts w:ascii="Trebuchet MS" w:hAnsi="Trebuchet MS"/>
          <w:b/>
          <w:szCs w:val="16"/>
        </w:rPr>
        <w:t>)</w:t>
      </w:r>
    </w:p>
    <w:p w14:paraId="3607EF54" w14:textId="77777777" w:rsidR="00F11E68" w:rsidRPr="002215F3" w:rsidRDefault="00F11E68" w:rsidP="00F11E68">
      <w:pPr>
        <w:ind w:left="705" w:hanging="705"/>
        <w:jc w:val="both"/>
        <w:rPr>
          <w:rFonts w:ascii="Trebuchet MS" w:hAnsi="Trebuchet MS"/>
          <w:b/>
          <w:szCs w:val="16"/>
        </w:rPr>
      </w:pPr>
    </w:p>
    <w:p w14:paraId="69753138" w14:textId="3FD14E9C" w:rsidR="00F11E68" w:rsidRPr="002215F3" w:rsidRDefault="005B61FE" w:rsidP="00F11E68">
      <w:pPr>
        <w:ind w:left="705" w:hanging="705"/>
        <w:jc w:val="both"/>
        <w:rPr>
          <w:rFonts w:ascii="Trebuchet MS" w:hAnsi="Trebuchet MS"/>
          <w:b/>
          <w:szCs w:val="16"/>
        </w:rPr>
      </w:pPr>
      <w:r w:rsidRPr="002215F3">
        <w:rPr>
          <w:rFonts w:ascii="Trebuchet MS" w:hAnsi="Trebuchet MS"/>
          <w:szCs w:val="16"/>
        </w:rPr>
        <w:t>4.11</w:t>
      </w:r>
      <w:r w:rsidR="00F11E68" w:rsidRPr="002215F3">
        <w:rPr>
          <w:rFonts w:ascii="Trebuchet MS" w:hAnsi="Trebuchet MS"/>
          <w:szCs w:val="16"/>
        </w:rPr>
        <w:tab/>
        <w:t>Ponudnik mora izpolniti in podpisati vzorec pogodbe.</w:t>
      </w:r>
      <w:r w:rsidR="00F11E68" w:rsidRPr="002215F3">
        <w:rPr>
          <w:rFonts w:ascii="Times New Roman" w:hAnsi="Times New Roman"/>
          <w:sz w:val="24"/>
        </w:rPr>
        <w:t xml:space="preserve"> </w:t>
      </w:r>
      <w:r w:rsidR="00F11E68" w:rsidRPr="002215F3">
        <w:rPr>
          <w:rFonts w:ascii="Trebuchet MS" w:hAnsi="Trebuchet MS"/>
          <w:b/>
          <w:szCs w:val="16"/>
        </w:rPr>
        <w:t xml:space="preserve">(PRILOGA </w:t>
      </w:r>
      <w:r w:rsidR="00385AED" w:rsidRPr="002215F3">
        <w:rPr>
          <w:rFonts w:ascii="Trebuchet MS" w:hAnsi="Trebuchet MS"/>
          <w:b/>
          <w:szCs w:val="16"/>
        </w:rPr>
        <w:t>16</w:t>
      </w:r>
      <w:r w:rsidR="00F11E68" w:rsidRPr="002215F3">
        <w:rPr>
          <w:rFonts w:ascii="Trebuchet MS" w:hAnsi="Trebuchet MS"/>
          <w:b/>
          <w:szCs w:val="16"/>
        </w:rPr>
        <w:t>)</w:t>
      </w:r>
    </w:p>
    <w:p w14:paraId="4FEE2B07" w14:textId="77777777" w:rsidR="00F11E68" w:rsidRPr="002215F3" w:rsidRDefault="00F11E68" w:rsidP="00F11E68">
      <w:pPr>
        <w:ind w:left="705" w:hanging="705"/>
        <w:jc w:val="both"/>
        <w:rPr>
          <w:rFonts w:ascii="Trebuchet MS" w:hAnsi="Trebuchet MS"/>
          <w:szCs w:val="16"/>
        </w:rPr>
      </w:pPr>
    </w:p>
    <w:p w14:paraId="7EF584C7" w14:textId="77777777" w:rsidR="00186E24" w:rsidRPr="002215F3" w:rsidRDefault="00551C91" w:rsidP="00551C91">
      <w:pPr>
        <w:ind w:left="705"/>
        <w:jc w:val="both"/>
        <w:rPr>
          <w:rFonts w:ascii="Trebuchet MS" w:hAnsi="Trebuchet MS"/>
          <w:kern w:val="16"/>
          <w:szCs w:val="16"/>
          <w:lang w:eastAsia="en-US"/>
        </w:rPr>
      </w:pPr>
      <w:r w:rsidRPr="002215F3">
        <w:rPr>
          <w:rFonts w:ascii="Trebuchet MS" w:hAnsi="Trebuchet MS"/>
          <w:kern w:val="16"/>
          <w:szCs w:val="16"/>
          <w:lang w:eastAsia="en-US"/>
        </w:rPr>
        <w:t>V</w:t>
      </w:r>
      <w:r w:rsidR="00186E24" w:rsidRPr="002215F3">
        <w:rPr>
          <w:rFonts w:ascii="Trebuchet MS" w:hAnsi="Trebuchet MS"/>
          <w:kern w:val="16"/>
          <w:szCs w:val="16"/>
          <w:lang w:eastAsia="en-US"/>
        </w:rPr>
        <w:t>si zgoraj navedeni pogoji so obvezni, v kolikor ponudnik enega ali več pogojev ne izpolni, so obvezni izločilni element.</w:t>
      </w:r>
    </w:p>
    <w:p w14:paraId="71B0B176" w14:textId="77777777" w:rsidR="00E77A75" w:rsidRPr="002215F3" w:rsidRDefault="00E77A75" w:rsidP="00F11E68">
      <w:pPr>
        <w:jc w:val="both"/>
        <w:outlineLvl w:val="0"/>
        <w:rPr>
          <w:rFonts w:ascii="Trebuchet MS" w:hAnsi="Trebuchet MS"/>
          <w:b/>
          <w:szCs w:val="16"/>
        </w:rPr>
      </w:pPr>
      <w:bookmarkStart w:id="18" w:name="_Toc14083396"/>
      <w:bookmarkStart w:id="19" w:name="_Toc14425751"/>
      <w:bookmarkStart w:id="20" w:name="_Toc318977312"/>
    </w:p>
    <w:p w14:paraId="413759D8" w14:textId="77777777" w:rsidR="00E77A75" w:rsidRPr="002215F3" w:rsidRDefault="00E77A75" w:rsidP="00F11E68">
      <w:pPr>
        <w:jc w:val="both"/>
        <w:outlineLvl w:val="0"/>
        <w:rPr>
          <w:rFonts w:ascii="Trebuchet MS" w:hAnsi="Trebuchet MS"/>
          <w:b/>
          <w:szCs w:val="16"/>
        </w:rPr>
      </w:pPr>
    </w:p>
    <w:p w14:paraId="43FE51D8" w14:textId="67CD11F9" w:rsidR="00F11E68" w:rsidRPr="002215F3" w:rsidRDefault="00F11E68" w:rsidP="00F11E68">
      <w:pPr>
        <w:jc w:val="both"/>
        <w:outlineLvl w:val="0"/>
        <w:rPr>
          <w:rFonts w:ascii="Trebuchet MS" w:hAnsi="Trebuchet MS"/>
          <w:b/>
          <w:szCs w:val="16"/>
        </w:rPr>
      </w:pPr>
      <w:bookmarkStart w:id="21" w:name="_Toc116548099"/>
      <w:r w:rsidRPr="002215F3">
        <w:rPr>
          <w:rFonts w:ascii="Trebuchet MS" w:hAnsi="Trebuchet MS"/>
          <w:b/>
          <w:szCs w:val="16"/>
        </w:rPr>
        <w:t>5.</w:t>
      </w:r>
      <w:r w:rsidRPr="002215F3">
        <w:rPr>
          <w:rFonts w:ascii="Trebuchet MS" w:hAnsi="Trebuchet MS"/>
          <w:b/>
          <w:szCs w:val="16"/>
        </w:rPr>
        <w:tab/>
        <w:t>OSTALO</w:t>
      </w:r>
      <w:bookmarkEnd w:id="18"/>
      <w:bookmarkEnd w:id="19"/>
      <w:bookmarkEnd w:id="21"/>
    </w:p>
    <w:p w14:paraId="0E96A4A3" w14:textId="77777777" w:rsidR="00F11E68" w:rsidRPr="002215F3" w:rsidRDefault="00F11E68" w:rsidP="00F11E68">
      <w:pPr>
        <w:ind w:left="705"/>
        <w:jc w:val="both"/>
        <w:rPr>
          <w:rFonts w:ascii="Trebuchet MS" w:hAnsi="Trebuchet MS"/>
          <w:szCs w:val="16"/>
        </w:rPr>
      </w:pPr>
    </w:p>
    <w:p w14:paraId="4436BA89" w14:textId="77777777" w:rsidR="00F11E68" w:rsidRPr="002215F3" w:rsidRDefault="00F11E68" w:rsidP="00F11E68">
      <w:pPr>
        <w:pStyle w:val="BodyText31"/>
        <w:ind w:left="705" w:hanging="705"/>
        <w:rPr>
          <w:rFonts w:ascii="Trebuchet MS" w:hAnsi="Trebuchet MS"/>
          <w:szCs w:val="16"/>
        </w:rPr>
      </w:pPr>
      <w:r w:rsidRPr="002215F3">
        <w:rPr>
          <w:rFonts w:ascii="Trebuchet MS" w:hAnsi="Trebuchet MS"/>
          <w:szCs w:val="16"/>
        </w:rPr>
        <w:t>5.1</w:t>
      </w:r>
      <w:r w:rsidRPr="002215F3">
        <w:rPr>
          <w:rFonts w:ascii="Trebuchet MS" w:hAnsi="Trebuchet MS"/>
          <w:szCs w:val="16"/>
        </w:rPr>
        <w:tab/>
        <w:t>Naročnik lahko do roka za oddajo ponudb kadar koli ustavi postopek oddaje javnega naročila.</w:t>
      </w:r>
      <w:r w:rsidRPr="002215F3">
        <w:rPr>
          <w:rFonts w:ascii="Trebuchet MS" w:hAnsi="Trebuchet MS"/>
        </w:rPr>
        <w:t xml:space="preserve"> </w:t>
      </w:r>
      <w:r w:rsidRPr="002215F3">
        <w:rPr>
          <w:rFonts w:ascii="Trebuchet MS" w:hAnsi="Trebuchet MS"/>
          <w:szCs w:val="16"/>
        </w:rPr>
        <w:t>Naročnik lahko na vseh stopnjah postopka po izteku roka za odpiranje ponudb zavrne vse ponudbe. Če bo naročnik zavrnil vse ponudbe, bo o razlogih za takšno odločitev in ali bo začel nov postopek obvestil ponudnike. Naročnik ustavi postopek oddaje javnega naročila ali zavrne vse ponudbe brez kakršnekoli odškodninske odgovornosti do ponudnikov.</w:t>
      </w:r>
      <w:r w:rsidRPr="002215F3">
        <w:rPr>
          <w:rFonts w:ascii="Trebuchet MS" w:hAnsi="Trebuchet MS"/>
        </w:rPr>
        <w:t xml:space="preserve"> </w:t>
      </w:r>
      <w:r w:rsidRPr="002215F3">
        <w:rPr>
          <w:rFonts w:ascii="Trebuchet MS" w:hAnsi="Trebuchet MS"/>
          <w:szCs w:val="16"/>
        </w:rPr>
        <w:t>Stroški za pripravo in oddajo ponudbe bremenijo ponudnika. Naročnik si pridržuje pravico, da spremeni količino za nabavo predvidenih izdelkov oziroma storitev glede na razpoložljiva finančna sredstva.</w:t>
      </w:r>
    </w:p>
    <w:p w14:paraId="029EF1E4" w14:textId="77777777" w:rsidR="00F11E68" w:rsidRPr="002215F3" w:rsidRDefault="00F11E68" w:rsidP="00F11E68">
      <w:pPr>
        <w:pStyle w:val="BodyText31"/>
        <w:ind w:left="705" w:hanging="705"/>
        <w:rPr>
          <w:rFonts w:ascii="Trebuchet MS" w:hAnsi="Trebuchet MS"/>
          <w:szCs w:val="16"/>
        </w:rPr>
      </w:pPr>
    </w:p>
    <w:p w14:paraId="26B25C52" w14:textId="1A594B49" w:rsidR="00F11E68" w:rsidRPr="002215F3" w:rsidRDefault="00F11E68" w:rsidP="00F11E68">
      <w:pPr>
        <w:pStyle w:val="BodyText31"/>
        <w:ind w:left="705" w:hanging="705"/>
        <w:rPr>
          <w:rFonts w:ascii="Trebuchet MS" w:hAnsi="Trebuchet MS"/>
          <w:szCs w:val="16"/>
        </w:rPr>
      </w:pPr>
      <w:r w:rsidRPr="002215F3">
        <w:rPr>
          <w:rFonts w:ascii="Trebuchet MS" w:hAnsi="Trebuchet MS"/>
          <w:szCs w:val="16"/>
        </w:rPr>
        <w:t xml:space="preserve">5.2 </w:t>
      </w:r>
      <w:r w:rsidRPr="002215F3">
        <w:rPr>
          <w:rFonts w:ascii="Trebuchet MS" w:hAnsi="Trebuchet MS"/>
          <w:szCs w:val="16"/>
        </w:rPr>
        <w:tab/>
        <w:t>Naročnik lahko do pravnomočnosti odločitve o oddaji javnega naročila z namenom odprave nezakonitosti po predhodni ugotovitvi utemeljenosti svojo odločitev na lastno pobudo spremeni in sprejme novo odločitev, s katero nadomesti prejšnjo. Naročnik lahko spremeni odločitev o oddaji naročila po prejemu zahtevka za pravno varstvo le, če je pred spremembo te odločitve odločil o zahtevku za revizijo. V tem primeru mora biti nova odločitev o oddaji naročila skladna z odločitvijo o zahtevku za revizijo.</w:t>
      </w:r>
    </w:p>
    <w:p w14:paraId="238C7AE1" w14:textId="77777777" w:rsidR="00F11E68" w:rsidRPr="002215F3" w:rsidRDefault="00F11E68" w:rsidP="00F11E68">
      <w:pPr>
        <w:pStyle w:val="BodyText31"/>
        <w:ind w:left="705" w:hanging="705"/>
        <w:rPr>
          <w:rFonts w:ascii="Trebuchet MS" w:hAnsi="Trebuchet MS"/>
          <w:szCs w:val="16"/>
        </w:rPr>
      </w:pPr>
    </w:p>
    <w:p w14:paraId="5F52BFFC" w14:textId="77777777" w:rsidR="00F11E68" w:rsidRPr="002215F3" w:rsidRDefault="00F11E68" w:rsidP="00F11E6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5" w:hanging="705"/>
        <w:jc w:val="both"/>
        <w:rPr>
          <w:rFonts w:ascii="Trebuchet MS" w:hAnsi="Trebuchet MS"/>
          <w:szCs w:val="16"/>
        </w:rPr>
      </w:pPr>
      <w:r w:rsidRPr="002215F3">
        <w:rPr>
          <w:rFonts w:ascii="Trebuchet MS" w:hAnsi="Trebuchet MS"/>
          <w:szCs w:val="16"/>
        </w:rPr>
        <w:t xml:space="preserve">5.3 </w:t>
      </w:r>
      <w:r w:rsidRPr="002215F3">
        <w:rPr>
          <w:rFonts w:ascii="Trebuchet MS" w:hAnsi="Trebuchet MS"/>
          <w:szCs w:val="16"/>
        </w:rPr>
        <w:tab/>
        <w:t>Po oddaji javnega naročila bo naročnik z izbranim ponudnikom sklenil pogodbo o izvedbi javnega naročila najpozneje v 48 dneh od pravnomočnosti odločitve. Po pravnomočnosti odločitve o oddaji javnega naročila lahko naročnik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pogodbe o izvedbi javnega naročila, o svoji odločitvi in o razlogih, zaradi katerih odstopa od izvedbe javnega naročila, pa pisno obvesti ponudnike.</w:t>
      </w:r>
    </w:p>
    <w:p w14:paraId="049C13DF" w14:textId="77777777" w:rsidR="00F11E68" w:rsidRPr="002215F3" w:rsidRDefault="00F11E68" w:rsidP="00F11E68">
      <w:pPr>
        <w:pStyle w:val="BodyText31"/>
        <w:rPr>
          <w:rFonts w:ascii="Trebuchet MS" w:hAnsi="Trebuchet MS"/>
          <w:szCs w:val="16"/>
        </w:rPr>
      </w:pPr>
    </w:p>
    <w:p w14:paraId="72B30602" w14:textId="77777777" w:rsidR="00F11E68" w:rsidRPr="002215F3" w:rsidRDefault="00F11E68" w:rsidP="00F11E68">
      <w:pPr>
        <w:ind w:left="705" w:hanging="705"/>
        <w:jc w:val="both"/>
        <w:rPr>
          <w:rFonts w:ascii="Trebuchet MS" w:hAnsi="Trebuchet MS"/>
          <w:szCs w:val="16"/>
        </w:rPr>
      </w:pPr>
      <w:r w:rsidRPr="002215F3">
        <w:rPr>
          <w:rFonts w:ascii="Trebuchet MS" w:hAnsi="Trebuchet MS"/>
          <w:szCs w:val="16"/>
        </w:rPr>
        <w:t>5.4</w:t>
      </w:r>
      <w:r w:rsidRPr="002215F3">
        <w:rPr>
          <w:rFonts w:ascii="Trebuchet MS" w:hAnsi="Trebuchet MS"/>
          <w:szCs w:val="16"/>
        </w:rPr>
        <w:tab/>
        <w:t>Druga določila razpisne dokumentacije so vsebovana v vzorcu pogodbe. S podpisom vzorca pogodbe ponudnik izjavi, da se strinja z njenimi določili.</w:t>
      </w:r>
    </w:p>
    <w:p w14:paraId="58FA7D2D" w14:textId="77777777" w:rsidR="00F11E68" w:rsidRPr="002215F3" w:rsidRDefault="00F11E68" w:rsidP="00F11E68">
      <w:pPr>
        <w:ind w:left="1410" w:hanging="705"/>
        <w:jc w:val="both"/>
        <w:rPr>
          <w:rFonts w:ascii="Trebuchet MS" w:hAnsi="Trebuchet MS"/>
          <w:szCs w:val="16"/>
        </w:rPr>
      </w:pPr>
    </w:p>
    <w:p w14:paraId="1CA10A55" w14:textId="77777777" w:rsidR="00F11E68" w:rsidRPr="002215F3" w:rsidRDefault="00F11E68" w:rsidP="00F11E68">
      <w:pPr>
        <w:ind w:left="705" w:hanging="705"/>
        <w:jc w:val="both"/>
        <w:rPr>
          <w:rFonts w:ascii="Trebuchet MS" w:hAnsi="Trebuchet MS"/>
          <w:szCs w:val="16"/>
        </w:rPr>
      </w:pPr>
      <w:r w:rsidRPr="002215F3">
        <w:rPr>
          <w:rFonts w:ascii="Trebuchet MS" w:hAnsi="Trebuchet MS"/>
          <w:szCs w:val="16"/>
        </w:rPr>
        <w:t>5.5</w:t>
      </w:r>
      <w:r w:rsidRPr="002215F3">
        <w:rPr>
          <w:rFonts w:ascii="Trebuchet MS" w:hAnsi="Trebuchet MS"/>
          <w:szCs w:val="16"/>
        </w:rPr>
        <w:tab/>
        <w:t xml:space="preserve">Ponudba mora biti oddana v slovenskem jeziku, tehnični podatki pa so lahko navedeni v angleškem jeziku. Celoten postopek oddaje javnega naročila poteka v slovenskem jeziku. </w:t>
      </w:r>
    </w:p>
    <w:p w14:paraId="69161054" w14:textId="77777777" w:rsidR="00F11E68" w:rsidRPr="002215F3" w:rsidRDefault="00F11E68" w:rsidP="00F11E68">
      <w:pPr>
        <w:jc w:val="both"/>
        <w:rPr>
          <w:rFonts w:ascii="Trebuchet MS" w:hAnsi="Trebuchet MS"/>
          <w:szCs w:val="16"/>
        </w:rPr>
      </w:pPr>
    </w:p>
    <w:p w14:paraId="0E7D623A" w14:textId="33B1B1AE" w:rsidR="00F11E68" w:rsidRPr="002215F3" w:rsidRDefault="00F11E68" w:rsidP="00F11E68">
      <w:pPr>
        <w:ind w:left="705" w:hanging="705"/>
        <w:jc w:val="both"/>
        <w:rPr>
          <w:rFonts w:ascii="Trebuchet MS" w:hAnsi="Trebuchet MS"/>
          <w:szCs w:val="16"/>
        </w:rPr>
      </w:pPr>
      <w:r w:rsidRPr="002215F3">
        <w:rPr>
          <w:rFonts w:ascii="Trebuchet MS" w:hAnsi="Trebuchet MS"/>
          <w:szCs w:val="16"/>
        </w:rPr>
        <w:t>5.6</w:t>
      </w:r>
      <w:r w:rsidRPr="002215F3">
        <w:rPr>
          <w:rFonts w:ascii="Trebuchet MS" w:hAnsi="Trebuchet MS"/>
          <w:szCs w:val="16"/>
        </w:rPr>
        <w:tab/>
        <w:t>Enotne cene so fiksne za ves čas veljavnosti pogodb</w:t>
      </w:r>
      <w:r w:rsidR="00084C5E" w:rsidRPr="002215F3">
        <w:rPr>
          <w:rFonts w:ascii="Trebuchet MS" w:hAnsi="Trebuchet MS"/>
          <w:szCs w:val="16"/>
        </w:rPr>
        <w:t>e</w:t>
      </w:r>
      <w:r w:rsidRPr="002215F3">
        <w:rPr>
          <w:rFonts w:ascii="Trebuchet MS" w:hAnsi="Trebuchet MS"/>
          <w:szCs w:val="16"/>
        </w:rPr>
        <w:t xml:space="preserve">. </w:t>
      </w:r>
      <w:r w:rsidR="00A5631A" w:rsidRPr="002215F3">
        <w:rPr>
          <w:rFonts w:ascii="Trebuchet MS" w:hAnsi="Trebuchet MS"/>
          <w:szCs w:val="16"/>
        </w:rPr>
        <w:t>Če naročnik in izvajalec ugotovita, da se je povprečna panožna cena predmetnih storitev spremenila za več kot 15 % glede na povprečne cene ob sklenitvi pogodbe, sta soglasna, da bosta cene predmetnih storitev uskladila po pogajanjih in v skladu s tržnimi razmerami v tistem obdobju. V nasprotnem primeru cene ostanejo fiksne za ves čas veljavnosti pogodbe.</w:t>
      </w:r>
    </w:p>
    <w:p w14:paraId="7B2DFA46" w14:textId="77777777" w:rsidR="00F11E68" w:rsidRPr="002215F3" w:rsidRDefault="00F11E68" w:rsidP="00F11E68">
      <w:pPr>
        <w:ind w:left="705" w:hanging="705"/>
        <w:jc w:val="both"/>
        <w:rPr>
          <w:rFonts w:ascii="Trebuchet MS" w:hAnsi="Trebuchet MS"/>
          <w:szCs w:val="16"/>
        </w:rPr>
      </w:pPr>
    </w:p>
    <w:p w14:paraId="2DE739E7" w14:textId="52312BF0" w:rsidR="00F11E68" w:rsidRPr="002215F3" w:rsidRDefault="00F11E68" w:rsidP="00F11E68">
      <w:pPr>
        <w:ind w:left="705"/>
        <w:jc w:val="both"/>
        <w:rPr>
          <w:rFonts w:ascii="Trebuchet MS" w:hAnsi="Trebuchet MS"/>
          <w:szCs w:val="16"/>
        </w:rPr>
      </w:pPr>
      <w:r w:rsidRPr="002215F3">
        <w:rPr>
          <w:rFonts w:ascii="Trebuchet MS" w:hAnsi="Trebuchet MS"/>
          <w:szCs w:val="16"/>
        </w:rPr>
        <w:t>Cene morajo vključevati vse elemente, iz katerih so sestavljene (razpisane storitve; plače in druge stroške dela, morebitno nadurno delo, dela na dan praznika ali prostega dneva, morebitne trošarine, takse, prevoz, zavarovanje, inflacijska pričakovanja), oziroma vse elemente v skladu z vsakokratno veljavno zakonodajo.</w:t>
      </w:r>
    </w:p>
    <w:p w14:paraId="1AA5311B" w14:textId="77777777" w:rsidR="000935B5" w:rsidRPr="002215F3" w:rsidRDefault="000935B5" w:rsidP="00F11E68">
      <w:pPr>
        <w:ind w:left="705"/>
        <w:jc w:val="both"/>
        <w:rPr>
          <w:rFonts w:ascii="Trebuchet MS" w:hAnsi="Trebuchet MS"/>
          <w:szCs w:val="16"/>
        </w:rPr>
      </w:pPr>
    </w:p>
    <w:p w14:paraId="6A2C052D" w14:textId="681BE89E" w:rsidR="00F11E68" w:rsidRPr="002215F3" w:rsidRDefault="00111C50" w:rsidP="00F11E68">
      <w:pPr>
        <w:ind w:left="705" w:hanging="705"/>
        <w:jc w:val="both"/>
        <w:rPr>
          <w:rFonts w:ascii="Trebuchet MS" w:hAnsi="Trebuchet MS"/>
          <w:szCs w:val="16"/>
        </w:rPr>
      </w:pPr>
      <w:r w:rsidRPr="002215F3">
        <w:rPr>
          <w:rFonts w:ascii="Trebuchet MS" w:hAnsi="Trebuchet MS"/>
          <w:szCs w:val="16"/>
        </w:rPr>
        <w:t>5.7</w:t>
      </w:r>
      <w:r w:rsidR="00F11E68" w:rsidRPr="002215F3">
        <w:rPr>
          <w:rFonts w:ascii="Trebuchet MS" w:hAnsi="Trebuchet MS"/>
          <w:szCs w:val="16"/>
        </w:rPr>
        <w:tab/>
        <w:t>Ponudniki, ki z udeležbo v postopku oziroma v izvajanju pogodbenih obveznosti izvedo za zaupne podatke, so jih dolžni varovati v skladu s predpisi. Kot zaupne podatke lahko ponudnik označi dokumente, ki vsebujejo osebne podatke, pa ti niso vsebovani v nobenem javnem registru ali drugače javno dostopni, in poslovne podatke, ki so s predpisi ali internimi akti ponudnika označeni kot zaupni. Naročnik pa bo zagotovil varovanje podatkov, ki se glede na določbe zakona, ki ureja varstvo osebnih podatkov in varstvo tajnih podatkov, štejejo za osebne ali tajne podatke.</w:t>
      </w:r>
    </w:p>
    <w:p w14:paraId="35CF9026" w14:textId="77777777" w:rsidR="00F11E68" w:rsidRPr="002215F3" w:rsidRDefault="00F11E68" w:rsidP="00F11E68">
      <w:pPr>
        <w:ind w:left="705" w:hanging="705"/>
        <w:jc w:val="both"/>
        <w:rPr>
          <w:rFonts w:ascii="Trebuchet MS" w:hAnsi="Trebuchet MS"/>
          <w:szCs w:val="16"/>
        </w:rPr>
      </w:pPr>
    </w:p>
    <w:p w14:paraId="76D9E4DB" w14:textId="77777777" w:rsidR="00F11E68" w:rsidRPr="002215F3" w:rsidRDefault="00F11E68" w:rsidP="00F11E68">
      <w:pPr>
        <w:ind w:left="705"/>
        <w:jc w:val="both"/>
        <w:rPr>
          <w:rFonts w:ascii="Trebuchet MS" w:hAnsi="Trebuchet MS"/>
          <w:szCs w:val="16"/>
        </w:rPr>
      </w:pPr>
      <w:r w:rsidRPr="002215F3">
        <w:rPr>
          <w:rFonts w:ascii="Trebuchet MS" w:hAnsi="Trebuchet MS"/>
          <w:szCs w:val="16"/>
        </w:rPr>
        <w:t>Ne glede na določbo prejšnjega odstavka so javni podatki javni podatki specifikacije ponujenega blaga,</w:t>
      </w:r>
      <w:r w:rsidR="0081372B" w:rsidRPr="002215F3">
        <w:rPr>
          <w:rFonts w:ascii="Trebuchet MS" w:hAnsi="Trebuchet MS"/>
          <w:szCs w:val="16"/>
        </w:rPr>
        <w:t xml:space="preserve"> oziroma</w:t>
      </w:r>
      <w:r w:rsidRPr="002215F3">
        <w:rPr>
          <w:rFonts w:ascii="Trebuchet MS" w:hAnsi="Trebuchet MS"/>
          <w:szCs w:val="16"/>
        </w:rPr>
        <w:t xml:space="preserve"> </w:t>
      </w:r>
      <w:r w:rsidR="0081372B" w:rsidRPr="002215F3">
        <w:rPr>
          <w:rFonts w:ascii="Trebuchet MS" w:hAnsi="Trebuchet MS"/>
          <w:szCs w:val="16"/>
        </w:rPr>
        <w:t>storitev</w:t>
      </w:r>
      <w:r w:rsidRPr="002215F3">
        <w:rPr>
          <w:rFonts w:ascii="Trebuchet MS" w:hAnsi="Trebuchet MS"/>
          <w:szCs w:val="16"/>
        </w:rPr>
        <w:t xml:space="preserve"> in količina iz te specifikacije, cena na enoto, vrednost posamezne postavke in skupna vrednost iz ponudbe ter vsi tisti podatki, ki so vplivali na razvrstitev ponudbe v okviru drugih meril.</w:t>
      </w:r>
    </w:p>
    <w:p w14:paraId="268931E3" w14:textId="77777777" w:rsidR="00E77A75" w:rsidRPr="002215F3" w:rsidRDefault="00E77A75" w:rsidP="00F11E68">
      <w:pPr>
        <w:ind w:left="1410" w:hanging="705"/>
        <w:jc w:val="both"/>
        <w:rPr>
          <w:rFonts w:ascii="Trebuchet MS" w:hAnsi="Trebuchet MS"/>
          <w:szCs w:val="16"/>
        </w:rPr>
      </w:pPr>
    </w:p>
    <w:p w14:paraId="12FAB30E" w14:textId="0F093AB0" w:rsidR="00F11E68" w:rsidRPr="002215F3" w:rsidRDefault="00111C50" w:rsidP="00F11E68">
      <w:pPr>
        <w:ind w:left="705" w:hanging="705"/>
        <w:jc w:val="both"/>
        <w:rPr>
          <w:rFonts w:ascii="Trebuchet MS" w:hAnsi="Trebuchet MS"/>
          <w:szCs w:val="16"/>
        </w:rPr>
      </w:pPr>
      <w:r w:rsidRPr="002215F3">
        <w:rPr>
          <w:rFonts w:ascii="Trebuchet MS" w:hAnsi="Trebuchet MS"/>
          <w:szCs w:val="16"/>
        </w:rPr>
        <w:t>5.8</w:t>
      </w:r>
      <w:r w:rsidR="00F11E68" w:rsidRPr="002215F3">
        <w:rPr>
          <w:rFonts w:ascii="Trebuchet MS" w:hAnsi="Trebuchet MS"/>
          <w:szCs w:val="16"/>
        </w:rPr>
        <w:tab/>
        <w:t xml:space="preserve">Ponudnik lahko glede pogojev v zvezi z ekonomskim in finančnim položajem ter tehnično in strokovno sposobnostjo po potrebi uporabi zmogljivosti drugih subjektov, ne glede na pravno razmerje med njim in temi subjekti. Glede pogojev v zvezi z izobrazbo in strokovno usposobljenostjo izvajalca storitev ali gradenj in vodstvenih delavcev podjetja ter pogojev v zvezi z ustreznimi poklicnimi izkušnjami pa lahko gospodarski subjekt uporabi zmogljivosti </w:t>
      </w:r>
      <w:r w:rsidR="00F11E68" w:rsidRPr="002215F3">
        <w:rPr>
          <w:rFonts w:ascii="Trebuchet MS" w:hAnsi="Trebuchet MS"/>
          <w:szCs w:val="16"/>
        </w:rPr>
        <w:lastRenderedPageBreak/>
        <w:t>drugih subjektov le, če bodo slednji izvajali storitve, za katere se zahtevajo te zmogljivosti. Če želi ponudnik uporabiti zmogljivosti drugih subjektov, mora naročniku dokazati, da bo imel na voljo potrebna sredstva, na primer s predložitvijo zagotovil teh subjektov v ta namen.</w:t>
      </w:r>
    </w:p>
    <w:p w14:paraId="36B3D6A2" w14:textId="77777777" w:rsidR="00623DAD" w:rsidRPr="002215F3" w:rsidRDefault="00623DAD" w:rsidP="00F11E68">
      <w:pPr>
        <w:ind w:left="1410" w:hanging="705"/>
        <w:jc w:val="both"/>
        <w:rPr>
          <w:rFonts w:ascii="Trebuchet MS" w:hAnsi="Trebuchet MS"/>
          <w:szCs w:val="16"/>
        </w:rPr>
      </w:pPr>
    </w:p>
    <w:p w14:paraId="2C3DE7AF" w14:textId="3A84E000" w:rsidR="00F11E68" w:rsidRPr="002215F3" w:rsidRDefault="00111C50" w:rsidP="00F11E68">
      <w:pPr>
        <w:pStyle w:val="BESEDILO"/>
        <w:ind w:left="705" w:hanging="705"/>
        <w:rPr>
          <w:rFonts w:ascii="Trebuchet MS" w:hAnsi="Trebuchet MS"/>
          <w:sz w:val="16"/>
          <w:szCs w:val="16"/>
        </w:rPr>
      </w:pPr>
      <w:r w:rsidRPr="002215F3">
        <w:rPr>
          <w:rFonts w:ascii="Trebuchet MS" w:hAnsi="Trebuchet MS"/>
          <w:sz w:val="16"/>
          <w:szCs w:val="16"/>
        </w:rPr>
        <w:t>5.9</w:t>
      </w:r>
      <w:r w:rsidR="00F11E68" w:rsidRPr="002215F3">
        <w:rPr>
          <w:rFonts w:ascii="Trebuchet MS" w:hAnsi="Trebuchet MS"/>
          <w:sz w:val="16"/>
          <w:szCs w:val="16"/>
        </w:rPr>
        <w:tab/>
        <w:t>Če so ali se zdijo informacije ali dokumentacija, ki jih morajo predložiti ponudniki, nepopolne ali napačne oziroma če posamezni dokumenti manjkajo, lahko naročnik v skladu z 89. členom ZNJ-3 zahteva, da ponudniki v ustreznem roku predložijo manjkajoče dokumente ali dopolnijo, popravijo ali pojasnijo ustrezne informacije ali dokumentacijo, pod pogojem, da je takšna zahteva popolnoma skladna z načeloma enake obravnave in transparentnosti. 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prijave ali ponudbe, je mogoče objektivno preveriti. Če ponudnik ne predloži manjkajočega dokumenta ali ne dopolni, popravi ali pojasni ustrezne informacije ali dokumentacije, mora naročnik ponudnika izključiti.</w:t>
      </w:r>
    </w:p>
    <w:p w14:paraId="5DEDEE74" w14:textId="77777777" w:rsidR="00F11E68" w:rsidRPr="002215F3" w:rsidRDefault="00F11E68" w:rsidP="00F11E68">
      <w:pPr>
        <w:pStyle w:val="BESEDILO"/>
        <w:ind w:left="705" w:hanging="705"/>
        <w:rPr>
          <w:rFonts w:ascii="Trebuchet MS" w:hAnsi="Trebuchet MS"/>
          <w:sz w:val="16"/>
          <w:szCs w:val="16"/>
        </w:rPr>
      </w:pPr>
    </w:p>
    <w:p w14:paraId="0BE1B5BB" w14:textId="77777777" w:rsidR="00F11E68" w:rsidRPr="002215F3" w:rsidRDefault="00F11E68" w:rsidP="00F11E68">
      <w:pPr>
        <w:pStyle w:val="BESEDILO"/>
        <w:ind w:left="705" w:hanging="705"/>
        <w:rPr>
          <w:rFonts w:ascii="Trebuchet MS" w:hAnsi="Trebuchet MS"/>
          <w:sz w:val="16"/>
          <w:szCs w:val="16"/>
        </w:rPr>
      </w:pPr>
      <w:r w:rsidRPr="002215F3">
        <w:rPr>
          <w:rFonts w:ascii="Trebuchet MS" w:hAnsi="Trebuchet MS"/>
          <w:sz w:val="16"/>
          <w:szCs w:val="16"/>
        </w:rPr>
        <w:tab/>
        <w:t>Ponudnik ne sme spreminjati svoje cene in ponudbe v okviru meril ter tistega dela ponudbe, ki se veže na tehnične specifikacije predmeta javnega naročila oziroma tistih elementov ponudbe, ki lahko ali bi lahko vplivali na drugačno razvrstitev njegove ponudbe glede na ostale ponudbe, ki jih je naročnik prejel v postopku javnega naročanja. Naročnik si pridružuje ob pisnem soglasju ponudnika pravico popravljanja računskih napak.</w:t>
      </w:r>
    </w:p>
    <w:p w14:paraId="6D057563" w14:textId="77777777" w:rsidR="00F11E68" w:rsidRPr="002215F3" w:rsidRDefault="00F11E68" w:rsidP="00F11E68">
      <w:pPr>
        <w:pStyle w:val="BESEDILO"/>
        <w:keepLines w:val="0"/>
        <w:widowControl/>
        <w:tabs>
          <w:tab w:val="clear" w:pos="2155"/>
        </w:tabs>
        <w:rPr>
          <w:rFonts w:ascii="Trebuchet MS" w:hAnsi="Trebuchet MS"/>
          <w:b/>
          <w:kern w:val="0"/>
          <w:sz w:val="16"/>
          <w:szCs w:val="16"/>
          <w:lang w:eastAsia="sl-SI"/>
        </w:rPr>
      </w:pPr>
    </w:p>
    <w:p w14:paraId="0575487C" w14:textId="77777777" w:rsidR="00F11E68" w:rsidRPr="002215F3" w:rsidRDefault="00F11E68" w:rsidP="00F11E68">
      <w:pPr>
        <w:pStyle w:val="BESEDILO"/>
        <w:keepLines w:val="0"/>
        <w:widowControl/>
        <w:tabs>
          <w:tab w:val="clear" w:pos="2155"/>
        </w:tabs>
        <w:ind w:left="705"/>
        <w:rPr>
          <w:rFonts w:ascii="Trebuchet MS" w:hAnsi="Trebuchet MS"/>
          <w:kern w:val="0"/>
          <w:sz w:val="16"/>
          <w:szCs w:val="16"/>
          <w:lang w:eastAsia="sl-SI"/>
        </w:rPr>
      </w:pPr>
      <w:r w:rsidRPr="002215F3">
        <w:rPr>
          <w:rFonts w:ascii="Trebuchet MS" w:hAnsi="Trebuchet MS"/>
          <w:kern w:val="0"/>
          <w:sz w:val="16"/>
          <w:szCs w:val="16"/>
          <w:lang w:eastAsia="sl-SI"/>
        </w:rPr>
        <w:t>Vsak ponudnikov poizkus, da vpliva na naročnikovo obravnavo ponudb ali odločitev o izbiri, bo imel za posledico zavrnitev njegove ponudbe. Enako velja za poizkuse vplivanja na delo in odločitve komisije.</w:t>
      </w:r>
    </w:p>
    <w:p w14:paraId="7F6A77B6" w14:textId="77777777" w:rsidR="00F11E68" w:rsidRPr="002215F3" w:rsidRDefault="00F11E68" w:rsidP="00F11E68">
      <w:pPr>
        <w:ind w:left="1410" w:hanging="705"/>
        <w:jc w:val="both"/>
        <w:rPr>
          <w:rFonts w:ascii="Trebuchet MS" w:hAnsi="Trebuchet MS"/>
          <w:szCs w:val="16"/>
        </w:rPr>
      </w:pPr>
    </w:p>
    <w:p w14:paraId="327F89F0" w14:textId="3EA05184" w:rsidR="00F11E68" w:rsidRPr="002215F3" w:rsidRDefault="00111C50" w:rsidP="00F11E68">
      <w:pPr>
        <w:pStyle w:val="BESEDILO"/>
        <w:ind w:left="705" w:hanging="705"/>
        <w:rPr>
          <w:rFonts w:ascii="Trebuchet MS" w:hAnsi="Trebuchet MS"/>
          <w:kern w:val="0"/>
          <w:sz w:val="16"/>
          <w:szCs w:val="16"/>
          <w:lang w:eastAsia="sl-SI"/>
        </w:rPr>
      </w:pPr>
      <w:r w:rsidRPr="002215F3">
        <w:rPr>
          <w:rFonts w:ascii="Trebuchet MS" w:hAnsi="Trebuchet MS"/>
          <w:kern w:val="0"/>
          <w:sz w:val="16"/>
          <w:szCs w:val="16"/>
          <w:lang w:eastAsia="sl-SI"/>
        </w:rPr>
        <w:t>5.10</w:t>
      </w:r>
      <w:r w:rsidR="00F11E68" w:rsidRPr="002215F3">
        <w:rPr>
          <w:rFonts w:ascii="Trebuchet MS" w:hAnsi="Trebuchet MS"/>
          <w:kern w:val="0"/>
          <w:sz w:val="16"/>
          <w:szCs w:val="16"/>
          <w:lang w:eastAsia="sl-SI"/>
        </w:rPr>
        <w:tab/>
        <w:t>Pogodba, pri kateri kdo v imenu ali na račun druge pogodbene stranke, naročniku oziroma pri njem zaposlenim osebam, ki so imele odločujoč vpliv na izbiro izvajalca,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naročniku ali pri njem zaposlenim osebam, drugi pogodbeni stranki ali njenemu predstavniku, zastopniku, posredniku, je nična.</w:t>
      </w:r>
    </w:p>
    <w:p w14:paraId="61DB89BD" w14:textId="77777777" w:rsidR="00F11E68" w:rsidRPr="002215F3" w:rsidRDefault="00F11E68" w:rsidP="00F11E68">
      <w:pPr>
        <w:pStyle w:val="BESEDILO"/>
        <w:keepLines w:val="0"/>
        <w:widowControl/>
        <w:tabs>
          <w:tab w:val="clear" w:pos="2155"/>
        </w:tabs>
        <w:rPr>
          <w:rFonts w:ascii="Trebuchet MS" w:hAnsi="Trebuchet MS"/>
          <w:kern w:val="0"/>
          <w:sz w:val="16"/>
          <w:szCs w:val="16"/>
          <w:lang w:eastAsia="sl-SI"/>
        </w:rPr>
      </w:pPr>
    </w:p>
    <w:p w14:paraId="474B3E33" w14:textId="2A6DBEDF" w:rsidR="004310DE" w:rsidRPr="002215F3" w:rsidRDefault="00111C50" w:rsidP="004310DE">
      <w:pPr>
        <w:keepLines/>
        <w:widowControl w:val="0"/>
        <w:tabs>
          <w:tab w:val="left" w:pos="2155"/>
        </w:tabs>
        <w:ind w:left="705" w:hanging="705"/>
        <w:jc w:val="both"/>
        <w:rPr>
          <w:rFonts w:ascii="Trebuchet MS" w:hAnsi="Trebuchet MS"/>
          <w:kern w:val="16"/>
          <w:szCs w:val="16"/>
          <w:lang w:eastAsia="en-US"/>
        </w:rPr>
      </w:pPr>
      <w:r w:rsidRPr="002215F3">
        <w:rPr>
          <w:rFonts w:ascii="Trebuchet MS" w:hAnsi="Trebuchet MS"/>
          <w:kern w:val="16"/>
          <w:szCs w:val="16"/>
          <w:lang w:eastAsia="en-US"/>
        </w:rPr>
        <w:t>5.11</w:t>
      </w:r>
      <w:r w:rsidR="004310DE" w:rsidRPr="002215F3">
        <w:rPr>
          <w:rFonts w:ascii="Trebuchet MS" w:hAnsi="Trebuchet MS"/>
          <w:kern w:val="16"/>
          <w:szCs w:val="16"/>
          <w:lang w:eastAsia="en-US"/>
        </w:rPr>
        <w:tab/>
        <w:t>Pravno varstvo ponudnikov, naročnika in javnega interesa v postopku oddaje predmetnega javnega naročila se ureja v skladu s 1. členom Zakona o pravnem varstvu v postopkih javnega naročila (</w:t>
      </w:r>
      <w:r w:rsidRPr="002215F3">
        <w:rPr>
          <w:rFonts w:ascii="Trebuchet MS" w:hAnsi="Trebuchet MS"/>
          <w:kern w:val="16"/>
          <w:szCs w:val="16"/>
          <w:lang w:eastAsia="en-US"/>
        </w:rPr>
        <w:t>Uradni list RS, št. 43/11, 60/11 - ZTP-D, 63/13, 90/14 - ZDU-1l, 95/14 - ZIPRS1415-C, 96/15 - ZIPRS1617, 80/16 - ZIPRS1718, 60/17, 72/19; v nadaljevanju: ZPVPJN</w:t>
      </w:r>
      <w:r w:rsidR="004310DE" w:rsidRPr="002215F3">
        <w:rPr>
          <w:rFonts w:ascii="Trebuchet MS" w:hAnsi="Trebuchet MS"/>
          <w:kern w:val="16"/>
          <w:szCs w:val="16"/>
          <w:lang w:eastAsia="en-US"/>
        </w:rPr>
        <w:t xml:space="preserve">). </w:t>
      </w:r>
    </w:p>
    <w:p w14:paraId="2C9DFB27" w14:textId="77777777" w:rsidR="004310DE" w:rsidRPr="002215F3" w:rsidRDefault="004310DE" w:rsidP="004310DE">
      <w:pPr>
        <w:keepLines/>
        <w:widowControl w:val="0"/>
        <w:tabs>
          <w:tab w:val="left" w:pos="2155"/>
        </w:tabs>
        <w:ind w:left="705" w:hanging="705"/>
        <w:jc w:val="both"/>
        <w:rPr>
          <w:rFonts w:ascii="Trebuchet MS" w:hAnsi="Trebuchet MS"/>
          <w:szCs w:val="16"/>
        </w:rPr>
      </w:pPr>
    </w:p>
    <w:p w14:paraId="43B8CBBA" w14:textId="77777777" w:rsidR="004310DE" w:rsidRPr="002215F3" w:rsidRDefault="004310DE" w:rsidP="004310DE">
      <w:pPr>
        <w:keepLines/>
        <w:widowControl w:val="0"/>
        <w:tabs>
          <w:tab w:val="left" w:pos="2155"/>
        </w:tabs>
        <w:ind w:left="705" w:hanging="705"/>
        <w:jc w:val="both"/>
        <w:rPr>
          <w:rFonts w:ascii="Trebuchet MS" w:hAnsi="Trebuchet MS"/>
          <w:szCs w:val="16"/>
        </w:rPr>
      </w:pPr>
      <w:r w:rsidRPr="002215F3">
        <w:rPr>
          <w:rFonts w:ascii="Trebuchet MS" w:hAnsi="Trebuchet MS"/>
          <w:szCs w:val="16"/>
        </w:rPr>
        <w:tab/>
        <w:t xml:space="preserve">Zahtevek za revizijo lahko vloži vsaka oseba, ki ima ali je imela interes za dodelitev javnega naročila in ji je ali bi ji lahko z domnevno kršitvijo nastala škoda, ter zagovornik javnega interesa. </w:t>
      </w:r>
    </w:p>
    <w:p w14:paraId="236C8021" w14:textId="77777777" w:rsidR="004310DE" w:rsidRPr="002215F3" w:rsidRDefault="004310DE" w:rsidP="004310DE">
      <w:pPr>
        <w:keepLines/>
        <w:widowControl w:val="0"/>
        <w:tabs>
          <w:tab w:val="left" w:pos="2155"/>
        </w:tabs>
        <w:ind w:left="705" w:hanging="705"/>
        <w:jc w:val="both"/>
        <w:rPr>
          <w:rFonts w:ascii="Trebuchet MS" w:hAnsi="Trebuchet MS"/>
          <w:szCs w:val="16"/>
        </w:rPr>
      </w:pPr>
    </w:p>
    <w:p w14:paraId="147C3880" w14:textId="77777777" w:rsidR="004310DE" w:rsidRPr="002215F3" w:rsidRDefault="004310DE" w:rsidP="004310DE">
      <w:pPr>
        <w:keepLines/>
        <w:widowControl w:val="0"/>
        <w:tabs>
          <w:tab w:val="left" w:pos="2155"/>
        </w:tabs>
        <w:ind w:left="705" w:hanging="705"/>
        <w:jc w:val="both"/>
        <w:rPr>
          <w:rFonts w:ascii="Trebuchet MS" w:hAnsi="Trebuchet MS"/>
          <w:szCs w:val="16"/>
        </w:rPr>
      </w:pPr>
      <w:r w:rsidRPr="002215F3">
        <w:rPr>
          <w:rFonts w:ascii="Trebuchet MS" w:hAnsi="Trebuchet MS"/>
          <w:szCs w:val="16"/>
        </w:rPr>
        <w:tab/>
        <w:t xml:space="preserve">Zahtevek za revizijo, ki se nanaša na vsebino objave in/ali razpisno dokumentacijo, se, razen v primeru iz četrtega odstavka 25. člena ZPVPJN, vloži v desetih delovnih dneh od dneva objave obvestila o javnem naročilu, vendar ne po roku za prejem ponudb. </w:t>
      </w:r>
    </w:p>
    <w:p w14:paraId="7C90370D" w14:textId="77777777" w:rsidR="004310DE" w:rsidRPr="002215F3" w:rsidRDefault="004310DE" w:rsidP="004310DE">
      <w:pPr>
        <w:keepLines/>
        <w:widowControl w:val="0"/>
        <w:tabs>
          <w:tab w:val="left" w:pos="2155"/>
        </w:tabs>
        <w:ind w:left="705" w:hanging="705"/>
        <w:jc w:val="both"/>
        <w:rPr>
          <w:rFonts w:ascii="Trebuchet MS" w:hAnsi="Trebuchet MS"/>
          <w:szCs w:val="16"/>
        </w:rPr>
      </w:pPr>
    </w:p>
    <w:p w14:paraId="439CE289" w14:textId="77777777" w:rsidR="004310DE" w:rsidRPr="002215F3" w:rsidRDefault="004310DE" w:rsidP="004310DE">
      <w:pPr>
        <w:keepLines/>
        <w:widowControl w:val="0"/>
        <w:tabs>
          <w:tab w:val="left" w:pos="2155"/>
        </w:tabs>
        <w:ind w:left="705" w:hanging="705"/>
        <w:jc w:val="both"/>
        <w:rPr>
          <w:rFonts w:ascii="Trebuchet MS" w:hAnsi="Trebuchet MS"/>
          <w:szCs w:val="16"/>
        </w:rPr>
      </w:pPr>
      <w:r w:rsidRPr="002215F3">
        <w:rPr>
          <w:rFonts w:ascii="Trebuchet MS" w:hAnsi="Trebuchet MS"/>
          <w:szCs w:val="16"/>
        </w:rPr>
        <w:tab/>
        <w:t xml:space="preserve">Po odločitvi o oddaji javnega naročila je rok za vložitev zahtevka za revizijo pet delovnih dni od prejema te odločitve. </w:t>
      </w:r>
    </w:p>
    <w:p w14:paraId="74AB8280" w14:textId="77777777" w:rsidR="004310DE" w:rsidRPr="002215F3" w:rsidRDefault="004310DE" w:rsidP="004310DE">
      <w:pPr>
        <w:keepLines/>
        <w:widowControl w:val="0"/>
        <w:tabs>
          <w:tab w:val="left" w:pos="2155"/>
        </w:tabs>
        <w:ind w:left="705" w:hanging="705"/>
        <w:jc w:val="both"/>
        <w:rPr>
          <w:rFonts w:ascii="Trebuchet MS" w:hAnsi="Trebuchet MS"/>
          <w:szCs w:val="16"/>
        </w:rPr>
      </w:pPr>
    </w:p>
    <w:p w14:paraId="42476156" w14:textId="7D628B7B" w:rsidR="004310DE" w:rsidRPr="002215F3" w:rsidRDefault="004310DE" w:rsidP="00BC38F3">
      <w:pPr>
        <w:keepLines/>
        <w:widowControl w:val="0"/>
        <w:tabs>
          <w:tab w:val="left" w:pos="2155"/>
        </w:tabs>
        <w:ind w:left="705" w:hanging="705"/>
        <w:jc w:val="both"/>
        <w:rPr>
          <w:rFonts w:ascii="Trebuchet MS" w:hAnsi="Trebuchet MS"/>
          <w:szCs w:val="16"/>
        </w:rPr>
      </w:pPr>
      <w:r w:rsidRPr="002215F3">
        <w:rPr>
          <w:rFonts w:ascii="Trebuchet MS" w:hAnsi="Trebuchet MS"/>
          <w:szCs w:val="16"/>
        </w:rPr>
        <w:tab/>
        <w:t xml:space="preserve">Zahtevek za revizijo se vloži preko portala </w:t>
      </w:r>
      <w:proofErr w:type="spellStart"/>
      <w:r w:rsidRPr="002215F3">
        <w:rPr>
          <w:rFonts w:ascii="Trebuchet MS" w:hAnsi="Trebuchet MS"/>
          <w:szCs w:val="16"/>
        </w:rPr>
        <w:t>eRevizija</w:t>
      </w:r>
      <w:proofErr w:type="spellEnd"/>
      <w:r w:rsidRPr="002215F3">
        <w:rPr>
          <w:rFonts w:ascii="Trebuchet MS" w:hAnsi="Trebuchet MS"/>
          <w:szCs w:val="16"/>
        </w:rPr>
        <w:t>.</w:t>
      </w:r>
    </w:p>
    <w:p w14:paraId="476DECE5" w14:textId="77777777" w:rsidR="004310DE" w:rsidRPr="002215F3" w:rsidRDefault="004310DE" w:rsidP="00111C50">
      <w:pPr>
        <w:keepLines/>
        <w:widowControl w:val="0"/>
        <w:tabs>
          <w:tab w:val="left" w:pos="2155"/>
        </w:tabs>
        <w:jc w:val="both"/>
        <w:rPr>
          <w:rFonts w:ascii="Trebuchet MS" w:hAnsi="Trebuchet MS"/>
          <w:b/>
          <w:szCs w:val="16"/>
        </w:rPr>
      </w:pPr>
    </w:p>
    <w:p w14:paraId="4B119B9B" w14:textId="4F4D4517" w:rsidR="004310DE" w:rsidRPr="002215F3" w:rsidRDefault="00111C50" w:rsidP="004310DE">
      <w:pPr>
        <w:ind w:left="720" w:hanging="720"/>
        <w:jc w:val="both"/>
        <w:rPr>
          <w:rFonts w:ascii="Trebuchet MS" w:hAnsi="Trebuchet MS"/>
          <w:szCs w:val="16"/>
        </w:rPr>
      </w:pPr>
      <w:r w:rsidRPr="002215F3">
        <w:rPr>
          <w:rFonts w:ascii="Trebuchet MS" w:hAnsi="Trebuchet MS"/>
          <w:szCs w:val="16"/>
        </w:rPr>
        <w:t>5.12</w:t>
      </w:r>
      <w:r w:rsidR="004310DE" w:rsidRPr="002215F3">
        <w:rPr>
          <w:rFonts w:ascii="Trebuchet MS" w:hAnsi="Trebuchet MS"/>
          <w:szCs w:val="16"/>
        </w:rPr>
        <w:tab/>
        <w:t>Naročnik bo izvedel javno naročanje tako, da bo temeljilo na načelu prostega pretoka blaga, načelu svobode ustanavljanja, načelu prostega pretoka storitev, ki izhajajo iz Pogodbe o delovanju Evropske unije, in na načelih gospodarnosti, učinkovitosti in uspešnosti, zagotavljanja konkurence med ponudniki, transparentnosti javnega naročanja, enakopravne obravnave ponudnikov in sorazmernosti.</w:t>
      </w:r>
    </w:p>
    <w:p w14:paraId="5D704A1C" w14:textId="77777777" w:rsidR="00F11E68" w:rsidRPr="002215F3" w:rsidRDefault="00F11E68" w:rsidP="00F11E68">
      <w:pPr>
        <w:ind w:left="1410" w:hanging="705"/>
        <w:jc w:val="both"/>
        <w:rPr>
          <w:rFonts w:ascii="Trebuchet MS" w:hAnsi="Trebuchet MS"/>
          <w:b/>
          <w:szCs w:val="16"/>
        </w:rPr>
      </w:pPr>
    </w:p>
    <w:p w14:paraId="71A4BCD4" w14:textId="77777777" w:rsidR="00F11E68" w:rsidRPr="002215F3" w:rsidRDefault="00F11E68" w:rsidP="00F11E68">
      <w:pPr>
        <w:jc w:val="both"/>
        <w:rPr>
          <w:rFonts w:ascii="Trebuchet MS" w:hAnsi="Trebuchet MS"/>
          <w:szCs w:val="16"/>
        </w:rPr>
      </w:pPr>
    </w:p>
    <w:tbl>
      <w:tblPr>
        <w:tblW w:w="9948" w:type="dxa"/>
        <w:tblLook w:val="01E0" w:firstRow="1" w:lastRow="1" w:firstColumn="1" w:lastColumn="1" w:noHBand="0" w:noVBand="0"/>
      </w:tblPr>
      <w:tblGrid>
        <w:gridCol w:w="4248"/>
        <w:gridCol w:w="5700"/>
      </w:tblGrid>
      <w:tr w:rsidR="002215F3" w:rsidRPr="002215F3" w14:paraId="1C4CE288" w14:textId="77777777" w:rsidTr="00A73B06">
        <w:tc>
          <w:tcPr>
            <w:tcW w:w="4248" w:type="dxa"/>
            <w:shd w:val="clear" w:color="auto" w:fill="auto"/>
          </w:tcPr>
          <w:p w14:paraId="57ED05FA" w14:textId="77777777" w:rsidR="00F11E68" w:rsidRPr="002215F3" w:rsidRDefault="00F11E68" w:rsidP="00A73B06">
            <w:pPr>
              <w:jc w:val="both"/>
              <w:rPr>
                <w:rFonts w:ascii="Trebuchet MS" w:hAnsi="Trebuchet MS"/>
                <w:b/>
                <w:bCs/>
                <w:szCs w:val="16"/>
              </w:rPr>
            </w:pPr>
          </w:p>
          <w:p w14:paraId="3B0B367D" w14:textId="273394A4" w:rsidR="00F11E68" w:rsidRPr="002215F3" w:rsidRDefault="002532DE" w:rsidP="00406BAD">
            <w:pPr>
              <w:jc w:val="both"/>
              <w:rPr>
                <w:rFonts w:ascii="Trebuchet MS" w:hAnsi="Trebuchet MS"/>
                <w:b/>
                <w:bCs/>
                <w:szCs w:val="16"/>
              </w:rPr>
            </w:pPr>
            <w:r w:rsidRPr="002215F3">
              <w:rPr>
                <w:rFonts w:ascii="Trebuchet MS" w:hAnsi="Trebuchet MS"/>
                <w:b/>
                <w:bCs/>
                <w:szCs w:val="16"/>
              </w:rPr>
              <w:t xml:space="preserve">V Ljubljani, dne </w:t>
            </w:r>
            <w:r w:rsidR="00406BAD">
              <w:rPr>
                <w:rFonts w:ascii="Trebuchet MS" w:hAnsi="Trebuchet MS"/>
                <w:b/>
                <w:bCs/>
                <w:szCs w:val="16"/>
              </w:rPr>
              <w:t>21.10.2022</w:t>
            </w:r>
          </w:p>
        </w:tc>
        <w:tc>
          <w:tcPr>
            <w:tcW w:w="5700" w:type="dxa"/>
            <w:shd w:val="clear" w:color="auto" w:fill="auto"/>
          </w:tcPr>
          <w:p w14:paraId="38363E1D" w14:textId="77777777" w:rsidR="00F11E68" w:rsidRPr="002215F3" w:rsidRDefault="00F11E68" w:rsidP="00A73B06">
            <w:pPr>
              <w:jc w:val="center"/>
              <w:rPr>
                <w:rFonts w:ascii="Trebuchet MS" w:hAnsi="Trebuchet MS"/>
                <w:b/>
                <w:bCs/>
                <w:szCs w:val="16"/>
              </w:rPr>
            </w:pPr>
          </w:p>
          <w:p w14:paraId="13F9BD2C" w14:textId="77777777" w:rsidR="00F11E68" w:rsidRPr="002215F3" w:rsidRDefault="00F11E68" w:rsidP="00A73B06">
            <w:pPr>
              <w:jc w:val="center"/>
              <w:rPr>
                <w:rFonts w:ascii="Trebuchet MS" w:hAnsi="Trebuchet MS"/>
                <w:b/>
                <w:bCs/>
                <w:szCs w:val="16"/>
              </w:rPr>
            </w:pPr>
            <w:r w:rsidRPr="002215F3">
              <w:rPr>
                <w:rFonts w:ascii="Trebuchet MS" w:hAnsi="Trebuchet MS"/>
                <w:b/>
                <w:bCs/>
                <w:szCs w:val="16"/>
              </w:rPr>
              <w:t>Naročnik</w:t>
            </w:r>
          </w:p>
          <w:p w14:paraId="6EDB0444" w14:textId="77777777" w:rsidR="00F11E68" w:rsidRPr="002215F3" w:rsidRDefault="00F11E68" w:rsidP="00A73B06">
            <w:pPr>
              <w:jc w:val="center"/>
              <w:rPr>
                <w:rFonts w:ascii="Trebuchet MS" w:hAnsi="Trebuchet MS"/>
                <w:b/>
                <w:bCs/>
                <w:szCs w:val="16"/>
              </w:rPr>
            </w:pPr>
            <w:r w:rsidRPr="002215F3">
              <w:rPr>
                <w:rFonts w:ascii="Trebuchet MS" w:hAnsi="Trebuchet MS"/>
                <w:b/>
                <w:bCs/>
                <w:szCs w:val="16"/>
              </w:rPr>
              <w:t>PLINOVODI d.o.o.</w:t>
            </w:r>
          </w:p>
          <w:p w14:paraId="3E2A550E" w14:textId="77777777" w:rsidR="00F11E68" w:rsidRPr="002215F3" w:rsidRDefault="00F11E68" w:rsidP="00A73B06">
            <w:pPr>
              <w:jc w:val="center"/>
              <w:rPr>
                <w:rFonts w:ascii="Trebuchet MS" w:hAnsi="Trebuchet MS"/>
                <w:b/>
                <w:bCs/>
                <w:szCs w:val="16"/>
              </w:rPr>
            </w:pPr>
          </w:p>
          <w:p w14:paraId="633FA940" w14:textId="3E1B737D" w:rsidR="00A45F75" w:rsidRPr="002215F3" w:rsidRDefault="00A45F75" w:rsidP="00A73B06">
            <w:pPr>
              <w:jc w:val="center"/>
              <w:rPr>
                <w:rFonts w:ascii="Trebuchet MS" w:hAnsi="Trebuchet MS"/>
                <w:b/>
                <w:bCs/>
                <w:szCs w:val="16"/>
              </w:rPr>
            </w:pPr>
          </w:p>
        </w:tc>
      </w:tr>
      <w:tr w:rsidR="002215F3" w:rsidRPr="002215F3" w14:paraId="173B0DEA" w14:textId="77777777" w:rsidTr="00A73B06">
        <w:tc>
          <w:tcPr>
            <w:tcW w:w="4248" w:type="dxa"/>
            <w:shd w:val="clear" w:color="auto" w:fill="auto"/>
          </w:tcPr>
          <w:p w14:paraId="4C9B2C8F" w14:textId="77777777" w:rsidR="00F11E68" w:rsidRPr="002215F3" w:rsidRDefault="00F11E68" w:rsidP="00A73B06">
            <w:pPr>
              <w:jc w:val="both"/>
              <w:rPr>
                <w:rFonts w:ascii="Trebuchet MS" w:hAnsi="Trebuchet MS"/>
                <w:b/>
                <w:bCs/>
                <w:szCs w:val="16"/>
              </w:rPr>
            </w:pPr>
          </w:p>
        </w:tc>
        <w:tc>
          <w:tcPr>
            <w:tcW w:w="5700" w:type="dxa"/>
            <w:shd w:val="clear" w:color="auto" w:fill="auto"/>
          </w:tcPr>
          <w:p w14:paraId="780949C8" w14:textId="77777777" w:rsidR="00F11E68" w:rsidRPr="002215F3" w:rsidRDefault="00F11E68" w:rsidP="00A73B06">
            <w:pPr>
              <w:jc w:val="center"/>
              <w:rPr>
                <w:rFonts w:ascii="Trebuchet MS" w:hAnsi="Trebuchet MS"/>
                <w:b/>
                <w:bCs/>
                <w:szCs w:val="16"/>
              </w:rPr>
            </w:pPr>
          </w:p>
          <w:p w14:paraId="176063B6" w14:textId="77777777" w:rsidR="00F11E68" w:rsidRPr="002215F3" w:rsidRDefault="00F11E68" w:rsidP="00A73B06">
            <w:pPr>
              <w:jc w:val="center"/>
              <w:rPr>
                <w:rFonts w:ascii="Trebuchet MS" w:hAnsi="Trebuchet MS"/>
                <w:b/>
                <w:bCs/>
                <w:szCs w:val="16"/>
              </w:rPr>
            </w:pPr>
            <w:r w:rsidRPr="002215F3">
              <w:rPr>
                <w:rFonts w:ascii="Trebuchet MS" w:hAnsi="Trebuchet MS"/>
                <w:b/>
                <w:bCs/>
                <w:szCs w:val="16"/>
              </w:rPr>
              <w:t>Glavni direktor</w:t>
            </w:r>
          </w:p>
          <w:p w14:paraId="67DDFFE0" w14:textId="77777777" w:rsidR="00F11E68" w:rsidRPr="002215F3" w:rsidRDefault="00F11E68" w:rsidP="00A73B06">
            <w:pPr>
              <w:jc w:val="center"/>
              <w:rPr>
                <w:rFonts w:ascii="Trebuchet MS" w:hAnsi="Trebuchet MS"/>
                <w:b/>
                <w:bCs/>
                <w:szCs w:val="16"/>
              </w:rPr>
            </w:pPr>
            <w:r w:rsidRPr="002215F3">
              <w:rPr>
                <w:rFonts w:ascii="Trebuchet MS" w:hAnsi="Trebuchet MS"/>
                <w:b/>
                <w:bCs/>
                <w:szCs w:val="16"/>
              </w:rPr>
              <w:t>Marjan Eberlinc</w:t>
            </w:r>
          </w:p>
          <w:p w14:paraId="078DE903" w14:textId="77777777" w:rsidR="00F11E68" w:rsidRPr="002215F3" w:rsidRDefault="00F11E68" w:rsidP="00A73B06">
            <w:pPr>
              <w:rPr>
                <w:rFonts w:ascii="Trebuchet MS" w:hAnsi="Trebuchet MS"/>
                <w:b/>
                <w:bCs/>
                <w:szCs w:val="16"/>
              </w:rPr>
            </w:pPr>
          </w:p>
          <w:p w14:paraId="5354DA3A" w14:textId="77777777" w:rsidR="00A45F75" w:rsidRDefault="00A45F75" w:rsidP="00A73B06">
            <w:pPr>
              <w:rPr>
                <w:rFonts w:ascii="Trebuchet MS" w:hAnsi="Trebuchet MS"/>
                <w:b/>
                <w:bCs/>
                <w:szCs w:val="16"/>
              </w:rPr>
            </w:pPr>
          </w:p>
          <w:p w14:paraId="4AAE2E82" w14:textId="11004B49" w:rsidR="00406BAD" w:rsidRPr="002215F3" w:rsidRDefault="00406BAD" w:rsidP="00A73B06">
            <w:pPr>
              <w:rPr>
                <w:rFonts w:ascii="Trebuchet MS" w:hAnsi="Trebuchet MS"/>
                <w:b/>
                <w:bCs/>
                <w:szCs w:val="16"/>
              </w:rPr>
            </w:pPr>
          </w:p>
        </w:tc>
      </w:tr>
      <w:tr w:rsidR="002215F3" w:rsidRPr="002215F3" w14:paraId="7A7E72C6" w14:textId="77777777" w:rsidTr="00A73B06">
        <w:tc>
          <w:tcPr>
            <w:tcW w:w="4248" w:type="dxa"/>
            <w:shd w:val="clear" w:color="auto" w:fill="auto"/>
          </w:tcPr>
          <w:p w14:paraId="4F9197EF" w14:textId="77777777" w:rsidR="00F11E68" w:rsidRPr="002215F3" w:rsidRDefault="00F11E68" w:rsidP="00A73B06">
            <w:pPr>
              <w:jc w:val="both"/>
              <w:rPr>
                <w:rFonts w:ascii="Trebuchet MS" w:hAnsi="Trebuchet MS"/>
                <w:b/>
                <w:bCs/>
                <w:szCs w:val="16"/>
              </w:rPr>
            </w:pPr>
            <w:bookmarkStart w:id="22" w:name="_Toc156789106"/>
          </w:p>
        </w:tc>
        <w:tc>
          <w:tcPr>
            <w:tcW w:w="5700" w:type="dxa"/>
            <w:shd w:val="clear" w:color="auto" w:fill="auto"/>
          </w:tcPr>
          <w:p w14:paraId="1F7E8212" w14:textId="77777777" w:rsidR="00F11E68" w:rsidRPr="002215F3" w:rsidRDefault="00F11E68" w:rsidP="00A73B06">
            <w:pPr>
              <w:jc w:val="center"/>
              <w:rPr>
                <w:rFonts w:ascii="Trebuchet MS" w:hAnsi="Trebuchet MS"/>
                <w:b/>
                <w:bCs/>
                <w:szCs w:val="16"/>
              </w:rPr>
            </w:pPr>
          </w:p>
          <w:p w14:paraId="5350A2A3" w14:textId="77777777" w:rsidR="00F11E68" w:rsidRPr="002215F3" w:rsidRDefault="00F11E68" w:rsidP="00A73B06">
            <w:pPr>
              <w:jc w:val="center"/>
              <w:rPr>
                <w:rFonts w:ascii="Trebuchet MS" w:hAnsi="Trebuchet MS"/>
                <w:b/>
                <w:bCs/>
                <w:szCs w:val="16"/>
              </w:rPr>
            </w:pPr>
            <w:r w:rsidRPr="002215F3">
              <w:rPr>
                <w:rFonts w:ascii="Trebuchet MS" w:hAnsi="Trebuchet MS"/>
                <w:b/>
                <w:bCs/>
                <w:szCs w:val="16"/>
              </w:rPr>
              <w:t>Namestnica glavnega direktorja</w:t>
            </w:r>
          </w:p>
          <w:p w14:paraId="577C2699" w14:textId="43C7C8C8" w:rsidR="00F11E68" w:rsidRPr="002215F3" w:rsidRDefault="00F11E68" w:rsidP="00A73B06">
            <w:pPr>
              <w:jc w:val="center"/>
              <w:rPr>
                <w:rFonts w:ascii="Trebuchet MS" w:hAnsi="Trebuchet MS"/>
                <w:b/>
                <w:bCs/>
                <w:szCs w:val="16"/>
              </w:rPr>
            </w:pPr>
            <w:r w:rsidRPr="002215F3">
              <w:rPr>
                <w:rFonts w:ascii="Trebuchet MS" w:hAnsi="Trebuchet MS"/>
                <w:b/>
                <w:bCs/>
                <w:szCs w:val="16"/>
              </w:rPr>
              <w:t>mag. Sarah Jezernik</w:t>
            </w:r>
            <w:r w:rsidR="00111C50" w:rsidRPr="002215F3">
              <w:rPr>
                <w:rFonts w:ascii="Trebuchet MS" w:hAnsi="Trebuchet MS"/>
                <w:b/>
                <w:bCs/>
                <w:szCs w:val="16"/>
              </w:rPr>
              <w:t xml:space="preserve"> Konovšek</w:t>
            </w:r>
          </w:p>
          <w:p w14:paraId="50E19E30" w14:textId="77777777" w:rsidR="00F11E68" w:rsidRPr="002215F3" w:rsidRDefault="00F11E68" w:rsidP="00A73B06">
            <w:pPr>
              <w:rPr>
                <w:rFonts w:ascii="Trebuchet MS" w:hAnsi="Trebuchet MS"/>
                <w:b/>
                <w:bCs/>
                <w:szCs w:val="16"/>
              </w:rPr>
            </w:pPr>
          </w:p>
        </w:tc>
      </w:tr>
    </w:tbl>
    <w:p w14:paraId="6005FFE0" w14:textId="77777777" w:rsidR="00F11E68" w:rsidRPr="002215F3" w:rsidRDefault="00F11E68" w:rsidP="00F11E68">
      <w:pPr>
        <w:jc w:val="both"/>
        <w:outlineLvl w:val="0"/>
        <w:rPr>
          <w:rFonts w:ascii="Trebuchet MS" w:hAnsi="Trebuchet MS"/>
          <w:b/>
          <w:szCs w:val="16"/>
        </w:rPr>
      </w:pPr>
      <w:r w:rsidRPr="002215F3">
        <w:rPr>
          <w:rFonts w:ascii="Trebuchet MS" w:hAnsi="Trebuchet MS"/>
          <w:b/>
          <w:szCs w:val="16"/>
        </w:rPr>
        <w:br w:type="page"/>
      </w:r>
      <w:bookmarkStart w:id="23" w:name="_Toc14083397"/>
      <w:bookmarkStart w:id="24" w:name="_Toc14425752"/>
      <w:bookmarkStart w:id="25" w:name="_Toc116548100"/>
      <w:r w:rsidRPr="002215F3">
        <w:rPr>
          <w:rFonts w:ascii="Trebuchet MS" w:hAnsi="Trebuchet MS"/>
          <w:b/>
          <w:szCs w:val="16"/>
        </w:rPr>
        <w:lastRenderedPageBreak/>
        <w:t>PRILOGA 1</w:t>
      </w:r>
      <w:bookmarkEnd w:id="22"/>
      <w:bookmarkEnd w:id="23"/>
      <w:bookmarkEnd w:id="24"/>
      <w:bookmarkEnd w:id="25"/>
    </w:p>
    <w:p w14:paraId="61362E95" w14:textId="77777777" w:rsidR="00F11E68" w:rsidRPr="002215F3" w:rsidRDefault="00F11E68" w:rsidP="00F11E68">
      <w:pPr>
        <w:ind w:left="708"/>
        <w:jc w:val="both"/>
        <w:rPr>
          <w:rFonts w:ascii="Trebuchet MS" w:hAnsi="Trebuchet MS"/>
          <w:szCs w:val="16"/>
        </w:rPr>
      </w:pPr>
    </w:p>
    <w:p w14:paraId="76A5EDC8" w14:textId="77777777" w:rsidR="00F11E68" w:rsidRPr="002215F3" w:rsidRDefault="00F11E68" w:rsidP="00F11E68">
      <w:pPr>
        <w:jc w:val="both"/>
        <w:rPr>
          <w:rFonts w:ascii="Trebuchet MS" w:hAnsi="Trebuchet MS"/>
          <w:szCs w:val="16"/>
        </w:rPr>
      </w:pPr>
    </w:p>
    <w:p w14:paraId="56A001D3" w14:textId="77777777" w:rsidR="00F11E68" w:rsidRPr="002215F3" w:rsidRDefault="00F11E68" w:rsidP="00F11E68">
      <w:pPr>
        <w:jc w:val="both"/>
        <w:rPr>
          <w:rFonts w:ascii="Trebuchet MS" w:hAnsi="Trebuchet MS"/>
          <w:caps/>
          <w:szCs w:val="16"/>
        </w:rPr>
      </w:pPr>
      <w:r w:rsidRPr="002215F3">
        <w:rPr>
          <w:rFonts w:ascii="Trebuchet MS" w:hAnsi="Trebuchet MS"/>
          <w:caps/>
          <w:szCs w:val="16"/>
        </w:rPr>
        <w:t>IZJAVA O IZPOLNJEVANJU POGOJEV</w:t>
      </w:r>
    </w:p>
    <w:p w14:paraId="5372D258" w14:textId="77777777" w:rsidR="00F11E68" w:rsidRPr="002215F3" w:rsidRDefault="00F11E68" w:rsidP="00F11E68">
      <w:pPr>
        <w:ind w:left="708"/>
        <w:jc w:val="both"/>
        <w:rPr>
          <w:rFonts w:ascii="Trebuchet MS" w:hAnsi="Trebuchet MS"/>
          <w:szCs w:val="16"/>
        </w:rPr>
      </w:pPr>
    </w:p>
    <w:p w14:paraId="76FC59E0" w14:textId="77777777" w:rsidR="00F11E68" w:rsidRPr="002215F3" w:rsidRDefault="00F11E68" w:rsidP="00F11E68">
      <w:pPr>
        <w:ind w:left="708"/>
        <w:jc w:val="both"/>
        <w:rPr>
          <w:rFonts w:ascii="Trebuchet MS" w:hAnsi="Trebuchet MS"/>
          <w:szCs w:val="16"/>
        </w:rPr>
      </w:pPr>
    </w:p>
    <w:p w14:paraId="4A10D365" w14:textId="77777777" w:rsidR="00F11E68" w:rsidRPr="002215F3" w:rsidRDefault="00F11E68" w:rsidP="00F11E68">
      <w:pPr>
        <w:spacing w:line="360" w:lineRule="auto"/>
        <w:jc w:val="both"/>
        <w:rPr>
          <w:rFonts w:ascii="Trebuchet MS" w:hAnsi="Trebuchet MS"/>
          <w:szCs w:val="16"/>
        </w:rPr>
      </w:pPr>
      <w:r w:rsidRPr="002215F3">
        <w:rPr>
          <w:rFonts w:ascii="Trebuchet MS" w:hAnsi="Trebuchet MS"/>
          <w:szCs w:val="16"/>
        </w:rPr>
        <w:t>Izjavljamo pod kazensko in materialno odgovornostjo, da smo registrirani oziroma izpolnjujemo pogoje za opravljanje dejavnosti, ki je predmet javnega naročila.</w:t>
      </w:r>
    </w:p>
    <w:p w14:paraId="028AAEA0" w14:textId="77777777" w:rsidR="00F11E68" w:rsidRPr="002215F3" w:rsidRDefault="00F11E68" w:rsidP="00F11E68">
      <w:pPr>
        <w:spacing w:line="360" w:lineRule="auto"/>
        <w:jc w:val="both"/>
        <w:rPr>
          <w:rFonts w:ascii="Trebuchet MS" w:hAnsi="Trebuchet MS"/>
          <w:szCs w:val="16"/>
        </w:rPr>
      </w:pPr>
    </w:p>
    <w:p w14:paraId="1D59D6F1" w14:textId="06F32242" w:rsidR="00F11E68" w:rsidRPr="002215F3" w:rsidRDefault="00F11E68" w:rsidP="00F11E68">
      <w:pPr>
        <w:spacing w:line="360" w:lineRule="auto"/>
        <w:ind w:left="1"/>
        <w:jc w:val="both"/>
        <w:rPr>
          <w:rFonts w:ascii="Trebuchet MS" w:hAnsi="Trebuchet MS"/>
          <w:szCs w:val="16"/>
        </w:rPr>
      </w:pPr>
      <w:r w:rsidRPr="002215F3">
        <w:rPr>
          <w:rFonts w:ascii="Trebuchet MS" w:hAnsi="Trebuchet MS"/>
          <w:szCs w:val="16"/>
        </w:rPr>
        <w:t>Izjavljamo pod kazensko in materialno odgovornostjo, da kot gospodarski subjekt ali oseba, ki je članica upravnega, vodstvenega ali nadzornega organa tega gospodarskega subjekta ali ki ima pooblastila za njegovo zastopanje ali odločanje ali nadzor v njem, nismo pravnomočno obsojeni zaradi naslednjih kaznivih dejanj,</w:t>
      </w:r>
      <w:r w:rsidRPr="002215F3">
        <w:rPr>
          <w:rFonts w:ascii="Trebuchet MS" w:hAnsi="Trebuchet MS"/>
          <w:sz w:val="24"/>
        </w:rPr>
        <w:t xml:space="preserve"> </w:t>
      </w:r>
      <w:r w:rsidRPr="002215F3">
        <w:rPr>
          <w:rFonts w:ascii="Trebuchet MS" w:hAnsi="Trebuchet MS"/>
          <w:szCs w:val="16"/>
        </w:rPr>
        <w:t>ki so opredeljena v Kazenskem zakoniku (</w:t>
      </w:r>
      <w:r w:rsidR="00111C50" w:rsidRPr="002215F3">
        <w:rPr>
          <w:rFonts w:ascii="Trebuchet MS" w:hAnsi="Trebuchet MS"/>
          <w:szCs w:val="16"/>
        </w:rPr>
        <w:t>Uradni list RS, št. 50/12 - uradno prečiščeno besedilo, 6/16, 54/15, 38/16, 27/17, 23/20, 91/20, 175/20 - ZIUOPDVE, 195/20, 95/21, 186/21, 206/21 - ZDUPŠOP; v nadaljevanju: KZ-1</w:t>
      </w:r>
      <w:r w:rsidRPr="002215F3">
        <w:rPr>
          <w:rFonts w:ascii="Trebuchet MS" w:hAnsi="Trebuchet MS"/>
          <w:szCs w:val="16"/>
        </w:rPr>
        <w:t>):</w:t>
      </w:r>
    </w:p>
    <w:p w14:paraId="1A97927A"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terorizem (108. člen KZ-1),</w:t>
      </w:r>
    </w:p>
    <w:p w14:paraId="43DB2245"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financiranje terorizma (109. člen KZ-1),</w:t>
      </w:r>
    </w:p>
    <w:p w14:paraId="48BE83A3"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ščuvanje in javno poveličevanje terorističnih dejanj (110. člen KZ-1),</w:t>
      </w:r>
    </w:p>
    <w:p w14:paraId="4FCCE47F"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novačenje in usposabljanje za terorizem (111. člen KZ-1),</w:t>
      </w:r>
    </w:p>
    <w:p w14:paraId="0266C5A4"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spravljanje v suženjsko razmerje (112. člen KZ-1),</w:t>
      </w:r>
    </w:p>
    <w:p w14:paraId="3BB8CE77"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trgovina z ljudmi (113. člen KZ-1),</w:t>
      </w:r>
    </w:p>
    <w:p w14:paraId="3BD57350"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sprejemanje podkupnine pri volitvah (157. člen KZ-1),</w:t>
      </w:r>
    </w:p>
    <w:p w14:paraId="06B5AADE"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kršitev temeljnih pravic delavcev (196. člen KZ-1),</w:t>
      </w:r>
    </w:p>
    <w:p w14:paraId="0268C238"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goljufija (211. člen KZ-1),</w:t>
      </w:r>
    </w:p>
    <w:p w14:paraId="07EFA155"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protipravno omejevanje konkurence (225. člen KZ-1),</w:t>
      </w:r>
    </w:p>
    <w:p w14:paraId="0F0CFC32"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povzročitev stečaja z goljufijo ali nevestnim poslovanjem (226. člen KZ-1),</w:t>
      </w:r>
    </w:p>
    <w:p w14:paraId="0033CB1F"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oškodovanje upnikov (227. člen KZ-1),</w:t>
      </w:r>
    </w:p>
    <w:p w14:paraId="5E041AFF"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poslovna goljufija (228. člen KZ-1),</w:t>
      </w:r>
    </w:p>
    <w:p w14:paraId="5E8C89B5"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goljufija na škodo Evropske unije (229. člen KZ-1),</w:t>
      </w:r>
    </w:p>
    <w:p w14:paraId="508BC5DC"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preslepitev pri pridobitvi in uporabi posojila ali ugodnosti (230.</w:t>
      </w:r>
      <w:r w:rsidRPr="002215F3">
        <w:rPr>
          <w:rFonts w:ascii="Trebuchet MS" w:hAnsi="Trebuchet MS"/>
        </w:rPr>
        <w:t xml:space="preserve"> </w:t>
      </w:r>
      <w:r w:rsidRPr="002215F3">
        <w:rPr>
          <w:rFonts w:ascii="Trebuchet MS" w:hAnsi="Trebuchet MS"/>
          <w:szCs w:val="16"/>
        </w:rPr>
        <w:t>člen KZ-1),</w:t>
      </w:r>
    </w:p>
    <w:p w14:paraId="1D327259"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preslepitev pri poslovanju z vrednostnimi papirji (231. člen KZ-1),</w:t>
      </w:r>
    </w:p>
    <w:p w14:paraId="3359899D"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preslepitev kupcev (232. člen KZ-1),</w:t>
      </w:r>
    </w:p>
    <w:p w14:paraId="0D01183E"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neupravičena uporaba tuje oznake ali modela (233. člen KZ-1),</w:t>
      </w:r>
    </w:p>
    <w:p w14:paraId="7E0BAB95"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neupravičena uporaba tujega izuma ali topografije (234. člen KZ-1),</w:t>
      </w:r>
    </w:p>
    <w:p w14:paraId="20C261A6"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ponareditev ali uničenje poslovnih listin (235. člen KZ-1),</w:t>
      </w:r>
    </w:p>
    <w:p w14:paraId="5C28F425"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izdaja in neupravičena pridobitev poslovne skrivnosti (236. člen KZ-1),</w:t>
      </w:r>
    </w:p>
    <w:p w14:paraId="2A2B1D4A"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zloraba informacijskega sistema (237. člen KZ-1),</w:t>
      </w:r>
    </w:p>
    <w:p w14:paraId="530F5E4C"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zloraba notranje informacije (238. člen KZ-1),</w:t>
      </w:r>
    </w:p>
    <w:p w14:paraId="0FA16F37"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zloraba trga finančnih instrumentov (239. člen KZ-1),</w:t>
      </w:r>
    </w:p>
    <w:p w14:paraId="3F345025"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zloraba položaja ali zaupanja pri gospodarski dejavnosti (240. člen KZ-1),</w:t>
      </w:r>
    </w:p>
    <w:p w14:paraId="54F37A00"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nedovoljeno sprejemanje daril (241. člen KZ-1),</w:t>
      </w:r>
    </w:p>
    <w:p w14:paraId="1B9C34AF"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nedovoljeno dajanje daril (242. člen KZ-1),</w:t>
      </w:r>
    </w:p>
    <w:p w14:paraId="529DD984"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ponarejanje denarja (243. člen KZ-1),</w:t>
      </w:r>
    </w:p>
    <w:p w14:paraId="0CAE82C9"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ponarejanje in uporaba ponarejenih vrednotnic ali vrednostnih papirjev (244. člen KZ-1),</w:t>
      </w:r>
    </w:p>
    <w:p w14:paraId="1DDC06BA"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pranje denarja (245. člen KZ-1),</w:t>
      </w:r>
    </w:p>
    <w:p w14:paraId="1CFADFC5"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zloraba negotovinskega plačilnega sredstva (246. člen KZ-1),</w:t>
      </w:r>
    </w:p>
    <w:p w14:paraId="5F674602"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uporaba ponarejenega negotovinskega plačilnega sredstva (247. člen KZ-1),</w:t>
      </w:r>
    </w:p>
    <w:p w14:paraId="17F59278"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izdelava, pridobitev in odtujitev pripomočkov za ponarejanje (248. člen KZ-1),</w:t>
      </w:r>
    </w:p>
    <w:p w14:paraId="4300D3F8"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davčna zatajitev (249. člen KZ-1),</w:t>
      </w:r>
    </w:p>
    <w:p w14:paraId="11D0AAC9"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tihotapstvo (250. člen KZ-1),</w:t>
      </w:r>
    </w:p>
    <w:p w14:paraId="0D34A4C2"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zloraba uradnega položaja ali uradnih pravic (257. člen KZ-1),</w:t>
      </w:r>
    </w:p>
    <w:p w14:paraId="37A161BF"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oškodovanje javnih sredstev (257.a člen KZ-1),</w:t>
      </w:r>
    </w:p>
    <w:p w14:paraId="452FA9DD"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izdaja tajnih podatkov (260. člen KZ-1),</w:t>
      </w:r>
    </w:p>
    <w:p w14:paraId="50945615"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lastRenderedPageBreak/>
        <w:t>jemanje podkupnine (261. člen KZ-1),</w:t>
      </w:r>
    </w:p>
    <w:p w14:paraId="65B73274"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dajanje podkupnine (262. člen KZ-1),</w:t>
      </w:r>
    </w:p>
    <w:p w14:paraId="40176947"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sprejemanje koristi za nezakonito posredovanje (263. člen KZ-1),</w:t>
      </w:r>
    </w:p>
    <w:p w14:paraId="5D2E9A2A"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dajanje daril za nezakonito posredovanje (264. člen KZ-1),</w:t>
      </w:r>
    </w:p>
    <w:p w14:paraId="5FDD2123" w14:textId="77777777" w:rsidR="00F11E68" w:rsidRPr="002215F3" w:rsidRDefault="00F11E68" w:rsidP="00F11E68">
      <w:pPr>
        <w:numPr>
          <w:ilvl w:val="0"/>
          <w:numId w:val="1"/>
        </w:numPr>
        <w:spacing w:line="360" w:lineRule="auto"/>
        <w:jc w:val="both"/>
        <w:rPr>
          <w:rFonts w:ascii="Trebuchet MS" w:hAnsi="Trebuchet MS"/>
          <w:szCs w:val="16"/>
        </w:rPr>
      </w:pPr>
      <w:r w:rsidRPr="002215F3">
        <w:rPr>
          <w:rFonts w:ascii="Trebuchet MS" w:hAnsi="Trebuchet MS"/>
          <w:szCs w:val="16"/>
        </w:rPr>
        <w:t>hudodelsko združevanje (294. člen KZ-1).</w:t>
      </w:r>
    </w:p>
    <w:p w14:paraId="414D1A6D" w14:textId="77777777" w:rsidR="00F11E68" w:rsidRPr="002215F3" w:rsidRDefault="00F11E68" w:rsidP="00F11E68">
      <w:pPr>
        <w:jc w:val="both"/>
        <w:rPr>
          <w:rFonts w:ascii="Trebuchet MS" w:hAnsi="Trebuchet MS"/>
          <w:szCs w:val="16"/>
        </w:rPr>
      </w:pPr>
    </w:p>
    <w:p w14:paraId="45FB91DA" w14:textId="77777777" w:rsidR="00F11E68" w:rsidRPr="002215F3" w:rsidRDefault="00F11E68" w:rsidP="00F11E68">
      <w:pPr>
        <w:jc w:val="both"/>
        <w:rPr>
          <w:rFonts w:ascii="Trebuchet MS" w:hAnsi="Trebuchet MS"/>
          <w:szCs w:val="16"/>
        </w:rPr>
      </w:pPr>
    </w:p>
    <w:p w14:paraId="5F173242" w14:textId="77777777" w:rsidR="00F11E68" w:rsidRPr="002215F3" w:rsidRDefault="00F11E68" w:rsidP="00F11E68">
      <w:pPr>
        <w:spacing w:line="360" w:lineRule="auto"/>
        <w:ind w:left="1"/>
        <w:jc w:val="both"/>
        <w:rPr>
          <w:rFonts w:ascii="Trebuchet MS" w:hAnsi="Trebuchet MS"/>
          <w:szCs w:val="16"/>
        </w:rPr>
      </w:pPr>
      <w:r w:rsidRPr="002215F3">
        <w:rPr>
          <w:rFonts w:ascii="Trebuchet MS" w:hAnsi="Trebuchet MS"/>
          <w:szCs w:val="16"/>
        </w:rPr>
        <w:t>Izjavljamo pod kazensko in materialno odgovornostjo, da imamo na dan oddaje ponudbe, izpolnjene obvezne dajatve in druge denarne nedavčne obveznosti v skladu z zakonom, ki ureja finančno upravo, ki jih pobira davčni organ v skladu s predpisi države, v kateri imamo sedež, ali predpisi države naročnika, oziroma vrednost neplačanih zapadlih obveznosti na dan oddaje ponudbe ne znaša 50 eurov ali več.</w:t>
      </w:r>
    </w:p>
    <w:p w14:paraId="17EFF48E" w14:textId="77777777" w:rsidR="00F11E68" w:rsidRPr="002215F3" w:rsidRDefault="00F11E68" w:rsidP="00F11E68">
      <w:pPr>
        <w:spacing w:line="360" w:lineRule="auto"/>
        <w:jc w:val="both"/>
        <w:rPr>
          <w:rFonts w:ascii="Trebuchet MS" w:hAnsi="Trebuchet MS"/>
          <w:szCs w:val="16"/>
        </w:rPr>
      </w:pPr>
    </w:p>
    <w:p w14:paraId="6B85B89C" w14:textId="77777777" w:rsidR="00F11E68" w:rsidRPr="002215F3" w:rsidRDefault="00F11E68" w:rsidP="00F11E68">
      <w:pPr>
        <w:spacing w:line="360" w:lineRule="auto"/>
        <w:ind w:left="1"/>
        <w:jc w:val="both"/>
        <w:rPr>
          <w:rFonts w:ascii="Trebuchet MS" w:hAnsi="Trebuchet MS"/>
          <w:szCs w:val="16"/>
        </w:rPr>
      </w:pPr>
      <w:r w:rsidRPr="002215F3">
        <w:rPr>
          <w:rFonts w:ascii="Trebuchet MS" w:hAnsi="Trebuchet MS"/>
          <w:szCs w:val="16"/>
        </w:rPr>
        <w:t>Izjavljamo pod kazensko in materialno odgovornostjo, da imamo na dan, ko je bila oddana ponudba, predložene vse obračune davčnih odtegljajev za dohodke iz delovnega razmerja za obdobje zadnjih petih let do dne oddaje ponudbe.</w:t>
      </w:r>
    </w:p>
    <w:p w14:paraId="04082E63" w14:textId="77777777" w:rsidR="00F11E68" w:rsidRPr="002215F3" w:rsidRDefault="00F11E68" w:rsidP="00F11E68">
      <w:pPr>
        <w:spacing w:line="360" w:lineRule="auto"/>
        <w:ind w:left="1"/>
        <w:jc w:val="both"/>
        <w:rPr>
          <w:rFonts w:ascii="Trebuchet MS" w:hAnsi="Trebuchet MS"/>
          <w:szCs w:val="16"/>
        </w:rPr>
      </w:pPr>
    </w:p>
    <w:p w14:paraId="48E84D3A" w14:textId="77777777" w:rsidR="00F11E68" w:rsidRPr="002215F3" w:rsidRDefault="00F11E68" w:rsidP="00F11E68">
      <w:pPr>
        <w:spacing w:line="360" w:lineRule="auto"/>
        <w:ind w:left="1"/>
        <w:jc w:val="both"/>
        <w:rPr>
          <w:rFonts w:ascii="Trebuchet MS" w:hAnsi="Trebuchet MS"/>
          <w:szCs w:val="16"/>
        </w:rPr>
      </w:pPr>
      <w:r w:rsidRPr="002215F3">
        <w:rPr>
          <w:rFonts w:ascii="Trebuchet MS" w:hAnsi="Trebuchet MS"/>
          <w:szCs w:val="16"/>
        </w:rPr>
        <w:t>Izjavljamo pod kazensko in materialno odgovornostjo, da na dan, ko se izteče rok za oddajo ponudb, nismo izločeni iz postopkov oddaje javnih naročil zaradi uvrstitve v evidenco ponudnikov z negativnimi referencami.</w:t>
      </w:r>
    </w:p>
    <w:p w14:paraId="12E78BEE" w14:textId="77777777" w:rsidR="00F11E68" w:rsidRPr="002215F3" w:rsidRDefault="00F11E68" w:rsidP="00F11E68">
      <w:pPr>
        <w:spacing w:line="360" w:lineRule="auto"/>
        <w:ind w:left="1"/>
        <w:jc w:val="both"/>
        <w:rPr>
          <w:rFonts w:ascii="Trebuchet MS" w:hAnsi="Trebuchet MS"/>
          <w:szCs w:val="16"/>
        </w:rPr>
      </w:pPr>
    </w:p>
    <w:p w14:paraId="57EFE57A" w14:textId="77777777" w:rsidR="00F11E68" w:rsidRPr="002215F3" w:rsidRDefault="00F11E68" w:rsidP="00F11E68">
      <w:pPr>
        <w:spacing w:line="360" w:lineRule="auto"/>
        <w:ind w:left="1"/>
        <w:jc w:val="both"/>
        <w:rPr>
          <w:rFonts w:ascii="Trebuchet MS" w:hAnsi="Trebuchet MS"/>
          <w:szCs w:val="16"/>
        </w:rPr>
      </w:pPr>
      <w:r w:rsidRPr="002215F3">
        <w:rPr>
          <w:rFonts w:ascii="Trebuchet MS" w:hAnsi="Trebuchet MS"/>
          <w:szCs w:val="16"/>
        </w:rPr>
        <w:t>Izjavljamo pod kazensko in materialno odgovornostjo, da bomo pri izvajanju javnih naročil izpolnjevali veljavne obveznosti na področju okoljskega, socialnega in delovnega prava, ki so določene v pravu Evropske unije, oziroma v predpisih, ki veljajo v Republiki Sloveniji, kolektivnih pogodbah ali predpisih mednarodnega okoljskega, socialnega in delovnega prava.</w:t>
      </w:r>
    </w:p>
    <w:p w14:paraId="2943661E" w14:textId="77777777" w:rsidR="00F11E68" w:rsidRPr="002215F3" w:rsidRDefault="00F11E68" w:rsidP="00F11E68">
      <w:pPr>
        <w:spacing w:line="360" w:lineRule="auto"/>
        <w:ind w:left="1"/>
        <w:jc w:val="both"/>
        <w:rPr>
          <w:rFonts w:ascii="Trebuchet MS" w:hAnsi="Trebuchet MS"/>
          <w:szCs w:val="16"/>
        </w:rPr>
      </w:pPr>
    </w:p>
    <w:p w14:paraId="19B15CD9" w14:textId="77777777" w:rsidR="00F11E68" w:rsidRPr="002215F3" w:rsidRDefault="00F11E68" w:rsidP="00F11E68">
      <w:pPr>
        <w:spacing w:line="360" w:lineRule="auto"/>
        <w:ind w:left="1"/>
        <w:jc w:val="both"/>
        <w:rPr>
          <w:rFonts w:ascii="Trebuchet MS" w:hAnsi="Trebuchet MS"/>
          <w:szCs w:val="16"/>
        </w:rPr>
      </w:pPr>
      <w:r w:rsidRPr="002215F3">
        <w:rPr>
          <w:rFonts w:ascii="Trebuchet MS" w:hAnsi="Trebuchet MS"/>
          <w:szCs w:val="16"/>
        </w:rPr>
        <w:t xml:space="preserve">Izjavljamo pod kazensko in materialno odgovornostjo, da nismo v postopku zaradi insolventnosti ali prisilnega prenehanja po zakonu, ki ureja postopek zaradi insolventnosti in prisilnega prenehanja, ali v postopku likvidacije po zakonu, ki ureja gospodarske družbe. </w:t>
      </w:r>
    </w:p>
    <w:p w14:paraId="4443C367" w14:textId="77777777" w:rsidR="00F11E68" w:rsidRPr="002215F3" w:rsidRDefault="00F11E68" w:rsidP="00F11E68">
      <w:pPr>
        <w:spacing w:line="360" w:lineRule="auto"/>
        <w:ind w:left="1"/>
        <w:jc w:val="both"/>
        <w:rPr>
          <w:rFonts w:ascii="Trebuchet MS" w:hAnsi="Trebuchet MS"/>
          <w:szCs w:val="16"/>
        </w:rPr>
      </w:pPr>
    </w:p>
    <w:p w14:paraId="76AC26B3" w14:textId="77777777" w:rsidR="00F11E68" w:rsidRPr="002215F3" w:rsidRDefault="00F11E68" w:rsidP="00F11E68">
      <w:pPr>
        <w:spacing w:line="360" w:lineRule="auto"/>
        <w:ind w:left="1"/>
        <w:jc w:val="both"/>
        <w:rPr>
          <w:rFonts w:ascii="Trebuchet MS" w:hAnsi="Trebuchet MS"/>
          <w:szCs w:val="16"/>
        </w:rPr>
      </w:pPr>
      <w:r w:rsidRPr="002215F3">
        <w:rPr>
          <w:rFonts w:ascii="Trebuchet MS" w:hAnsi="Trebuchet MS"/>
          <w:szCs w:val="16"/>
        </w:rPr>
        <w:t xml:space="preserve">Izjavljamo pod kazensko in materialno odgovornostjo, da naših sredstev ali poslovanja ne upravlja upravitelj ali sodišče, naše poslovne dejavnosti niso začasno ustavljene, oziroma se v skladu s predpisi druge države nad nami ni začel postopek ali pa je nastal položaj z enakimi pravnimi posledicami. </w:t>
      </w:r>
    </w:p>
    <w:p w14:paraId="45558A87" w14:textId="77777777" w:rsidR="00F11E68" w:rsidRPr="002215F3" w:rsidRDefault="00F11E68" w:rsidP="00F11E68">
      <w:pPr>
        <w:spacing w:line="360" w:lineRule="auto"/>
        <w:jc w:val="both"/>
        <w:rPr>
          <w:rFonts w:ascii="Trebuchet MS" w:hAnsi="Trebuchet MS"/>
          <w:szCs w:val="16"/>
        </w:rPr>
      </w:pPr>
    </w:p>
    <w:p w14:paraId="7DB02D4A" w14:textId="77777777" w:rsidR="00F11E68" w:rsidRPr="002215F3" w:rsidRDefault="00F11E68" w:rsidP="00F11E68">
      <w:pPr>
        <w:jc w:val="both"/>
        <w:rPr>
          <w:rFonts w:ascii="Trebuchet MS" w:hAnsi="Trebuchet MS"/>
          <w:b/>
          <w:sz w:val="18"/>
          <w:szCs w:val="18"/>
        </w:rPr>
      </w:pPr>
      <w:r w:rsidRPr="002215F3">
        <w:rPr>
          <w:rFonts w:ascii="Trebuchet MS" w:hAnsi="Trebuchet MS"/>
          <w:b/>
          <w:sz w:val="18"/>
          <w:szCs w:val="18"/>
        </w:rPr>
        <w:t>V primeru, da gre za skupno (partnersko) ponudbo in/ali za ponudbo s podizvajalci, mora biti izpolnjena, podpisana in priložena PRILOGA 1 Razpisne dokumentacije za vsakega partnerja oziroma podizvajalca.</w:t>
      </w:r>
    </w:p>
    <w:p w14:paraId="6AC65E53" w14:textId="77777777" w:rsidR="00F11E68" w:rsidRPr="002215F3" w:rsidRDefault="00F11E68" w:rsidP="00F11E68">
      <w:pPr>
        <w:rPr>
          <w:rFonts w:ascii="Trebuchet MS" w:hAnsi="Trebuchet MS"/>
          <w:szCs w:val="16"/>
        </w:rPr>
      </w:pPr>
    </w:p>
    <w:p w14:paraId="571D8C77" w14:textId="77777777" w:rsidR="00F11E68" w:rsidRPr="002215F3" w:rsidRDefault="00F11E68" w:rsidP="00F11E68">
      <w:pPr>
        <w:rPr>
          <w:rFonts w:ascii="Trebuchet MS" w:hAnsi="Trebuchet MS"/>
          <w:szCs w:val="16"/>
        </w:rPr>
      </w:pPr>
    </w:p>
    <w:p w14:paraId="23A283E1" w14:textId="77777777" w:rsidR="00F11E68" w:rsidRPr="002215F3" w:rsidRDefault="00F11E68" w:rsidP="00F11E68">
      <w:pPr>
        <w:jc w:val="both"/>
        <w:rPr>
          <w:rFonts w:ascii="Trebuchet MS" w:hAnsi="Trebuchet MS"/>
          <w:szCs w:val="16"/>
        </w:rPr>
      </w:pPr>
      <w:r w:rsidRPr="002215F3">
        <w:rPr>
          <w:rFonts w:ascii="Trebuchet MS" w:hAnsi="Trebuchet MS"/>
          <w:szCs w:val="16"/>
        </w:rPr>
        <w:t>Soglašam s tem, da lahko naročnik za namene izvedbe javnega naročila kadarkoli zaprosi pristojne državne organe za potrditev navedb iz ponudbene dokumentacije ter da lahko v imenu ponudnika pridobi ustrezna dokazila iz uradnih evidenc, s katerimi se dokazuje izpolnjevanje v razpisni dokumentaciji postavljenih pogojev.</w:t>
      </w:r>
      <w:r w:rsidRPr="002215F3">
        <w:rPr>
          <w:rFonts w:ascii="Trebuchet MS" w:hAnsi="Trebuchet MS"/>
        </w:rPr>
        <w:t xml:space="preserve"> </w:t>
      </w:r>
      <w:r w:rsidRPr="002215F3">
        <w:rPr>
          <w:rFonts w:ascii="Trebuchet MS" w:hAnsi="Trebuchet MS"/>
          <w:szCs w:val="16"/>
        </w:rPr>
        <w:t>V primeru zahteve naročnika se zavezujemo, da bomo predložili dodatna pooblastila za preveritev podatkov iz uradnih evidenc.</w:t>
      </w:r>
    </w:p>
    <w:p w14:paraId="2CAA0FA1" w14:textId="77777777" w:rsidR="00F11E68" w:rsidRPr="002215F3" w:rsidRDefault="00F11E68" w:rsidP="00F11E68">
      <w:pPr>
        <w:jc w:val="both"/>
        <w:rPr>
          <w:rFonts w:ascii="Trebuchet MS" w:hAnsi="Trebuchet MS"/>
          <w:szCs w:val="16"/>
        </w:rPr>
      </w:pPr>
    </w:p>
    <w:p w14:paraId="13265282" w14:textId="77777777" w:rsidR="00F11E68" w:rsidRPr="002215F3" w:rsidRDefault="00F11E68" w:rsidP="00F11E68">
      <w:pPr>
        <w:ind w:left="708"/>
        <w:rPr>
          <w:rFonts w:ascii="Trebuchet MS" w:hAnsi="Trebuchet MS"/>
          <w:szCs w:val="16"/>
        </w:rPr>
      </w:pPr>
    </w:p>
    <w:p w14:paraId="4037EF7D" w14:textId="77777777" w:rsidR="00F11E68" w:rsidRPr="002215F3" w:rsidRDefault="00F11E68" w:rsidP="00F11E68">
      <w:pPr>
        <w:rPr>
          <w:rFonts w:ascii="Trebuchet MS" w:hAnsi="Trebuchet MS"/>
          <w:szCs w:val="16"/>
        </w:rPr>
      </w:pPr>
    </w:p>
    <w:p w14:paraId="3CEB52F8" w14:textId="77777777" w:rsidR="00F11E68" w:rsidRPr="002215F3" w:rsidRDefault="00F11E68" w:rsidP="00F11E68">
      <w:pPr>
        <w:ind w:left="708"/>
        <w:rPr>
          <w:rFonts w:ascii="Trebuchet MS" w:hAnsi="Trebuchet MS"/>
          <w:szCs w:val="16"/>
        </w:rPr>
      </w:pPr>
    </w:p>
    <w:tbl>
      <w:tblPr>
        <w:tblW w:w="0" w:type="auto"/>
        <w:tblInd w:w="708" w:type="dxa"/>
        <w:tblLook w:val="01E0" w:firstRow="1" w:lastRow="1" w:firstColumn="1" w:lastColumn="1" w:noHBand="0" w:noVBand="0"/>
      </w:tblPr>
      <w:tblGrid>
        <w:gridCol w:w="4974"/>
        <w:gridCol w:w="3388"/>
      </w:tblGrid>
      <w:tr w:rsidR="002215F3" w:rsidRPr="002215F3" w14:paraId="61073E27" w14:textId="77777777" w:rsidTr="00A73B06">
        <w:tc>
          <w:tcPr>
            <w:tcW w:w="5254" w:type="dxa"/>
            <w:shd w:val="clear" w:color="auto" w:fill="auto"/>
          </w:tcPr>
          <w:p w14:paraId="2ADAD5A7" w14:textId="77777777" w:rsidR="00F11E68" w:rsidRPr="002215F3" w:rsidRDefault="00F11E68" w:rsidP="00A73B06">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28432E2D" w14:textId="77777777" w:rsidR="00F11E68" w:rsidRPr="002215F3" w:rsidRDefault="00F11E68" w:rsidP="00A73B06">
            <w:pPr>
              <w:jc w:val="center"/>
              <w:rPr>
                <w:rFonts w:ascii="Trebuchet MS" w:hAnsi="Trebuchet MS"/>
                <w:b/>
                <w:bCs/>
                <w:szCs w:val="16"/>
              </w:rPr>
            </w:pPr>
            <w:r w:rsidRPr="002215F3">
              <w:rPr>
                <w:rFonts w:ascii="Trebuchet MS" w:hAnsi="Trebuchet MS"/>
                <w:b/>
                <w:bCs/>
                <w:szCs w:val="16"/>
              </w:rPr>
              <w:t>___________________</w:t>
            </w:r>
          </w:p>
          <w:p w14:paraId="344F4B44" w14:textId="77777777" w:rsidR="00F11E68" w:rsidRPr="002215F3" w:rsidRDefault="00F11E68" w:rsidP="00A73B06">
            <w:pPr>
              <w:jc w:val="center"/>
              <w:rPr>
                <w:rFonts w:ascii="Trebuchet MS" w:hAnsi="Trebuchet MS"/>
                <w:b/>
                <w:bCs/>
                <w:szCs w:val="16"/>
              </w:rPr>
            </w:pPr>
            <w:r w:rsidRPr="002215F3">
              <w:rPr>
                <w:rFonts w:ascii="Trebuchet MS" w:hAnsi="Trebuchet MS"/>
                <w:b/>
                <w:bCs/>
                <w:szCs w:val="16"/>
              </w:rPr>
              <w:t>(podpis ponudnika)</w:t>
            </w:r>
          </w:p>
        </w:tc>
      </w:tr>
    </w:tbl>
    <w:p w14:paraId="6DE83ED3" w14:textId="77777777" w:rsidR="00F11E68" w:rsidRPr="002215F3" w:rsidRDefault="00F11E68" w:rsidP="00F11E68">
      <w:pPr>
        <w:ind w:left="720" w:hanging="720"/>
        <w:jc w:val="both"/>
        <w:outlineLvl w:val="0"/>
        <w:rPr>
          <w:rFonts w:ascii="Trebuchet MS" w:hAnsi="Trebuchet MS"/>
          <w:b/>
          <w:szCs w:val="16"/>
        </w:rPr>
      </w:pPr>
      <w:r w:rsidRPr="002215F3">
        <w:rPr>
          <w:rFonts w:ascii="Trebuchet MS" w:hAnsi="Trebuchet MS"/>
          <w:b/>
          <w:szCs w:val="16"/>
        </w:rPr>
        <w:br w:type="page"/>
      </w:r>
      <w:bookmarkStart w:id="26" w:name="_Toc14083398"/>
      <w:bookmarkStart w:id="27" w:name="_Toc14425753"/>
      <w:bookmarkStart w:id="28" w:name="_Toc116548101"/>
      <w:r w:rsidRPr="002215F3">
        <w:rPr>
          <w:rFonts w:ascii="Trebuchet MS" w:hAnsi="Trebuchet MS"/>
          <w:b/>
          <w:szCs w:val="16"/>
        </w:rPr>
        <w:lastRenderedPageBreak/>
        <w:t>PRILOGA 2</w:t>
      </w:r>
      <w:bookmarkEnd w:id="26"/>
      <w:bookmarkEnd w:id="27"/>
      <w:bookmarkEnd w:id="28"/>
    </w:p>
    <w:p w14:paraId="01BF0AA2" w14:textId="77777777" w:rsidR="00F11E68" w:rsidRPr="002215F3" w:rsidRDefault="00F11E68" w:rsidP="00F11E68">
      <w:pPr>
        <w:ind w:left="708"/>
        <w:jc w:val="both"/>
        <w:rPr>
          <w:rFonts w:ascii="Trebuchet MS" w:hAnsi="Trebuchet MS"/>
          <w:szCs w:val="16"/>
        </w:rPr>
      </w:pPr>
    </w:p>
    <w:p w14:paraId="1907A492" w14:textId="77777777" w:rsidR="00F11E68" w:rsidRPr="002215F3" w:rsidRDefault="00F11E68" w:rsidP="00F11E68">
      <w:pPr>
        <w:jc w:val="both"/>
        <w:rPr>
          <w:rFonts w:ascii="Trebuchet MS" w:hAnsi="Trebuchet MS"/>
          <w:szCs w:val="16"/>
        </w:rPr>
      </w:pPr>
    </w:p>
    <w:p w14:paraId="554145F7" w14:textId="77777777" w:rsidR="00F11E68" w:rsidRPr="002215F3" w:rsidRDefault="00F11E68" w:rsidP="00F11E68">
      <w:pPr>
        <w:jc w:val="both"/>
        <w:rPr>
          <w:rFonts w:ascii="Trebuchet MS" w:hAnsi="Trebuchet MS"/>
          <w:szCs w:val="16"/>
        </w:rPr>
      </w:pPr>
      <w:r w:rsidRPr="002215F3">
        <w:rPr>
          <w:rFonts w:ascii="Trebuchet MS" w:hAnsi="Trebuchet MS"/>
          <w:szCs w:val="16"/>
        </w:rPr>
        <w:t>IZJAVA O UDELEŽBI FIZIČNIH IN PRAVNIH OSEB V LASTNIŠTVU PONUDNIKA</w:t>
      </w:r>
    </w:p>
    <w:p w14:paraId="4425E5CE" w14:textId="77777777" w:rsidR="00F11E68" w:rsidRPr="002215F3" w:rsidRDefault="00F11E68" w:rsidP="00F11E68">
      <w:pPr>
        <w:ind w:left="708"/>
        <w:jc w:val="both"/>
        <w:rPr>
          <w:rFonts w:ascii="Trebuchet MS" w:hAnsi="Trebuchet MS"/>
          <w:szCs w:val="16"/>
        </w:rPr>
      </w:pPr>
    </w:p>
    <w:p w14:paraId="7CEDD7D7" w14:textId="77777777" w:rsidR="00F11E68" w:rsidRPr="002215F3" w:rsidRDefault="00F11E68" w:rsidP="00F11E68">
      <w:pPr>
        <w:ind w:left="708"/>
        <w:jc w:val="both"/>
        <w:rPr>
          <w:rFonts w:ascii="Trebuchet MS" w:hAnsi="Trebuchet MS"/>
          <w:szCs w:val="16"/>
        </w:rPr>
      </w:pPr>
    </w:p>
    <w:p w14:paraId="4B7E424C" w14:textId="77777777" w:rsidR="00F11E68" w:rsidRPr="002215F3" w:rsidRDefault="00F11E68" w:rsidP="00F11E68">
      <w:pPr>
        <w:spacing w:line="360" w:lineRule="auto"/>
        <w:jc w:val="both"/>
        <w:rPr>
          <w:rFonts w:ascii="Trebuchet MS" w:hAnsi="Trebuchet MS"/>
          <w:szCs w:val="16"/>
        </w:rPr>
      </w:pPr>
      <w:r w:rsidRPr="002215F3">
        <w:rPr>
          <w:rFonts w:ascii="Trebuchet MS" w:hAnsi="Trebuchet MS"/>
          <w:szCs w:val="16"/>
        </w:rPr>
        <w:t xml:space="preserve">Ponudnik mora predložiti izjavo oziroma podatke o udeležbi fizičnih in pravnih oseb v lastništvu ponudnika, vključno z udeležbo tihih družbenikov, ter o gospodarskih subjektih, za katere se glede na določbe zakona, ki ureja gospodarske družbe, šteje, da so povezane družbe s ponudnikom. </w:t>
      </w:r>
    </w:p>
    <w:p w14:paraId="45C24CBA" w14:textId="77777777" w:rsidR="00F11E68" w:rsidRPr="002215F3" w:rsidRDefault="00F11E68" w:rsidP="00F11E68">
      <w:pPr>
        <w:jc w:val="both"/>
        <w:rPr>
          <w:rFonts w:ascii="Trebuchet MS" w:hAnsi="Trebuchet MS" w:cs="Arial"/>
          <w:szCs w:val="16"/>
        </w:rPr>
      </w:pPr>
    </w:p>
    <w:p w14:paraId="4A0663B8" w14:textId="77777777" w:rsidR="00F11E68" w:rsidRPr="002215F3" w:rsidRDefault="00F11E68" w:rsidP="00F11E68">
      <w:pPr>
        <w:jc w:val="both"/>
        <w:rPr>
          <w:rFonts w:ascii="Trebuchet MS" w:hAnsi="Trebuchet MS" w:cs="Arial"/>
          <w:szCs w:val="16"/>
        </w:rPr>
      </w:pPr>
      <w:r w:rsidRPr="002215F3">
        <w:rPr>
          <w:rFonts w:ascii="Trebuchet MS" w:hAnsi="Trebuchet MS" w:cs="Arial"/>
          <w:szCs w:val="16"/>
        </w:rPr>
        <w:t xml:space="preserve">Izjavljamo, da so pri lastništvu ponudnika udeležene naslednje </w:t>
      </w:r>
      <w:r w:rsidRPr="002215F3">
        <w:rPr>
          <w:rFonts w:ascii="Trebuchet MS" w:hAnsi="Trebuchet MS" w:cs="Arial"/>
          <w:szCs w:val="16"/>
          <w:u w:val="single"/>
        </w:rPr>
        <w:t>pravne osebe</w:t>
      </w:r>
      <w:r w:rsidRPr="002215F3">
        <w:rPr>
          <w:rFonts w:ascii="Trebuchet MS" w:hAnsi="Trebuchet MS" w:cs="Arial"/>
          <w:szCs w:val="16"/>
        </w:rPr>
        <w:t>, vključno z udeležbo tihih družbenikov:</w:t>
      </w:r>
    </w:p>
    <w:p w14:paraId="722C761D" w14:textId="77777777" w:rsidR="00F11E68" w:rsidRPr="002215F3" w:rsidRDefault="00F11E68" w:rsidP="00F11E68">
      <w:pPr>
        <w:jc w:val="both"/>
        <w:rPr>
          <w:rFonts w:ascii="Trebuchet MS" w:hAnsi="Trebuchet MS" w:cs="Arial"/>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215F3" w:rsidRPr="002215F3" w14:paraId="6BDF2400" w14:textId="77777777" w:rsidTr="00A73B06">
        <w:trPr>
          <w:trHeight w:val="284"/>
        </w:trPr>
        <w:tc>
          <w:tcPr>
            <w:tcW w:w="533" w:type="dxa"/>
            <w:shd w:val="clear" w:color="auto" w:fill="auto"/>
            <w:vAlign w:val="center"/>
          </w:tcPr>
          <w:p w14:paraId="2EBC226F"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Št.</w:t>
            </w:r>
          </w:p>
        </w:tc>
        <w:tc>
          <w:tcPr>
            <w:tcW w:w="3403" w:type="dxa"/>
            <w:shd w:val="clear" w:color="auto" w:fill="auto"/>
            <w:vAlign w:val="center"/>
          </w:tcPr>
          <w:p w14:paraId="0281C562"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Naziv</w:t>
            </w:r>
          </w:p>
        </w:tc>
        <w:tc>
          <w:tcPr>
            <w:tcW w:w="3685" w:type="dxa"/>
            <w:vAlign w:val="center"/>
          </w:tcPr>
          <w:p w14:paraId="477DF7E6"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Sedež</w:t>
            </w:r>
          </w:p>
        </w:tc>
        <w:tc>
          <w:tcPr>
            <w:tcW w:w="1843" w:type="dxa"/>
            <w:shd w:val="clear" w:color="auto" w:fill="auto"/>
            <w:vAlign w:val="center"/>
          </w:tcPr>
          <w:p w14:paraId="469C0E58"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Delež lastništva v %</w:t>
            </w:r>
          </w:p>
        </w:tc>
      </w:tr>
      <w:tr w:rsidR="002215F3" w:rsidRPr="002215F3" w14:paraId="20F1AECF" w14:textId="77777777" w:rsidTr="00A73B06">
        <w:trPr>
          <w:trHeight w:val="340"/>
        </w:trPr>
        <w:tc>
          <w:tcPr>
            <w:tcW w:w="533" w:type="dxa"/>
            <w:shd w:val="clear" w:color="auto" w:fill="auto"/>
            <w:vAlign w:val="center"/>
          </w:tcPr>
          <w:p w14:paraId="6A7512A0"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1.</w:t>
            </w:r>
          </w:p>
        </w:tc>
        <w:tc>
          <w:tcPr>
            <w:tcW w:w="3403" w:type="dxa"/>
            <w:shd w:val="clear" w:color="auto" w:fill="auto"/>
            <w:vAlign w:val="center"/>
          </w:tcPr>
          <w:p w14:paraId="2858836E" w14:textId="77777777" w:rsidR="00F11E68" w:rsidRPr="002215F3" w:rsidRDefault="00F11E68" w:rsidP="00A73B06">
            <w:pPr>
              <w:jc w:val="center"/>
              <w:rPr>
                <w:rFonts w:ascii="Trebuchet MS" w:hAnsi="Trebuchet MS" w:cs="Arial"/>
                <w:szCs w:val="16"/>
              </w:rPr>
            </w:pPr>
          </w:p>
        </w:tc>
        <w:tc>
          <w:tcPr>
            <w:tcW w:w="3685" w:type="dxa"/>
            <w:vAlign w:val="center"/>
          </w:tcPr>
          <w:p w14:paraId="66B6DDBD" w14:textId="77777777" w:rsidR="00F11E68" w:rsidRPr="002215F3" w:rsidRDefault="00F11E68" w:rsidP="00A73B06">
            <w:pPr>
              <w:jc w:val="center"/>
              <w:rPr>
                <w:rFonts w:ascii="Trebuchet MS" w:hAnsi="Trebuchet MS" w:cs="Arial"/>
                <w:szCs w:val="16"/>
              </w:rPr>
            </w:pPr>
          </w:p>
        </w:tc>
        <w:tc>
          <w:tcPr>
            <w:tcW w:w="1843" w:type="dxa"/>
            <w:shd w:val="clear" w:color="auto" w:fill="auto"/>
            <w:vAlign w:val="center"/>
          </w:tcPr>
          <w:p w14:paraId="10658024" w14:textId="77777777" w:rsidR="00F11E68" w:rsidRPr="002215F3" w:rsidRDefault="00F11E68" w:rsidP="00A73B06">
            <w:pPr>
              <w:jc w:val="center"/>
              <w:rPr>
                <w:rFonts w:ascii="Trebuchet MS" w:hAnsi="Trebuchet MS" w:cs="Arial"/>
                <w:szCs w:val="16"/>
              </w:rPr>
            </w:pPr>
          </w:p>
        </w:tc>
      </w:tr>
      <w:tr w:rsidR="002215F3" w:rsidRPr="002215F3" w14:paraId="62C2EB9C" w14:textId="77777777" w:rsidTr="00A73B06">
        <w:trPr>
          <w:trHeight w:val="340"/>
        </w:trPr>
        <w:tc>
          <w:tcPr>
            <w:tcW w:w="533" w:type="dxa"/>
            <w:shd w:val="clear" w:color="auto" w:fill="auto"/>
            <w:vAlign w:val="center"/>
          </w:tcPr>
          <w:p w14:paraId="72CC0AD8"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2.</w:t>
            </w:r>
          </w:p>
        </w:tc>
        <w:tc>
          <w:tcPr>
            <w:tcW w:w="3403" w:type="dxa"/>
            <w:shd w:val="clear" w:color="auto" w:fill="auto"/>
            <w:vAlign w:val="center"/>
          </w:tcPr>
          <w:p w14:paraId="18C903E5" w14:textId="77777777" w:rsidR="00F11E68" w:rsidRPr="002215F3" w:rsidRDefault="00F11E68" w:rsidP="00A73B06">
            <w:pPr>
              <w:jc w:val="center"/>
              <w:rPr>
                <w:rFonts w:ascii="Trebuchet MS" w:hAnsi="Trebuchet MS" w:cs="Arial"/>
                <w:szCs w:val="16"/>
              </w:rPr>
            </w:pPr>
          </w:p>
        </w:tc>
        <w:tc>
          <w:tcPr>
            <w:tcW w:w="3685" w:type="dxa"/>
            <w:vAlign w:val="center"/>
          </w:tcPr>
          <w:p w14:paraId="72A732BE" w14:textId="77777777" w:rsidR="00F11E68" w:rsidRPr="002215F3" w:rsidRDefault="00F11E68" w:rsidP="00A73B06">
            <w:pPr>
              <w:jc w:val="center"/>
              <w:rPr>
                <w:rFonts w:ascii="Trebuchet MS" w:hAnsi="Trebuchet MS" w:cs="Arial"/>
                <w:szCs w:val="16"/>
              </w:rPr>
            </w:pPr>
          </w:p>
        </w:tc>
        <w:tc>
          <w:tcPr>
            <w:tcW w:w="1843" w:type="dxa"/>
            <w:shd w:val="clear" w:color="auto" w:fill="auto"/>
            <w:vAlign w:val="center"/>
          </w:tcPr>
          <w:p w14:paraId="135298F7" w14:textId="77777777" w:rsidR="00F11E68" w:rsidRPr="002215F3" w:rsidRDefault="00F11E68" w:rsidP="00A73B06">
            <w:pPr>
              <w:jc w:val="center"/>
              <w:rPr>
                <w:rFonts w:ascii="Trebuchet MS" w:hAnsi="Trebuchet MS" w:cs="Arial"/>
                <w:szCs w:val="16"/>
              </w:rPr>
            </w:pPr>
          </w:p>
        </w:tc>
      </w:tr>
      <w:tr w:rsidR="002215F3" w:rsidRPr="002215F3" w14:paraId="599E3374" w14:textId="77777777" w:rsidTr="00A73B06">
        <w:trPr>
          <w:trHeight w:val="340"/>
        </w:trPr>
        <w:tc>
          <w:tcPr>
            <w:tcW w:w="533" w:type="dxa"/>
            <w:shd w:val="clear" w:color="auto" w:fill="auto"/>
            <w:vAlign w:val="center"/>
          </w:tcPr>
          <w:p w14:paraId="6AD59C22"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3.</w:t>
            </w:r>
          </w:p>
        </w:tc>
        <w:tc>
          <w:tcPr>
            <w:tcW w:w="3403" w:type="dxa"/>
            <w:shd w:val="clear" w:color="auto" w:fill="auto"/>
            <w:vAlign w:val="center"/>
          </w:tcPr>
          <w:p w14:paraId="1FD3A3BD" w14:textId="77777777" w:rsidR="00F11E68" w:rsidRPr="002215F3" w:rsidRDefault="00F11E68" w:rsidP="00A73B06">
            <w:pPr>
              <w:jc w:val="center"/>
              <w:rPr>
                <w:rFonts w:ascii="Trebuchet MS" w:hAnsi="Trebuchet MS" w:cs="Arial"/>
                <w:szCs w:val="16"/>
              </w:rPr>
            </w:pPr>
          </w:p>
        </w:tc>
        <w:tc>
          <w:tcPr>
            <w:tcW w:w="3685" w:type="dxa"/>
            <w:vAlign w:val="center"/>
          </w:tcPr>
          <w:p w14:paraId="153D45FB" w14:textId="77777777" w:rsidR="00F11E68" w:rsidRPr="002215F3" w:rsidRDefault="00F11E68" w:rsidP="00A73B06">
            <w:pPr>
              <w:jc w:val="center"/>
              <w:rPr>
                <w:rFonts w:ascii="Trebuchet MS" w:hAnsi="Trebuchet MS" w:cs="Arial"/>
                <w:szCs w:val="16"/>
              </w:rPr>
            </w:pPr>
          </w:p>
        </w:tc>
        <w:tc>
          <w:tcPr>
            <w:tcW w:w="1843" w:type="dxa"/>
            <w:shd w:val="clear" w:color="auto" w:fill="auto"/>
            <w:vAlign w:val="center"/>
          </w:tcPr>
          <w:p w14:paraId="6AB26A20" w14:textId="77777777" w:rsidR="00F11E68" w:rsidRPr="002215F3" w:rsidRDefault="00F11E68" w:rsidP="00A73B06">
            <w:pPr>
              <w:jc w:val="center"/>
              <w:rPr>
                <w:rFonts w:ascii="Trebuchet MS" w:hAnsi="Trebuchet MS" w:cs="Arial"/>
                <w:szCs w:val="16"/>
              </w:rPr>
            </w:pPr>
          </w:p>
        </w:tc>
      </w:tr>
      <w:tr w:rsidR="002215F3" w:rsidRPr="002215F3" w14:paraId="438DB334" w14:textId="77777777" w:rsidTr="00A73B06">
        <w:trPr>
          <w:trHeight w:val="340"/>
        </w:trPr>
        <w:tc>
          <w:tcPr>
            <w:tcW w:w="533" w:type="dxa"/>
            <w:shd w:val="clear" w:color="auto" w:fill="auto"/>
            <w:vAlign w:val="center"/>
          </w:tcPr>
          <w:p w14:paraId="2528BD36"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4.</w:t>
            </w:r>
          </w:p>
        </w:tc>
        <w:tc>
          <w:tcPr>
            <w:tcW w:w="3403" w:type="dxa"/>
            <w:shd w:val="clear" w:color="auto" w:fill="auto"/>
            <w:vAlign w:val="center"/>
          </w:tcPr>
          <w:p w14:paraId="26EF92D1" w14:textId="77777777" w:rsidR="00F11E68" w:rsidRPr="002215F3" w:rsidRDefault="00F11E68" w:rsidP="00A73B06">
            <w:pPr>
              <w:jc w:val="center"/>
              <w:rPr>
                <w:rFonts w:ascii="Trebuchet MS" w:hAnsi="Trebuchet MS" w:cs="Arial"/>
                <w:szCs w:val="16"/>
              </w:rPr>
            </w:pPr>
          </w:p>
        </w:tc>
        <w:tc>
          <w:tcPr>
            <w:tcW w:w="3685" w:type="dxa"/>
            <w:vAlign w:val="center"/>
          </w:tcPr>
          <w:p w14:paraId="4FE0195E" w14:textId="77777777" w:rsidR="00F11E68" w:rsidRPr="002215F3" w:rsidRDefault="00F11E68" w:rsidP="00A73B06">
            <w:pPr>
              <w:jc w:val="center"/>
              <w:rPr>
                <w:rFonts w:ascii="Trebuchet MS" w:hAnsi="Trebuchet MS" w:cs="Arial"/>
                <w:szCs w:val="16"/>
              </w:rPr>
            </w:pPr>
          </w:p>
        </w:tc>
        <w:tc>
          <w:tcPr>
            <w:tcW w:w="1843" w:type="dxa"/>
            <w:shd w:val="clear" w:color="auto" w:fill="auto"/>
            <w:vAlign w:val="center"/>
          </w:tcPr>
          <w:p w14:paraId="633A02E3" w14:textId="77777777" w:rsidR="00F11E68" w:rsidRPr="002215F3" w:rsidRDefault="00F11E68" w:rsidP="00A73B06">
            <w:pPr>
              <w:jc w:val="center"/>
              <w:rPr>
                <w:rFonts w:ascii="Trebuchet MS" w:hAnsi="Trebuchet MS" w:cs="Arial"/>
                <w:szCs w:val="16"/>
              </w:rPr>
            </w:pPr>
          </w:p>
        </w:tc>
      </w:tr>
      <w:tr w:rsidR="00F11E68" w:rsidRPr="002215F3" w14:paraId="3DB710A1" w14:textId="77777777" w:rsidTr="00A73B06">
        <w:trPr>
          <w:trHeight w:val="340"/>
        </w:trPr>
        <w:tc>
          <w:tcPr>
            <w:tcW w:w="533" w:type="dxa"/>
            <w:shd w:val="clear" w:color="auto" w:fill="auto"/>
            <w:vAlign w:val="center"/>
          </w:tcPr>
          <w:p w14:paraId="2E20AB95"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w:t>
            </w:r>
          </w:p>
        </w:tc>
        <w:tc>
          <w:tcPr>
            <w:tcW w:w="3403" w:type="dxa"/>
            <w:shd w:val="clear" w:color="auto" w:fill="auto"/>
            <w:vAlign w:val="center"/>
          </w:tcPr>
          <w:p w14:paraId="366336DD" w14:textId="77777777" w:rsidR="00F11E68" w:rsidRPr="002215F3" w:rsidRDefault="00F11E68" w:rsidP="00A73B06">
            <w:pPr>
              <w:jc w:val="center"/>
              <w:rPr>
                <w:rFonts w:ascii="Trebuchet MS" w:hAnsi="Trebuchet MS" w:cs="Arial"/>
                <w:szCs w:val="16"/>
              </w:rPr>
            </w:pPr>
          </w:p>
        </w:tc>
        <w:tc>
          <w:tcPr>
            <w:tcW w:w="3685" w:type="dxa"/>
            <w:vAlign w:val="center"/>
          </w:tcPr>
          <w:p w14:paraId="173C9DEB" w14:textId="77777777" w:rsidR="00F11E68" w:rsidRPr="002215F3" w:rsidRDefault="00F11E68" w:rsidP="00A73B06">
            <w:pPr>
              <w:jc w:val="center"/>
              <w:rPr>
                <w:rFonts w:ascii="Trebuchet MS" w:hAnsi="Trebuchet MS" w:cs="Arial"/>
                <w:szCs w:val="16"/>
              </w:rPr>
            </w:pPr>
          </w:p>
        </w:tc>
        <w:tc>
          <w:tcPr>
            <w:tcW w:w="1843" w:type="dxa"/>
            <w:shd w:val="clear" w:color="auto" w:fill="auto"/>
            <w:vAlign w:val="center"/>
          </w:tcPr>
          <w:p w14:paraId="0B830DDA" w14:textId="77777777" w:rsidR="00F11E68" w:rsidRPr="002215F3" w:rsidRDefault="00F11E68" w:rsidP="00A73B06">
            <w:pPr>
              <w:jc w:val="center"/>
              <w:rPr>
                <w:rFonts w:ascii="Trebuchet MS" w:hAnsi="Trebuchet MS" w:cs="Arial"/>
                <w:szCs w:val="16"/>
              </w:rPr>
            </w:pPr>
          </w:p>
        </w:tc>
      </w:tr>
    </w:tbl>
    <w:p w14:paraId="3305BF50" w14:textId="77777777" w:rsidR="00F11E68" w:rsidRPr="002215F3" w:rsidRDefault="00F11E68" w:rsidP="00F11E68">
      <w:pPr>
        <w:jc w:val="both"/>
        <w:rPr>
          <w:rFonts w:ascii="Trebuchet MS" w:hAnsi="Trebuchet MS" w:cs="Arial"/>
          <w:b/>
          <w:szCs w:val="16"/>
        </w:rPr>
      </w:pPr>
    </w:p>
    <w:p w14:paraId="7E893D32" w14:textId="77777777" w:rsidR="00F11E68" w:rsidRPr="002215F3" w:rsidRDefault="00F11E68" w:rsidP="00F11E68">
      <w:pPr>
        <w:jc w:val="both"/>
        <w:rPr>
          <w:rFonts w:ascii="Trebuchet MS" w:hAnsi="Trebuchet MS" w:cs="Arial"/>
          <w:b/>
          <w:szCs w:val="16"/>
        </w:rPr>
      </w:pPr>
    </w:p>
    <w:p w14:paraId="71FD9EE6" w14:textId="77777777" w:rsidR="00F11E68" w:rsidRPr="002215F3" w:rsidRDefault="00F11E68" w:rsidP="00F11E68">
      <w:pPr>
        <w:jc w:val="both"/>
        <w:rPr>
          <w:rFonts w:ascii="Trebuchet MS" w:hAnsi="Trebuchet MS" w:cs="Arial"/>
          <w:szCs w:val="16"/>
        </w:rPr>
      </w:pPr>
      <w:r w:rsidRPr="002215F3">
        <w:rPr>
          <w:rFonts w:ascii="Trebuchet MS" w:hAnsi="Trebuchet MS" w:cs="Arial"/>
          <w:szCs w:val="16"/>
        </w:rPr>
        <w:t xml:space="preserve">Izjavljamo, da so pri lastništvu ponudnika udeležene naslednje </w:t>
      </w:r>
      <w:r w:rsidRPr="002215F3">
        <w:rPr>
          <w:rFonts w:ascii="Trebuchet MS" w:hAnsi="Trebuchet MS" w:cs="Arial"/>
          <w:szCs w:val="16"/>
          <w:u w:val="single"/>
        </w:rPr>
        <w:t>fizične osebe</w:t>
      </w:r>
      <w:r w:rsidRPr="002215F3">
        <w:rPr>
          <w:rFonts w:ascii="Trebuchet MS" w:hAnsi="Trebuchet MS" w:cs="Arial"/>
          <w:szCs w:val="16"/>
        </w:rPr>
        <w:t>, vključno z udeležbo tihih družbenikov:</w:t>
      </w:r>
    </w:p>
    <w:p w14:paraId="29C5C196" w14:textId="77777777" w:rsidR="00F11E68" w:rsidRPr="002215F3" w:rsidRDefault="00F11E68" w:rsidP="00F11E68">
      <w:pPr>
        <w:jc w:val="both"/>
        <w:rPr>
          <w:rFonts w:ascii="Trebuchet MS" w:hAnsi="Trebuchet MS" w:cs="Arial"/>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343"/>
        <w:gridCol w:w="3622"/>
        <w:gridCol w:w="1968"/>
      </w:tblGrid>
      <w:tr w:rsidR="002215F3" w:rsidRPr="002215F3" w14:paraId="04B22C07" w14:textId="77777777" w:rsidTr="00A73B06">
        <w:trPr>
          <w:trHeight w:val="284"/>
        </w:trPr>
        <w:tc>
          <w:tcPr>
            <w:tcW w:w="531" w:type="dxa"/>
            <w:shd w:val="clear" w:color="auto" w:fill="auto"/>
            <w:vAlign w:val="center"/>
          </w:tcPr>
          <w:p w14:paraId="22A05DDA"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Št.</w:t>
            </w:r>
          </w:p>
        </w:tc>
        <w:tc>
          <w:tcPr>
            <w:tcW w:w="3343" w:type="dxa"/>
            <w:shd w:val="clear" w:color="auto" w:fill="auto"/>
            <w:vAlign w:val="center"/>
          </w:tcPr>
          <w:p w14:paraId="7D3D3D2C"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Ime in priimek</w:t>
            </w:r>
          </w:p>
        </w:tc>
        <w:tc>
          <w:tcPr>
            <w:tcW w:w="3622" w:type="dxa"/>
            <w:shd w:val="clear" w:color="auto" w:fill="auto"/>
            <w:vAlign w:val="center"/>
          </w:tcPr>
          <w:p w14:paraId="3160BE0A"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Naslov stalnega bivališča</w:t>
            </w:r>
          </w:p>
        </w:tc>
        <w:tc>
          <w:tcPr>
            <w:tcW w:w="1968" w:type="dxa"/>
            <w:shd w:val="clear" w:color="auto" w:fill="auto"/>
            <w:vAlign w:val="center"/>
          </w:tcPr>
          <w:p w14:paraId="6767659D"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Delež lastništva v %</w:t>
            </w:r>
          </w:p>
        </w:tc>
      </w:tr>
      <w:tr w:rsidR="002215F3" w:rsidRPr="002215F3" w14:paraId="350037BA" w14:textId="77777777" w:rsidTr="00A73B06">
        <w:trPr>
          <w:trHeight w:val="340"/>
        </w:trPr>
        <w:tc>
          <w:tcPr>
            <w:tcW w:w="531" w:type="dxa"/>
            <w:shd w:val="clear" w:color="auto" w:fill="auto"/>
            <w:vAlign w:val="center"/>
          </w:tcPr>
          <w:p w14:paraId="424FC2EA"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1.</w:t>
            </w:r>
          </w:p>
        </w:tc>
        <w:tc>
          <w:tcPr>
            <w:tcW w:w="3343" w:type="dxa"/>
            <w:shd w:val="clear" w:color="auto" w:fill="auto"/>
            <w:vAlign w:val="center"/>
          </w:tcPr>
          <w:p w14:paraId="08F55198" w14:textId="77777777" w:rsidR="00F11E68" w:rsidRPr="002215F3" w:rsidRDefault="00F11E68" w:rsidP="00A73B06">
            <w:pPr>
              <w:jc w:val="center"/>
              <w:rPr>
                <w:rFonts w:ascii="Trebuchet MS" w:hAnsi="Trebuchet MS" w:cs="Arial"/>
                <w:szCs w:val="16"/>
              </w:rPr>
            </w:pPr>
          </w:p>
        </w:tc>
        <w:tc>
          <w:tcPr>
            <w:tcW w:w="3622" w:type="dxa"/>
            <w:shd w:val="clear" w:color="auto" w:fill="auto"/>
            <w:vAlign w:val="center"/>
          </w:tcPr>
          <w:p w14:paraId="4647EBBE" w14:textId="77777777" w:rsidR="00F11E68" w:rsidRPr="002215F3" w:rsidRDefault="00F11E68" w:rsidP="00A73B06">
            <w:pPr>
              <w:jc w:val="center"/>
              <w:rPr>
                <w:rFonts w:ascii="Trebuchet MS" w:hAnsi="Trebuchet MS" w:cs="Arial"/>
                <w:szCs w:val="16"/>
              </w:rPr>
            </w:pPr>
          </w:p>
        </w:tc>
        <w:tc>
          <w:tcPr>
            <w:tcW w:w="1968" w:type="dxa"/>
            <w:shd w:val="clear" w:color="auto" w:fill="auto"/>
            <w:vAlign w:val="center"/>
          </w:tcPr>
          <w:p w14:paraId="502BA25A" w14:textId="77777777" w:rsidR="00F11E68" w:rsidRPr="002215F3" w:rsidRDefault="00F11E68" w:rsidP="00A73B06">
            <w:pPr>
              <w:jc w:val="center"/>
              <w:rPr>
                <w:rFonts w:ascii="Trebuchet MS" w:hAnsi="Trebuchet MS" w:cs="Arial"/>
                <w:szCs w:val="16"/>
              </w:rPr>
            </w:pPr>
          </w:p>
        </w:tc>
      </w:tr>
      <w:tr w:rsidR="002215F3" w:rsidRPr="002215F3" w14:paraId="7EA496DA" w14:textId="77777777" w:rsidTr="00A73B06">
        <w:trPr>
          <w:trHeight w:val="340"/>
        </w:trPr>
        <w:tc>
          <w:tcPr>
            <w:tcW w:w="531" w:type="dxa"/>
            <w:shd w:val="clear" w:color="auto" w:fill="auto"/>
            <w:vAlign w:val="center"/>
          </w:tcPr>
          <w:p w14:paraId="6466BD06"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2.</w:t>
            </w:r>
          </w:p>
        </w:tc>
        <w:tc>
          <w:tcPr>
            <w:tcW w:w="3343" w:type="dxa"/>
            <w:shd w:val="clear" w:color="auto" w:fill="auto"/>
            <w:vAlign w:val="center"/>
          </w:tcPr>
          <w:p w14:paraId="546E82F1" w14:textId="77777777" w:rsidR="00F11E68" w:rsidRPr="002215F3" w:rsidRDefault="00F11E68" w:rsidP="00A73B06">
            <w:pPr>
              <w:jc w:val="center"/>
              <w:rPr>
                <w:rFonts w:ascii="Trebuchet MS" w:hAnsi="Trebuchet MS" w:cs="Arial"/>
                <w:szCs w:val="16"/>
              </w:rPr>
            </w:pPr>
          </w:p>
        </w:tc>
        <w:tc>
          <w:tcPr>
            <w:tcW w:w="3622" w:type="dxa"/>
            <w:shd w:val="clear" w:color="auto" w:fill="auto"/>
            <w:vAlign w:val="center"/>
          </w:tcPr>
          <w:p w14:paraId="2EA249BE" w14:textId="77777777" w:rsidR="00F11E68" w:rsidRPr="002215F3" w:rsidRDefault="00F11E68" w:rsidP="00A73B06">
            <w:pPr>
              <w:jc w:val="center"/>
              <w:rPr>
                <w:rFonts w:ascii="Trebuchet MS" w:hAnsi="Trebuchet MS" w:cs="Arial"/>
                <w:szCs w:val="16"/>
              </w:rPr>
            </w:pPr>
          </w:p>
        </w:tc>
        <w:tc>
          <w:tcPr>
            <w:tcW w:w="1968" w:type="dxa"/>
            <w:shd w:val="clear" w:color="auto" w:fill="auto"/>
            <w:vAlign w:val="center"/>
          </w:tcPr>
          <w:p w14:paraId="22F3D0F9" w14:textId="77777777" w:rsidR="00F11E68" w:rsidRPr="002215F3" w:rsidRDefault="00F11E68" w:rsidP="00A73B06">
            <w:pPr>
              <w:jc w:val="center"/>
              <w:rPr>
                <w:rFonts w:ascii="Trebuchet MS" w:hAnsi="Trebuchet MS" w:cs="Arial"/>
                <w:szCs w:val="16"/>
              </w:rPr>
            </w:pPr>
          </w:p>
        </w:tc>
      </w:tr>
      <w:tr w:rsidR="002215F3" w:rsidRPr="002215F3" w14:paraId="3EAEEED2" w14:textId="77777777" w:rsidTr="00A73B06">
        <w:trPr>
          <w:trHeight w:val="340"/>
        </w:trPr>
        <w:tc>
          <w:tcPr>
            <w:tcW w:w="531" w:type="dxa"/>
            <w:shd w:val="clear" w:color="auto" w:fill="auto"/>
            <w:vAlign w:val="center"/>
          </w:tcPr>
          <w:p w14:paraId="0B3C2475"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3.</w:t>
            </w:r>
          </w:p>
        </w:tc>
        <w:tc>
          <w:tcPr>
            <w:tcW w:w="3343" w:type="dxa"/>
            <w:shd w:val="clear" w:color="auto" w:fill="auto"/>
            <w:vAlign w:val="center"/>
          </w:tcPr>
          <w:p w14:paraId="1D4F4857" w14:textId="77777777" w:rsidR="00F11E68" w:rsidRPr="002215F3" w:rsidRDefault="00F11E68" w:rsidP="00A73B06">
            <w:pPr>
              <w:jc w:val="center"/>
              <w:rPr>
                <w:rFonts w:ascii="Trebuchet MS" w:hAnsi="Trebuchet MS" w:cs="Arial"/>
                <w:szCs w:val="16"/>
              </w:rPr>
            </w:pPr>
          </w:p>
        </w:tc>
        <w:tc>
          <w:tcPr>
            <w:tcW w:w="3622" w:type="dxa"/>
            <w:shd w:val="clear" w:color="auto" w:fill="auto"/>
            <w:vAlign w:val="center"/>
          </w:tcPr>
          <w:p w14:paraId="0596EF0D" w14:textId="77777777" w:rsidR="00F11E68" w:rsidRPr="002215F3" w:rsidRDefault="00F11E68" w:rsidP="00A73B06">
            <w:pPr>
              <w:jc w:val="center"/>
              <w:rPr>
                <w:rFonts w:ascii="Trebuchet MS" w:hAnsi="Trebuchet MS" w:cs="Arial"/>
                <w:szCs w:val="16"/>
              </w:rPr>
            </w:pPr>
          </w:p>
        </w:tc>
        <w:tc>
          <w:tcPr>
            <w:tcW w:w="1968" w:type="dxa"/>
            <w:shd w:val="clear" w:color="auto" w:fill="auto"/>
            <w:vAlign w:val="center"/>
          </w:tcPr>
          <w:p w14:paraId="0A5D771B" w14:textId="77777777" w:rsidR="00F11E68" w:rsidRPr="002215F3" w:rsidRDefault="00F11E68" w:rsidP="00A73B06">
            <w:pPr>
              <w:jc w:val="center"/>
              <w:rPr>
                <w:rFonts w:ascii="Trebuchet MS" w:hAnsi="Trebuchet MS" w:cs="Arial"/>
                <w:szCs w:val="16"/>
              </w:rPr>
            </w:pPr>
          </w:p>
        </w:tc>
      </w:tr>
      <w:tr w:rsidR="002215F3" w:rsidRPr="002215F3" w14:paraId="46AA29C6" w14:textId="77777777" w:rsidTr="00A73B06">
        <w:trPr>
          <w:trHeight w:val="340"/>
        </w:trPr>
        <w:tc>
          <w:tcPr>
            <w:tcW w:w="531" w:type="dxa"/>
            <w:shd w:val="clear" w:color="auto" w:fill="auto"/>
            <w:vAlign w:val="center"/>
          </w:tcPr>
          <w:p w14:paraId="580CC7FA"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4.</w:t>
            </w:r>
          </w:p>
        </w:tc>
        <w:tc>
          <w:tcPr>
            <w:tcW w:w="3343" w:type="dxa"/>
            <w:shd w:val="clear" w:color="auto" w:fill="auto"/>
            <w:vAlign w:val="center"/>
          </w:tcPr>
          <w:p w14:paraId="7D60ABEA" w14:textId="77777777" w:rsidR="00F11E68" w:rsidRPr="002215F3" w:rsidRDefault="00F11E68" w:rsidP="00A73B06">
            <w:pPr>
              <w:jc w:val="center"/>
              <w:rPr>
                <w:rFonts w:ascii="Trebuchet MS" w:hAnsi="Trebuchet MS" w:cs="Arial"/>
                <w:szCs w:val="16"/>
              </w:rPr>
            </w:pPr>
          </w:p>
        </w:tc>
        <w:tc>
          <w:tcPr>
            <w:tcW w:w="3622" w:type="dxa"/>
            <w:shd w:val="clear" w:color="auto" w:fill="auto"/>
            <w:vAlign w:val="center"/>
          </w:tcPr>
          <w:p w14:paraId="00B03802" w14:textId="77777777" w:rsidR="00F11E68" w:rsidRPr="002215F3" w:rsidRDefault="00F11E68" w:rsidP="00A73B06">
            <w:pPr>
              <w:jc w:val="center"/>
              <w:rPr>
                <w:rFonts w:ascii="Trebuchet MS" w:hAnsi="Trebuchet MS" w:cs="Arial"/>
                <w:szCs w:val="16"/>
              </w:rPr>
            </w:pPr>
          </w:p>
        </w:tc>
        <w:tc>
          <w:tcPr>
            <w:tcW w:w="1968" w:type="dxa"/>
            <w:shd w:val="clear" w:color="auto" w:fill="auto"/>
            <w:vAlign w:val="center"/>
          </w:tcPr>
          <w:p w14:paraId="03614BEB" w14:textId="77777777" w:rsidR="00F11E68" w:rsidRPr="002215F3" w:rsidRDefault="00F11E68" w:rsidP="00A73B06">
            <w:pPr>
              <w:jc w:val="center"/>
              <w:rPr>
                <w:rFonts w:ascii="Trebuchet MS" w:hAnsi="Trebuchet MS" w:cs="Arial"/>
                <w:szCs w:val="16"/>
              </w:rPr>
            </w:pPr>
          </w:p>
        </w:tc>
      </w:tr>
      <w:tr w:rsidR="00F11E68" w:rsidRPr="002215F3" w14:paraId="53C99A9B" w14:textId="77777777" w:rsidTr="00A73B06">
        <w:trPr>
          <w:trHeight w:val="340"/>
        </w:trPr>
        <w:tc>
          <w:tcPr>
            <w:tcW w:w="531" w:type="dxa"/>
            <w:shd w:val="clear" w:color="auto" w:fill="auto"/>
            <w:vAlign w:val="center"/>
          </w:tcPr>
          <w:p w14:paraId="09116722"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w:t>
            </w:r>
          </w:p>
        </w:tc>
        <w:tc>
          <w:tcPr>
            <w:tcW w:w="3343" w:type="dxa"/>
            <w:shd w:val="clear" w:color="auto" w:fill="auto"/>
            <w:vAlign w:val="center"/>
          </w:tcPr>
          <w:p w14:paraId="7BAE418A" w14:textId="77777777" w:rsidR="00F11E68" w:rsidRPr="002215F3" w:rsidRDefault="00F11E68" w:rsidP="00A73B06">
            <w:pPr>
              <w:jc w:val="center"/>
              <w:rPr>
                <w:rFonts w:ascii="Trebuchet MS" w:hAnsi="Trebuchet MS" w:cs="Arial"/>
                <w:szCs w:val="16"/>
              </w:rPr>
            </w:pPr>
          </w:p>
        </w:tc>
        <w:tc>
          <w:tcPr>
            <w:tcW w:w="3622" w:type="dxa"/>
            <w:shd w:val="clear" w:color="auto" w:fill="auto"/>
            <w:vAlign w:val="center"/>
          </w:tcPr>
          <w:p w14:paraId="67154231" w14:textId="77777777" w:rsidR="00F11E68" w:rsidRPr="002215F3" w:rsidRDefault="00F11E68" w:rsidP="00A73B06">
            <w:pPr>
              <w:jc w:val="center"/>
              <w:rPr>
                <w:rFonts w:ascii="Trebuchet MS" w:hAnsi="Trebuchet MS" w:cs="Arial"/>
                <w:szCs w:val="16"/>
              </w:rPr>
            </w:pPr>
          </w:p>
        </w:tc>
        <w:tc>
          <w:tcPr>
            <w:tcW w:w="1968" w:type="dxa"/>
            <w:shd w:val="clear" w:color="auto" w:fill="auto"/>
            <w:vAlign w:val="center"/>
          </w:tcPr>
          <w:p w14:paraId="359943C5" w14:textId="77777777" w:rsidR="00F11E68" w:rsidRPr="002215F3" w:rsidRDefault="00F11E68" w:rsidP="00A73B06">
            <w:pPr>
              <w:jc w:val="center"/>
              <w:rPr>
                <w:rFonts w:ascii="Trebuchet MS" w:hAnsi="Trebuchet MS" w:cs="Arial"/>
                <w:szCs w:val="16"/>
              </w:rPr>
            </w:pPr>
          </w:p>
        </w:tc>
      </w:tr>
    </w:tbl>
    <w:p w14:paraId="783D156E" w14:textId="77777777" w:rsidR="00F11E68" w:rsidRPr="002215F3" w:rsidRDefault="00F11E68" w:rsidP="00F11E68">
      <w:pPr>
        <w:jc w:val="both"/>
        <w:rPr>
          <w:rFonts w:ascii="Trebuchet MS" w:hAnsi="Trebuchet MS" w:cs="Arial"/>
          <w:b/>
          <w:szCs w:val="16"/>
        </w:rPr>
      </w:pPr>
    </w:p>
    <w:p w14:paraId="5A6C1718" w14:textId="77777777" w:rsidR="00F11E68" w:rsidRPr="002215F3" w:rsidRDefault="00F11E68" w:rsidP="00F11E68">
      <w:pPr>
        <w:jc w:val="both"/>
        <w:rPr>
          <w:rFonts w:ascii="Trebuchet MS" w:hAnsi="Trebuchet MS" w:cs="Arial"/>
          <w:b/>
          <w:szCs w:val="16"/>
        </w:rPr>
      </w:pPr>
    </w:p>
    <w:p w14:paraId="7FBED08D" w14:textId="77777777" w:rsidR="00F11E68" w:rsidRPr="002215F3" w:rsidRDefault="00F11E68" w:rsidP="00F11E68">
      <w:pPr>
        <w:jc w:val="both"/>
        <w:rPr>
          <w:rFonts w:ascii="Trebuchet MS" w:hAnsi="Trebuchet MS" w:cs="Arial"/>
          <w:szCs w:val="16"/>
        </w:rPr>
      </w:pPr>
      <w:r w:rsidRPr="002215F3">
        <w:rPr>
          <w:rFonts w:ascii="Trebuchet MS" w:hAnsi="Trebuchet MS" w:cs="Arial"/>
          <w:szCs w:val="16"/>
        </w:rPr>
        <w:t xml:space="preserve">Izjavljamo, da so skladno z določbami zakona, ki ureja gospodarske družbe, </w:t>
      </w:r>
      <w:r w:rsidRPr="002215F3">
        <w:rPr>
          <w:rFonts w:ascii="Trebuchet MS" w:hAnsi="Trebuchet MS" w:cs="Arial"/>
          <w:szCs w:val="16"/>
          <w:u w:val="single"/>
        </w:rPr>
        <w:t>povezane družbe</w:t>
      </w:r>
      <w:r w:rsidRPr="002215F3">
        <w:rPr>
          <w:rFonts w:ascii="Trebuchet MS" w:hAnsi="Trebuchet MS" w:cs="Arial"/>
          <w:szCs w:val="16"/>
        </w:rPr>
        <w:t xml:space="preserve"> s ponudnikom, naslednji gospodarski subjekti:</w:t>
      </w:r>
    </w:p>
    <w:p w14:paraId="5653B372" w14:textId="77777777" w:rsidR="00F11E68" w:rsidRPr="002215F3" w:rsidRDefault="00F11E68" w:rsidP="00F11E68">
      <w:pPr>
        <w:jc w:val="both"/>
        <w:rPr>
          <w:rFonts w:ascii="Trebuchet MS" w:hAnsi="Trebuchet MS" w:cs="Arial"/>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319"/>
        <w:gridCol w:w="3594"/>
        <w:gridCol w:w="2020"/>
      </w:tblGrid>
      <w:tr w:rsidR="002215F3" w:rsidRPr="002215F3" w14:paraId="34440021" w14:textId="77777777" w:rsidTr="00A73B06">
        <w:trPr>
          <w:trHeight w:val="284"/>
        </w:trPr>
        <w:tc>
          <w:tcPr>
            <w:tcW w:w="531" w:type="dxa"/>
            <w:shd w:val="clear" w:color="auto" w:fill="auto"/>
            <w:vAlign w:val="center"/>
          </w:tcPr>
          <w:p w14:paraId="641810ED"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Št.</w:t>
            </w:r>
          </w:p>
        </w:tc>
        <w:tc>
          <w:tcPr>
            <w:tcW w:w="3319" w:type="dxa"/>
            <w:shd w:val="clear" w:color="auto" w:fill="auto"/>
            <w:vAlign w:val="center"/>
          </w:tcPr>
          <w:p w14:paraId="0A4E3F40"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Naziv</w:t>
            </w:r>
          </w:p>
        </w:tc>
        <w:tc>
          <w:tcPr>
            <w:tcW w:w="3594" w:type="dxa"/>
            <w:shd w:val="clear" w:color="auto" w:fill="auto"/>
            <w:vAlign w:val="center"/>
          </w:tcPr>
          <w:p w14:paraId="76DD23FB"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Sedež</w:t>
            </w:r>
          </w:p>
        </w:tc>
        <w:tc>
          <w:tcPr>
            <w:tcW w:w="2020" w:type="dxa"/>
            <w:shd w:val="clear" w:color="auto" w:fill="auto"/>
            <w:vAlign w:val="center"/>
          </w:tcPr>
          <w:p w14:paraId="1CBA5B0F"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Matična številka</w:t>
            </w:r>
          </w:p>
        </w:tc>
      </w:tr>
      <w:tr w:rsidR="002215F3" w:rsidRPr="002215F3" w14:paraId="643B83A9" w14:textId="77777777" w:rsidTr="00A73B06">
        <w:trPr>
          <w:trHeight w:val="340"/>
        </w:trPr>
        <w:tc>
          <w:tcPr>
            <w:tcW w:w="531" w:type="dxa"/>
            <w:shd w:val="clear" w:color="auto" w:fill="auto"/>
            <w:vAlign w:val="center"/>
          </w:tcPr>
          <w:p w14:paraId="2FC5B5E0"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1.</w:t>
            </w:r>
          </w:p>
        </w:tc>
        <w:tc>
          <w:tcPr>
            <w:tcW w:w="3319" w:type="dxa"/>
            <w:shd w:val="clear" w:color="auto" w:fill="auto"/>
            <w:vAlign w:val="center"/>
          </w:tcPr>
          <w:p w14:paraId="4EDF1B94" w14:textId="77777777" w:rsidR="00F11E68" w:rsidRPr="002215F3" w:rsidRDefault="00F11E68" w:rsidP="00A73B06">
            <w:pPr>
              <w:jc w:val="center"/>
              <w:rPr>
                <w:rFonts w:ascii="Trebuchet MS" w:hAnsi="Trebuchet MS" w:cs="Arial"/>
                <w:szCs w:val="16"/>
              </w:rPr>
            </w:pPr>
          </w:p>
        </w:tc>
        <w:tc>
          <w:tcPr>
            <w:tcW w:w="3594" w:type="dxa"/>
            <w:shd w:val="clear" w:color="auto" w:fill="auto"/>
            <w:vAlign w:val="center"/>
          </w:tcPr>
          <w:p w14:paraId="6031E85C" w14:textId="77777777" w:rsidR="00F11E68" w:rsidRPr="002215F3" w:rsidRDefault="00F11E68" w:rsidP="00A73B06">
            <w:pPr>
              <w:jc w:val="center"/>
              <w:rPr>
                <w:rFonts w:ascii="Trebuchet MS" w:hAnsi="Trebuchet MS" w:cs="Arial"/>
                <w:szCs w:val="16"/>
              </w:rPr>
            </w:pPr>
          </w:p>
        </w:tc>
        <w:tc>
          <w:tcPr>
            <w:tcW w:w="2020" w:type="dxa"/>
            <w:shd w:val="clear" w:color="auto" w:fill="auto"/>
            <w:vAlign w:val="center"/>
          </w:tcPr>
          <w:p w14:paraId="75AC0B54" w14:textId="77777777" w:rsidR="00F11E68" w:rsidRPr="002215F3" w:rsidRDefault="00F11E68" w:rsidP="00A73B06">
            <w:pPr>
              <w:jc w:val="center"/>
              <w:rPr>
                <w:rFonts w:ascii="Trebuchet MS" w:hAnsi="Trebuchet MS" w:cs="Arial"/>
                <w:szCs w:val="16"/>
              </w:rPr>
            </w:pPr>
          </w:p>
        </w:tc>
      </w:tr>
      <w:tr w:rsidR="002215F3" w:rsidRPr="002215F3" w14:paraId="4A8579A3" w14:textId="77777777" w:rsidTr="00A73B06">
        <w:trPr>
          <w:trHeight w:val="340"/>
        </w:trPr>
        <w:tc>
          <w:tcPr>
            <w:tcW w:w="531" w:type="dxa"/>
            <w:shd w:val="clear" w:color="auto" w:fill="auto"/>
            <w:vAlign w:val="center"/>
          </w:tcPr>
          <w:p w14:paraId="5A36C4D5"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2.</w:t>
            </w:r>
          </w:p>
        </w:tc>
        <w:tc>
          <w:tcPr>
            <w:tcW w:w="3319" w:type="dxa"/>
            <w:shd w:val="clear" w:color="auto" w:fill="auto"/>
            <w:vAlign w:val="center"/>
          </w:tcPr>
          <w:p w14:paraId="022A0270" w14:textId="77777777" w:rsidR="00F11E68" w:rsidRPr="002215F3" w:rsidRDefault="00F11E68" w:rsidP="00A73B06">
            <w:pPr>
              <w:jc w:val="center"/>
              <w:rPr>
                <w:rFonts w:ascii="Trebuchet MS" w:hAnsi="Trebuchet MS" w:cs="Arial"/>
                <w:szCs w:val="16"/>
              </w:rPr>
            </w:pPr>
          </w:p>
        </w:tc>
        <w:tc>
          <w:tcPr>
            <w:tcW w:w="3594" w:type="dxa"/>
            <w:shd w:val="clear" w:color="auto" w:fill="auto"/>
            <w:vAlign w:val="center"/>
          </w:tcPr>
          <w:p w14:paraId="20AC3B1C" w14:textId="77777777" w:rsidR="00F11E68" w:rsidRPr="002215F3" w:rsidRDefault="00F11E68" w:rsidP="00A73B06">
            <w:pPr>
              <w:jc w:val="center"/>
              <w:rPr>
                <w:rFonts w:ascii="Trebuchet MS" w:hAnsi="Trebuchet MS" w:cs="Arial"/>
                <w:szCs w:val="16"/>
              </w:rPr>
            </w:pPr>
          </w:p>
        </w:tc>
        <w:tc>
          <w:tcPr>
            <w:tcW w:w="2020" w:type="dxa"/>
            <w:shd w:val="clear" w:color="auto" w:fill="auto"/>
            <w:vAlign w:val="center"/>
          </w:tcPr>
          <w:p w14:paraId="0A647266" w14:textId="77777777" w:rsidR="00F11E68" w:rsidRPr="002215F3" w:rsidRDefault="00F11E68" w:rsidP="00A73B06">
            <w:pPr>
              <w:jc w:val="center"/>
              <w:rPr>
                <w:rFonts w:ascii="Trebuchet MS" w:hAnsi="Trebuchet MS" w:cs="Arial"/>
                <w:szCs w:val="16"/>
              </w:rPr>
            </w:pPr>
          </w:p>
        </w:tc>
      </w:tr>
      <w:tr w:rsidR="002215F3" w:rsidRPr="002215F3" w14:paraId="2874660E" w14:textId="77777777" w:rsidTr="00A73B06">
        <w:trPr>
          <w:trHeight w:val="340"/>
        </w:trPr>
        <w:tc>
          <w:tcPr>
            <w:tcW w:w="531" w:type="dxa"/>
            <w:shd w:val="clear" w:color="auto" w:fill="auto"/>
            <w:vAlign w:val="center"/>
          </w:tcPr>
          <w:p w14:paraId="7D984019"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3.</w:t>
            </w:r>
          </w:p>
        </w:tc>
        <w:tc>
          <w:tcPr>
            <w:tcW w:w="3319" w:type="dxa"/>
            <w:shd w:val="clear" w:color="auto" w:fill="auto"/>
            <w:vAlign w:val="center"/>
          </w:tcPr>
          <w:p w14:paraId="54DFEFC6" w14:textId="77777777" w:rsidR="00F11E68" w:rsidRPr="002215F3" w:rsidRDefault="00F11E68" w:rsidP="00A73B06">
            <w:pPr>
              <w:jc w:val="center"/>
              <w:rPr>
                <w:rFonts w:ascii="Trebuchet MS" w:hAnsi="Trebuchet MS" w:cs="Arial"/>
                <w:szCs w:val="16"/>
              </w:rPr>
            </w:pPr>
          </w:p>
        </w:tc>
        <w:tc>
          <w:tcPr>
            <w:tcW w:w="3594" w:type="dxa"/>
            <w:shd w:val="clear" w:color="auto" w:fill="auto"/>
            <w:vAlign w:val="center"/>
          </w:tcPr>
          <w:p w14:paraId="2DFE5FF7" w14:textId="77777777" w:rsidR="00F11E68" w:rsidRPr="002215F3" w:rsidRDefault="00F11E68" w:rsidP="00A73B06">
            <w:pPr>
              <w:jc w:val="center"/>
              <w:rPr>
                <w:rFonts w:ascii="Trebuchet MS" w:hAnsi="Trebuchet MS" w:cs="Arial"/>
                <w:szCs w:val="16"/>
              </w:rPr>
            </w:pPr>
          </w:p>
        </w:tc>
        <w:tc>
          <w:tcPr>
            <w:tcW w:w="2020" w:type="dxa"/>
            <w:shd w:val="clear" w:color="auto" w:fill="auto"/>
            <w:vAlign w:val="center"/>
          </w:tcPr>
          <w:p w14:paraId="12B442D3" w14:textId="77777777" w:rsidR="00F11E68" w:rsidRPr="002215F3" w:rsidRDefault="00F11E68" w:rsidP="00A73B06">
            <w:pPr>
              <w:jc w:val="center"/>
              <w:rPr>
                <w:rFonts w:ascii="Trebuchet MS" w:hAnsi="Trebuchet MS" w:cs="Arial"/>
                <w:szCs w:val="16"/>
              </w:rPr>
            </w:pPr>
          </w:p>
        </w:tc>
      </w:tr>
      <w:tr w:rsidR="002215F3" w:rsidRPr="002215F3" w14:paraId="3298D8ED" w14:textId="77777777" w:rsidTr="00A73B06">
        <w:trPr>
          <w:trHeight w:val="340"/>
        </w:trPr>
        <w:tc>
          <w:tcPr>
            <w:tcW w:w="531" w:type="dxa"/>
            <w:shd w:val="clear" w:color="auto" w:fill="auto"/>
            <w:vAlign w:val="center"/>
          </w:tcPr>
          <w:p w14:paraId="147BF2EB"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4.</w:t>
            </w:r>
          </w:p>
        </w:tc>
        <w:tc>
          <w:tcPr>
            <w:tcW w:w="3319" w:type="dxa"/>
            <w:shd w:val="clear" w:color="auto" w:fill="auto"/>
            <w:vAlign w:val="center"/>
          </w:tcPr>
          <w:p w14:paraId="7222CDF3" w14:textId="77777777" w:rsidR="00F11E68" w:rsidRPr="002215F3" w:rsidRDefault="00F11E68" w:rsidP="00A73B06">
            <w:pPr>
              <w:jc w:val="center"/>
              <w:rPr>
                <w:rFonts w:ascii="Trebuchet MS" w:hAnsi="Trebuchet MS" w:cs="Arial"/>
                <w:szCs w:val="16"/>
              </w:rPr>
            </w:pPr>
          </w:p>
        </w:tc>
        <w:tc>
          <w:tcPr>
            <w:tcW w:w="3594" w:type="dxa"/>
            <w:shd w:val="clear" w:color="auto" w:fill="auto"/>
            <w:vAlign w:val="center"/>
          </w:tcPr>
          <w:p w14:paraId="3C43E667" w14:textId="77777777" w:rsidR="00F11E68" w:rsidRPr="002215F3" w:rsidRDefault="00F11E68" w:rsidP="00A73B06">
            <w:pPr>
              <w:jc w:val="center"/>
              <w:rPr>
                <w:rFonts w:ascii="Trebuchet MS" w:hAnsi="Trebuchet MS" w:cs="Arial"/>
                <w:szCs w:val="16"/>
              </w:rPr>
            </w:pPr>
          </w:p>
        </w:tc>
        <w:tc>
          <w:tcPr>
            <w:tcW w:w="2020" w:type="dxa"/>
            <w:shd w:val="clear" w:color="auto" w:fill="auto"/>
            <w:vAlign w:val="center"/>
          </w:tcPr>
          <w:p w14:paraId="13EAD277" w14:textId="77777777" w:rsidR="00F11E68" w:rsidRPr="002215F3" w:rsidRDefault="00F11E68" w:rsidP="00A73B06">
            <w:pPr>
              <w:jc w:val="center"/>
              <w:rPr>
                <w:rFonts w:ascii="Trebuchet MS" w:hAnsi="Trebuchet MS" w:cs="Arial"/>
                <w:szCs w:val="16"/>
              </w:rPr>
            </w:pPr>
          </w:p>
        </w:tc>
      </w:tr>
      <w:tr w:rsidR="00F11E68" w:rsidRPr="002215F3" w14:paraId="14C1A3F5" w14:textId="77777777" w:rsidTr="00A73B06">
        <w:trPr>
          <w:trHeight w:val="340"/>
        </w:trPr>
        <w:tc>
          <w:tcPr>
            <w:tcW w:w="531" w:type="dxa"/>
            <w:shd w:val="clear" w:color="auto" w:fill="auto"/>
            <w:vAlign w:val="center"/>
          </w:tcPr>
          <w:p w14:paraId="2CC6D0B1" w14:textId="77777777" w:rsidR="00F11E68" w:rsidRPr="002215F3" w:rsidRDefault="00F11E68" w:rsidP="00A73B06">
            <w:pPr>
              <w:jc w:val="center"/>
              <w:rPr>
                <w:rFonts w:ascii="Trebuchet MS" w:hAnsi="Trebuchet MS" w:cs="Arial"/>
                <w:szCs w:val="16"/>
              </w:rPr>
            </w:pPr>
            <w:r w:rsidRPr="002215F3">
              <w:rPr>
                <w:rFonts w:ascii="Trebuchet MS" w:hAnsi="Trebuchet MS" w:cs="Arial"/>
                <w:szCs w:val="16"/>
              </w:rPr>
              <w:t>….</w:t>
            </w:r>
          </w:p>
        </w:tc>
        <w:tc>
          <w:tcPr>
            <w:tcW w:w="3319" w:type="dxa"/>
            <w:shd w:val="clear" w:color="auto" w:fill="auto"/>
            <w:vAlign w:val="center"/>
          </w:tcPr>
          <w:p w14:paraId="6240F2E9" w14:textId="77777777" w:rsidR="00F11E68" w:rsidRPr="002215F3" w:rsidRDefault="00F11E68" w:rsidP="00A73B06">
            <w:pPr>
              <w:jc w:val="center"/>
              <w:rPr>
                <w:rFonts w:ascii="Trebuchet MS" w:hAnsi="Trebuchet MS" w:cs="Arial"/>
                <w:szCs w:val="16"/>
              </w:rPr>
            </w:pPr>
          </w:p>
        </w:tc>
        <w:tc>
          <w:tcPr>
            <w:tcW w:w="3594" w:type="dxa"/>
            <w:shd w:val="clear" w:color="auto" w:fill="auto"/>
            <w:vAlign w:val="center"/>
          </w:tcPr>
          <w:p w14:paraId="70B3C1F6" w14:textId="77777777" w:rsidR="00F11E68" w:rsidRPr="002215F3" w:rsidRDefault="00F11E68" w:rsidP="00A73B06">
            <w:pPr>
              <w:jc w:val="center"/>
              <w:rPr>
                <w:rFonts w:ascii="Trebuchet MS" w:hAnsi="Trebuchet MS" w:cs="Arial"/>
                <w:szCs w:val="16"/>
              </w:rPr>
            </w:pPr>
          </w:p>
        </w:tc>
        <w:tc>
          <w:tcPr>
            <w:tcW w:w="2020" w:type="dxa"/>
            <w:shd w:val="clear" w:color="auto" w:fill="auto"/>
            <w:vAlign w:val="center"/>
          </w:tcPr>
          <w:p w14:paraId="3B24FB18" w14:textId="77777777" w:rsidR="00F11E68" w:rsidRPr="002215F3" w:rsidRDefault="00F11E68" w:rsidP="00A73B06">
            <w:pPr>
              <w:jc w:val="center"/>
              <w:rPr>
                <w:rFonts w:ascii="Trebuchet MS" w:hAnsi="Trebuchet MS" w:cs="Arial"/>
                <w:szCs w:val="16"/>
              </w:rPr>
            </w:pPr>
          </w:p>
        </w:tc>
      </w:tr>
    </w:tbl>
    <w:p w14:paraId="63BBB87B" w14:textId="77777777" w:rsidR="00F11E68" w:rsidRPr="002215F3" w:rsidRDefault="00F11E68" w:rsidP="00F11E68">
      <w:pPr>
        <w:jc w:val="both"/>
        <w:rPr>
          <w:rFonts w:ascii="Trebuchet MS" w:hAnsi="Trebuchet MS" w:cs="Arial"/>
          <w:b/>
          <w:szCs w:val="16"/>
        </w:rPr>
      </w:pPr>
    </w:p>
    <w:p w14:paraId="33A135A7" w14:textId="77777777" w:rsidR="00F11E68" w:rsidRPr="002215F3" w:rsidRDefault="00F11E68" w:rsidP="00F11E68">
      <w:pPr>
        <w:jc w:val="both"/>
        <w:rPr>
          <w:rFonts w:ascii="Trebuchet MS" w:hAnsi="Trebuchet MS" w:cs="Arial"/>
          <w:b/>
          <w:sz w:val="18"/>
          <w:szCs w:val="18"/>
        </w:rPr>
      </w:pPr>
    </w:p>
    <w:p w14:paraId="4A9421E2" w14:textId="77777777" w:rsidR="00F11E68" w:rsidRPr="002215F3" w:rsidRDefault="00F11E68" w:rsidP="00F11E68">
      <w:pPr>
        <w:jc w:val="both"/>
        <w:rPr>
          <w:rFonts w:ascii="Trebuchet MS" w:hAnsi="Trebuchet MS"/>
          <w:b/>
          <w:szCs w:val="16"/>
        </w:rPr>
      </w:pPr>
      <w:r w:rsidRPr="002215F3">
        <w:rPr>
          <w:rFonts w:ascii="Trebuchet MS" w:hAnsi="Trebuchet MS"/>
          <w:b/>
          <w:szCs w:val="16"/>
        </w:rPr>
        <w:t>V primeru, da gre za skupno (partnersko) ponudbo in/ali za ponudbo s podizvajalci, mora biti izpolnjena, podpisana in priložena PRILOGA 2 Razpisne dokumentacije za vsakega partnerja oziroma podizvajalca.</w:t>
      </w:r>
    </w:p>
    <w:p w14:paraId="2FE4A941" w14:textId="77777777" w:rsidR="00F11E68" w:rsidRPr="002215F3" w:rsidRDefault="00F11E68" w:rsidP="00F11E68">
      <w:pPr>
        <w:jc w:val="both"/>
        <w:rPr>
          <w:rFonts w:ascii="Trebuchet MS" w:hAnsi="Trebuchet MS"/>
          <w:b/>
          <w:szCs w:val="16"/>
        </w:rPr>
      </w:pPr>
    </w:p>
    <w:p w14:paraId="723DE765" w14:textId="77777777" w:rsidR="00F11E68" w:rsidRPr="002215F3" w:rsidRDefault="00F11E68" w:rsidP="00F11E68">
      <w:pPr>
        <w:jc w:val="both"/>
        <w:rPr>
          <w:rFonts w:ascii="Trebuchet MS" w:hAnsi="Trebuchet MS"/>
          <w:b/>
          <w:szCs w:val="16"/>
        </w:rPr>
      </w:pPr>
    </w:p>
    <w:p w14:paraId="4BE30427" w14:textId="77777777" w:rsidR="00F11E68" w:rsidRPr="002215F3" w:rsidRDefault="00F11E68" w:rsidP="00F11E68">
      <w:pPr>
        <w:jc w:val="both"/>
        <w:rPr>
          <w:rFonts w:ascii="Trebuchet MS" w:hAnsi="Trebuchet MS"/>
          <w:szCs w:val="16"/>
        </w:rPr>
      </w:pPr>
      <w:r w:rsidRPr="002215F3">
        <w:rPr>
          <w:rFonts w:ascii="Trebuchet MS" w:hAnsi="Trebuchet MS"/>
          <w:szCs w:val="16"/>
        </w:rPr>
        <w:t>Pod kazensko in materialno odgovornostjo s podpisom te izjave jamčimo, da v celotni lastniški strukturi ni udeleženih drugih fizičnih ter pravnih oseb in tihih družbenikov, ter gospodarskih subjektov, za katere se glede na določbe zakona, ki ureja gospodarske družbe, šteje, da so povezane družbe.</w:t>
      </w:r>
    </w:p>
    <w:p w14:paraId="5F232CC0" w14:textId="77777777" w:rsidR="00F11E68" w:rsidRPr="002215F3" w:rsidRDefault="00F11E68" w:rsidP="00F11E68">
      <w:pPr>
        <w:jc w:val="both"/>
        <w:rPr>
          <w:rFonts w:ascii="Trebuchet MS" w:hAnsi="Trebuchet MS"/>
          <w:szCs w:val="16"/>
        </w:rPr>
      </w:pPr>
    </w:p>
    <w:p w14:paraId="6378A0C2" w14:textId="77777777" w:rsidR="00F11E68" w:rsidRPr="002215F3" w:rsidRDefault="00F11E68" w:rsidP="00F11E68">
      <w:pPr>
        <w:jc w:val="both"/>
        <w:rPr>
          <w:rFonts w:ascii="Trebuchet MS" w:hAnsi="Trebuchet MS"/>
          <w:szCs w:val="16"/>
        </w:rPr>
      </w:pPr>
    </w:p>
    <w:p w14:paraId="25BC189B" w14:textId="77777777" w:rsidR="00F11E68" w:rsidRPr="002215F3" w:rsidRDefault="00F11E68" w:rsidP="00F11E68">
      <w:pPr>
        <w:rPr>
          <w:rFonts w:ascii="Trebuchet MS" w:hAnsi="Trebuchet MS"/>
          <w:szCs w:val="16"/>
        </w:rPr>
      </w:pPr>
    </w:p>
    <w:tbl>
      <w:tblPr>
        <w:tblW w:w="0" w:type="auto"/>
        <w:tblInd w:w="708" w:type="dxa"/>
        <w:tblLook w:val="01E0" w:firstRow="1" w:lastRow="1" w:firstColumn="1" w:lastColumn="1" w:noHBand="0" w:noVBand="0"/>
      </w:tblPr>
      <w:tblGrid>
        <w:gridCol w:w="4974"/>
        <w:gridCol w:w="3388"/>
      </w:tblGrid>
      <w:tr w:rsidR="00F11E68" w:rsidRPr="002215F3" w14:paraId="2178EC58" w14:textId="77777777" w:rsidTr="00A73B06">
        <w:tc>
          <w:tcPr>
            <w:tcW w:w="5254" w:type="dxa"/>
            <w:shd w:val="clear" w:color="auto" w:fill="auto"/>
          </w:tcPr>
          <w:p w14:paraId="3C08BBE4" w14:textId="77777777" w:rsidR="00F11E68" w:rsidRPr="002215F3" w:rsidRDefault="00F11E68" w:rsidP="00A73B06">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361CDB8B" w14:textId="77777777" w:rsidR="00F11E68" w:rsidRPr="002215F3" w:rsidRDefault="00F11E68" w:rsidP="00A73B06">
            <w:pPr>
              <w:jc w:val="center"/>
              <w:rPr>
                <w:rFonts w:ascii="Trebuchet MS" w:hAnsi="Trebuchet MS"/>
                <w:b/>
                <w:bCs/>
                <w:szCs w:val="16"/>
              </w:rPr>
            </w:pPr>
            <w:r w:rsidRPr="002215F3">
              <w:rPr>
                <w:rFonts w:ascii="Trebuchet MS" w:hAnsi="Trebuchet MS"/>
                <w:b/>
                <w:bCs/>
                <w:szCs w:val="16"/>
              </w:rPr>
              <w:t>___________________</w:t>
            </w:r>
          </w:p>
          <w:p w14:paraId="0C1F2270" w14:textId="77777777" w:rsidR="00F11E68" w:rsidRPr="002215F3" w:rsidRDefault="00F11E68" w:rsidP="00A73B06">
            <w:pPr>
              <w:jc w:val="center"/>
              <w:rPr>
                <w:rFonts w:ascii="Trebuchet MS" w:hAnsi="Trebuchet MS"/>
                <w:b/>
                <w:bCs/>
                <w:szCs w:val="16"/>
              </w:rPr>
            </w:pPr>
            <w:r w:rsidRPr="002215F3">
              <w:rPr>
                <w:rFonts w:ascii="Trebuchet MS" w:hAnsi="Trebuchet MS"/>
                <w:b/>
                <w:bCs/>
                <w:szCs w:val="16"/>
              </w:rPr>
              <w:t>(podpis ponudnika)</w:t>
            </w:r>
          </w:p>
        </w:tc>
      </w:tr>
    </w:tbl>
    <w:p w14:paraId="370FB4A6" w14:textId="77777777" w:rsidR="00F11E68" w:rsidRPr="002215F3" w:rsidRDefault="00F11E68" w:rsidP="00F11E68">
      <w:pPr>
        <w:ind w:left="720" w:hanging="720"/>
        <w:jc w:val="both"/>
        <w:outlineLvl w:val="0"/>
        <w:rPr>
          <w:rFonts w:ascii="Trebuchet MS" w:hAnsi="Trebuchet MS"/>
          <w:b/>
          <w:szCs w:val="16"/>
        </w:rPr>
      </w:pPr>
    </w:p>
    <w:p w14:paraId="7092257C" w14:textId="77777777" w:rsidR="00F11E68" w:rsidRPr="002215F3" w:rsidRDefault="00F11E68" w:rsidP="00F11E68">
      <w:pPr>
        <w:jc w:val="both"/>
        <w:outlineLvl w:val="0"/>
        <w:rPr>
          <w:rFonts w:ascii="Trebuchet MS" w:hAnsi="Trebuchet MS"/>
          <w:szCs w:val="16"/>
        </w:rPr>
      </w:pPr>
      <w:r w:rsidRPr="002215F3">
        <w:rPr>
          <w:rFonts w:ascii="Trebuchet MS" w:hAnsi="Trebuchet MS"/>
          <w:szCs w:val="16"/>
        </w:rPr>
        <w:t xml:space="preserve"> </w:t>
      </w:r>
    </w:p>
    <w:p w14:paraId="31B4F671" w14:textId="77777777" w:rsidR="00F11E68" w:rsidRPr="002215F3" w:rsidRDefault="00F11E68" w:rsidP="00F11E68">
      <w:pPr>
        <w:rPr>
          <w:rFonts w:ascii="Trebuchet MS" w:hAnsi="Trebuchet MS"/>
          <w:szCs w:val="16"/>
        </w:rPr>
      </w:pPr>
      <w:r w:rsidRPr="002215F3">
        <w:rPr>
          <w:rFonts w:ascii="Trebuchet MS" w:hAnsi="Trebuchet MS"/>
          <w:szCs w:val="16"/>
        </w:rPr>
        <w:br w:type="page"/>
      </w:r>
    </w:p>
    <w:p w14:paraId="065F1237" w14:textId="77777777" w:rsidR="00F11E68" w:rsidRPr="002215F3" w:rsidRDefault="00F11E68" w:rsidP="00F11E68">
      <w:pPr>
        <w:ind w:left="720" w:hanging="720"/>
        <w:jc w:val="both"/>
        <w:outlineLvl w:val="0"/>
        <w:rPr>
          <w:rFonts w:ascii="Trebuchet MS" w:hAnsi="Trebuchet MS"/>
          <w:b/>
          <w:szCs w:val="16"/>
        </w:rPr>
      </w:pPr>
      <w:bookmarkStart w:id="29" w:name="_Toc448901771"/>
      <w:bookmarkStart w:id="30" w:name="_Toc450635110"/>
      <w:bookmarkStart w:id="31" w:name="_Toc473801131"/>
      <w:bookmarkStart w:id="32" w:name="_Toc475100394"/>
      <w:bookmarkStart w:id="33" w:name="_Toc475610519"/>
      <w:bookmarkStart w:id="34" w:name="_Toc484613412"/>
      <w:bookmarkStart w:id="35" w:name="_Toc492033221"/>
      <w:bookmarkStart w:id="36" w:name="_Toc503449268"/>
      <w:bookmarkStart w:id="37" w:name="_Toc511120031"/>
      <w:bookmarkStart w:id="38" w:name="_Toc14083399"/>
      <w:bookmarkStart w:id="39" w:name="_Toc14425754"/>
      <w:bookmarkStart w:id="40" w:name="_Toc116548102"/>
      <w:r w:rsidRPr="002215F3">
        <w:rPr>
          <w:rFonts w:ascii="Trebuchet MS" w:hAnsi="Trebuchet MS"/>
          <w:b/>
          <w:szCs w:val="16"/>
        </w:rPr>
        <w:lastRenderedPageBreak/>
        <w:t xml:space="preserve">PRILOGA </w:t>
      </w:r>
      <w:bookmarkEnd w:id="29"/>
      <w:bookmarkEnd w:id="30"/>
      <w:bookmarkEnd w:id="31"/>
      <w:bookmarkEnd w:id="32"/>
      <w:bookmarkEnd w:id="33"/>
      <w:bookmarkEnd w:id="34"/>
      <w:bookmarkEnd w:id="35"/>
      <w:bookmarkEnd w:id="36"/>
      <w:bookmarkEnd w:id="37"/>
      <w:r w:rsidRPr="002215F3">
        <w:rPr>
          <w:rFonts w:ascii="Trebuchet MS" w:hAnsi="Trebuchet MS"/>
          <w:b/>
          <w:szCs w:val="16"/>
        </w:rPr>
        <w:t>3</w:t>
      </w:r>
      <w:bookmarkEnd w:id="38"/>
      <w:bookmarkEnd w:id="39"/>
      <w:bookmarkEnd w:id="40"/>
    </w:p>
    <w:p w14:paraId="084A6E33" w14:textId="77777777" w:rsidR="00F11E68" w:rsidRPr="002215F3" w:rsidRDefault="00F11E68" w:rsidP="00F11E68">
      <w:pPr>
        <w:ind w:left="708"/>
        <w:jc w:val="both"/>
        <w:rPr>
          <w:rFonts w:ascii="Trebuchet MS" w:hAnsi="Trebuchet MS"/>
          <w:szCs w:val="16"/>
        </w:rPr>
      </w:pPr>
    </w:p>
    <w:p w14:paraId="2A724011" w14:textId="77777777" w:rsidR="00F11E68" w:rsidRPr="002215F3" w:rsidRDefault="00F11E68" w:rsidP="00F11E68">
      <w:pPr>
        <w:ind w:left="708"/>
        <w:jc w:val="both"/>
        <w:rPr>
          <w:rFonts w:ascii="Trebuchet MS" w:hAnsi="Trebuchet MS"/>
          <w:szCs w:val="16"/>
        </w:rPr>
      </w:pPr>
    </w:p>
    <w:p w14:paraId="7C10A616" w14:textId="77777777" w:rsidR="00F11E68" w:rsidRPr="002215F3" w:rsidRDefault="00F11E68" w:rsidP="00F11E68">
      <w:pPr>
        <w:jc w:val="both"/>
        <w:rPr>
          <w:rFonts w:ascii="Trebuchet MS" w:hAnsi="Trebuchet MS"/>
          <w:szCs w:val="16"/>
        </w:rPr>
      </w:pPr>
      <w:r w:rsidRPr="002215F3">
        <w:rPr>
          <w:rFonts w:ascii="Trebuchet MS" w:hAnsi="Trebuchet MS"/>
          <w:szCs w:val="16"/>
        </w:rPr>
        <w:t>IZJAVA O IZPOLNJEVANJU POGOJEV</w:t>
      </w:r>
    </w:p>
    <w:p w14:paraId="25C098FF" w14:textId="77777777" w:rsidR="00F11E68" w:rsidRPr="002215F3" w:rsidRDefault="00F11E68" w:rsidP="00F11E68">
      <w:pPr>
        <w:jc w:val="both"/>
        <w:rPr>
          <w:rFonts w:ascii="Trebuchet MS" w:hAnsi="Trebuchet MS"/>
          <w:noProof/>
          <w:szCs w:val="16"/>
        </w:rPr>
      </w:pPr>
    </w:p>
    <w:p w14:paraId="68BA43FA" w14:textId="77777777" w:rsidR="00F11E68" w:rsidRPr="002215F3" w:rsidRDefault="00F11E68" w:rsidP="00F11E68">
      <w:pPr>
        <w:jc w:val="both"/>
        <w:rPr>
          <w:rFonts w:ascii="Trebuchet MS" w:hAnsi="Trebuchet MS"/>
          <w:noProof/>
          <w:szCs w:val="16"/>
        </w:rPr>
      </w:pPr>
    </w:p>
    <w:p w14:paraId="4CCEC9C0" w14:textId="77777777" w:rsidR="00F11E68" w:rsidRPr="002215F3" w:rsidRDefault="00F11E68" w:rsidP="00F11E68">
      <w:pPr>
        <w:jc w:val="both"/>
        <w:rPr>
          <w:rFonts w:ascii="Trebuchet MS" w:hAnsi="Trebuchet MS"/>
          <w:szCs w:val="16"/>
        </w:rPr>
      </w:pPr>
    </w:p>
    <w:p w14:paraId="341EB539" w14:textId="6FCDFC04" w:rsidR="00F11E68" w:rsidRPr="002215F3" w:rsidRDefault="00F11E68" w:rsidP="00F11E68">
      <w:pPr>
        <w:spacing w:line="360" w:lineRule="auto"/>
        <w:jc w:val="both"/>
        <w:rPr>
          <w:rFonts w:ascii="Trebuchet MS" w:hAnsi="Trebuchet MS"/>
          <w:szCs w:val="16"/>
        </w:rPr>
      </w:pPr>
      <w:r w:rsidRPr="002215F3">
        <w:rPr>
          <w:rFonts w:ascii="Trebuchet MS" w:hAnsi="Trebuchet MS"/>
          <w:szCs w:val="16"/>
        </w:rPr>
        <w:t xml:space="preserve">Izjavljamo pod kazensko in materialno odgovornostjo, da znaša povprečni čisti letni prihodek </w:t>
      </w:r>
      <w:r w:rsidR="003402E5" w:rsidRPr="002215F3">
        <w:rPr>
          <w:rFonts w:ascii="Trebuchet MS" w:hAnsi="Trebuchet MS"/>
          <w:szCs w:val="16"/>
        </w:rPr>
        <w:t>za 3</w:t>
      </w:r>
      <w:r w:rsidR="00111C50" w:rsidRPr="002215F3">
        <w:rPr>
          <w:rFonts w:ascii="Trebuchet MS" w:hAnsi="Trebuchet MS"/>
          <w:szCs w:val="16"/>
        </w:rPr>
        <w:t xml:space="preserve"> poslovna leta (za leta 2019, 2020 in 2021</w:t>
      </w:r>
      <w:r w:rsidRPr="002215F3">
        <w:rPr>
          <w:rFonts w:ascii="Trebuchet MS" w:hAnsi="Trebuchet MS"/>
          <w:szCs w:val="16"/>
        </w:rPr>
        <w:t xml:space="preserve">) več od </w:t>
      </w:r>
      <w:r w:rsidR="00E17300" w:rsidRPr="002215F3">
        <w:rPr>
          <w:rFonts w:ascii="Trebuchet MS" w:hAnsi="Trebuchet MS"/>
          <w:szCs w:val="16"/>
        </w:rPr>
        <w:t>2</w:t>
      </w:r>
      <w:r w:rsidR="00111C50" w:rsidRPr="002215F3">
        <w:rPr>
          <w:rFonts w:ascii="Trebuchet MS" w:hAnsi="Trebuchet MS"/>
          <w:szCs w:val="16"/>
        </w:rPr>
        <w:t>0</w:t>
      </w:r>
      <w:r w:rsidRPr="002215F3">
        <w:rPr>
          <w:rFonts w:ascii="Trebuchet MS" w:hAnsi="Trebuchet MS"/>
          <w:szCs w:val="16"/>
        </w:rPr>
        <w:t>0.000,00 EUR.</w:t>
      </w:r>
    </w:p>
    <w:p w14:paraId="191B29D2" w14:textId="77777777" w:rsidR="00F11E68" w:rsidRPr="002215F3" w:rsidRDefault="00F11E68" w:rsidP="00F11E68">
      <w:pPr>
        <w:jc w:val="both"/>
        <w:rPr>
          <w:rFonts w:ascii="Trebuchet MS" w:hAnsi="Trebuchet MS"/>
          <w:noProof/>
          <w:szCs w:val="16"/>
        </w:rPr>
      </w:pPr>
    </w:p>
    <w:p w14:paraId="42201629" w14:textId="77777777" w:rsidR="00F11E68" w:rsidRPr="002215F3" w:rsidRDefault="00F11E68" w:rsidP="00F11E68">
      <w:pPr>
        <w:jc w:val="both"/>
        <w:outlineLvl w:val="0"/>
        <w:rPr>
          <w:rFonts w:ascii="Trebuchet MS" w:hAnsi="Trebuchet MS"/>
          <w:sz w:val="24"/>
        </w:rPr>
      </w:pPr>
    </w:p>
    <w:p w14:paraId="63FEF790" w14:textId="77777777" w:rsidR="00F11E68" w:rsidRPr="002215F3" w:rsidRDefault="00F11E68" w:rsidP="00F11E68">
      <w:pPr>
        <w:jc w:val="both"/>
        <w:rPr>
          <w:rFonts w:ascii="Trebuchet MS" w:hAnsi="Trebuchet MS"/>
          <w:b/>
          <w:szCs w:val="16"/>
        </w:rPr>
      </w:pPr>
      <w:bookmarkStart w:id="41" w:name="_Toc441140675"/>
      <w:bookmarkStart w:id="42" w:name="_Toc441141349"/>
      <w:bookmarkStart w:id="43" w:name="_Toc442189802"/>
      <w:r w:rsidRPr="002215F3">
        <w:rPr>
          <w:rFonts w:ascii="Trebuchet MS" w:hAnsi="Trebuchet MS"/>
          <w:b/>
          <w:szCs w:val="16"/>
        </w:rPr>
        <w:t>V kolikor bo naročnik naknadno zahteval predložitev dokazil, iz katerih je razvidno izpolnjevanje tega pogoja, se ponudnik s podpisom strinja, da bo morebitno zahtevana dokazila naknadno predložil</w:t>
      </w:r>
      <w:bookmarkEnd w:id="41"/>
      <w:r w:rsidRPr="002215F3">
        <w:rPr>
          <w:rFonts w:ascii="Trebuchet MS" w:hAnsi="Trebuchet MS"/>
          <w:b/>
          <w:szCs w:val="16"/>
        </w:rPr>
        <w:t>.</w:t>
      </w:r>
      <w:bookmarkEnd w:id="42"/>
      <w:bookmarkEnd w:id="43"/>
    </w:p>
    <w:p w14:paraId="476C32E4" w14:textId="77777777" w:rsidR="00F11E68" w:rsidRPr="002215F3" w:rsidRDefault="00F11E68" w:rsidP="00F11E68">
      <w:pPr>
        <w:jc w:val="both"/>
        <w:outlineLvl w:val="0"/>
        <w:rPr>
          <w:rFonts w:ascii="Trebuchet MS" w:hAnsi="Trebuchet MS"/>
          <w:sz w:val="24"/>
        </w:rPr>
      </w:pPr>
    </w:p>
    <w:p w14:paraId="1CE93E08" w14:textId="77777777" w:rsidR="00F11E68" w:rsidRPr="002215F3" w:rsidRDefault="00F11E68" w:rsidP="00F11E68">
      <w:pPr>
        <w:jc w:val="both"/>
        <w:outlineLvl w:val="0"/>
        <w:rPr>
          <w:rFonts w:ascii="Trebuchet MS" w:hAnsi="Trebuchet MS"/>
          <w:sz w:val="24"/>
        </w:rPr>
      </w:pPr>
    </w:p>
    <w:p w14:paraId="3AFD6D48" w14:textId="77777777" w:rsidR="00F11E68" w:rsidRPr="002215F3" w:rsidRDefault="00F11E68" w:rsidP="00F11E68">
      <w:pPr>
        <w:jc w:val="both"/>
        <w:outlineLvl w:val="0"/>
        <w:rPr>
          <w:rFonts w:ascii="Trebuchet MS" w:hAnsi="Trebuchet MS"/>
          <w:sz w:val="24"/>
        </w:rPr>
      </w:pPr>
    </w:p>
    <w:tbl>
      <w:tblPr>
        <w:tblW w:w="0" w:type="auto"/>
        <w:tblInd w:w="708" w:type="dxa"/>
        <w:tblLook w:val="01E0" w:firstRow="1" w:lastRow="1" w:firstColumn="1" w:lastColumn="1" w:noHBand="0" w:noVBand="0"/>
      </w:tblPr>
      <w:tblGrid>
        <w:gridCol w:w="4974"/>
        <w:gridCol w:w="3388"/>
      </w:tblGrid>
      <w:tr w:rsidR="002215F3" w:rsidRPr="002215F3" w14:paraId="7C9F5121" w14:textId="77777777" w:rsidTr="00A73B06">
        <w:tc>
          <w:tcPr>
            <w:tcW w:w="5254" w:type="dxa"/>
            <w:shd w:val="clear" w:color="auto" w:fill="auto"/>
          </w:tcPr>
          <w:p w14:paraId="27563BB9" w14:textId="77777777" w:rsidR="00F11E68" w:rsidRPr="002215F3" w:rsidRDefault="00F11E68" w:rsidP="00A73B06">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323DF682" w14:textId="77777777" w:rsidR="00F11E68" w:rsidRPr="002215F3" w:rsidRDefault="00F11E68" w:rsidP="00A73B06">
            <w:pPr>
              <w:jc w:val="center"/>
              <w:rPr>
                <w:rFonts w:ascii="Trebuchet MS" w:hAnsi="Trebuchet MS"/>
                <w:b/>
                <w:bCs/>
                <w:szCs w:val="16"/>
              </w:rPr>
            </w:pPr>
            <w:r w:rsidRPr="002215F3">
              <w:rPr>
                <w:rFonts w:ascii="Trebuchet MS" w:hAnsi="Trebuchet MS"/>
                <w:b/>
                <w:bCs/>
                <w:szCs w:val="16"/>
              </w:rPr>
              <w:t>___________________</w:t>
            </w:r>
          </w:p>
          <w:p w14:paraId="0E26ABF3" w14:textId="77777777" w:rsidR="00F11E68" w:rsidRPr="002215F3" w:rsidRDefault="00F11E68" w:rsidP="00A73B06">
            <w:pPr>
              <w:jc w:val="center"/>
              <w:rPr>
                <w:rFonts w:ascii="Trebuchet MS" w:hAnsi="Trebuchet MS"/>
                <w:b/>
                <w:bCs/>
                <w:szCs w:val="16"/>
              </w:rPr>
            </w:pPr>
            <w:r w:rsidRPr="002215F3">
              <w:rPr>
                <w:rFonts w:ascii="Trebuchet MS" w:hAnsi="Trebuchet MS"/>
                <w:b/>
                <w:bCs/>
                <w:szCs w:val="16"/>
              </w:rPr>
              <w:t>(podpis ponudnika)</w:t>
            </w:r>
          </w:p>
        </w:tc>
      </w:tr>
    </w:tbl>
    <w:p w14:paraId="06F8669D" w14:textId="6259BC54" w:rsidR="002175A4" w:rsidRPr="002215F3" w:rsidRDefault="00F11E68" w:rsidP="002175A4">
      <w:pPr>
        <w:jc w:val="both"/>
        <w:outlineLvl w:val="0"/>
        <w:rPr>
          <w:rFonts w:ascii="Trebuchet MS" w:hAnsi="Trebuchet MS"/>
          <w:sz w:val="24"/>
        </w:rPr>
      </w:pPr>
      <w:r w:rsidRPr="002215F3">
        <w:rPr>
          <w:rFonts w:ascii="Trebuchet MS" w:hAnsi="Trebuchet MS"/>
          <w:sz w:val="24"/>
        </w:rPr>
        <w:br w:type="page"/>
      </w:r>
      <w:bookmarkStart w:id="44" w:name="_Toc318977318"/>
      <w:bookmarkEnd w:id="20"/>
    </w:p>
    <w:p w14:paraId="5C6FCD8B" w14:textId="5AF3B859" w:rsidR="000C2CE5" w:rsidRPr="002215F3" w:rsidRDefault="000C2CE5" w:rsidP="000C2CE5">
      <w:pPr>
        <w:jc w:val="both"/>
        <w:outlineLvl w:val="0"/>
        <w:rPr>
          <w:rFonts w:ascii="Trebuchet MS" w:hAnsi="Trebuchet MS"/>
          <w:b/>
          <w:szCs w:val="16"/>
        </w:rPr>
      </w:pPr>
      <w:bookmarkStart w:id="45" w:name="_Toc23330270"/>
      <w:bookmarkStart w:id="46" w:name="_Toc116548103"/>
      <w:bookmarkStart w:id="47" w:name="_Toc14083405"/>
      <w:bookmarkEnd w:id="44"/>
      <w:r w:rsidRPr="002215F3">
        <w:rPr>
          <w:rFonts w:ascii="Trebuchet MS" w:hAnsi="Trebuchet MS"/>
          <w:b/>
          <w:szCs w:val="16"/>
        </w:rPr>
        <w:lastRenderedPageBreak/>
        <w:t xml:space="preserve">PRILOGA </w:t>
      </w:r>
      <w:bookmarkEnd w:id="45"/>
      <w:r w:rsidRPr="002215F3">
        <w:rPr>
          <w:rFonts w:ascii="Trebuchet MS" w:hAnsi="Trebuchet MS"/>
          <w:b/>
          <w:szCs w:val="16"/>
        </w:rPr>
        <w:t>4</w:t>
      </w:r>
      <w:bookmarkEnd w:id="46"/>
    </w:p>
    <w:p w14:paraId="482D2E27" w14:textId="77777777" w:rsidR="000C2CE5" w:rsidRPr="002215F3" w:rsidRDefault="000C2CE5" w:rsidP="000C2CE5">
      <w:pPr>
        <w:jc w:val="both"/>
        <w:rPr>
          <w:rFonts w:ascii="Trebuchet MS" w:hAnsi="Trebuchet MS"/>
          <w:szCs w:val="16"/>
        </w:rPr>
      </w:pPr>
    </w:p>
    <w:p w14:paraId="08507426" w14:textId="77777777" w:rsidR="000C2CE5" w:rsidRPr="002215F3" w:rsidRDefault="000C2CE5" w:rsidP="000C2CE5">
      <w:pPr>
        <w:jc w:val="both"/>
        <w:rPr>
          <w:rFonts w:ascii="Trebuchet MS" w:hAnsi="Trebuchet MS"/>
          <w:szCs w:val="16"/>
        </w:rPr>
      </w:pPr>
    </w:p>
    <w:p w14:paraId="11849173" w14:textId="77777777" w:rsidR="000C2CE5" w:rsidRPr="002215F3" w:rsidRDefault="000C2CE5" w:rsidP="000C2CE5">
      <w:pPr>
        <w:jc w:val="both"/>
        <w:rPr>
          <w:rFonts w:ascii="Trebuchet MS" w:hAnsi="Trebuchet MS"/>
          <w:szCs w:val="16"/>
        </w:rPr>
      </w:pPr>
      <w:r w:rsidRPr="002215F3">
        <w:rPr>
          <w:rFonts w:ascii="Trebuchet MS" w:hAnsi="Trebuchet MS"/>
          <w:szCs w:val="16"/>
        </w:rPr>
        <w:t>IZJAVA O IZPOLNJEVANJU POGOJEV</w:t>
      </w:r>
    </w:p>
    <w:p w14:paraId="25CCB2BC" w14:textId="77777777" w:rsidR="000C2CE5" w:rsidRPr="002215F3" w:rsidRDefault="000C2CE5" w:rsidP="000C2CE5">
      <w:pPr>
        <w:jc w:val="both"/>
        <w:rPr>
          <w:rFonts w:ascii="Trebuchet MS" w:hAnsi="Trebuchet MS"/>
          <w:szCs w:val="16"/>
        </w:rPr>
      </w:pPr>
    </w:p>
    <w:p w14:paraId="38F1947D" w14:textId="77777777" w:rsidR="000C2CE5" w:rsidRPr="002215F3" w:rsidRDefault="000C2CE5" w:rsidP="000C2CE5">
      <w:pPr>
        <w:jc w:val="both"/>
        <w:rPr>
          <w:rFonts w:ascii="Trebuchet MS" w:hAnsi="Trebuchet MS"/>
          <w:szCs w:val="16"/>
        </w:rPr>
      </w:pPr>
    </w:p>
    <w:p w14:paraId="545A6976" w14:textId="77777777" w:rsidR="000C2CE5" w:rsidRPr="002215F3" w:rsidRDefault="000C2CE5" w:rsidP="000C2CE5">
      <w:pPr>
        <w:jc w:val="both"/>
        <w:rPr>
          <w:rFonts w:ascii="Trebuchet MS" w:hAnsi="Trebuchet MS"/>
          <w:szCs w:val="16"/>
        </w:rPr>
      </w:pPr>
    </w:p>
    <w:p w14:paraId="2B8CC11D" w14:textId="77777777"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Izjavljamo pod kazensko in materialno odgovornostjo, da imamo na razpolago vsaj 2 certificirana in usposobljena strokovnjaka, ki imata najvišjo možno certifikacijo za delo s ponujeno opremo.</w:t>
      </w:r>
    </w:p>
    <w:p w14:paraId="51D948EE" w14:textId="77777777" w:rsidR="000C2CE5" w:rsidRPr="002215F3" w:rsidRDefault="000C2CE5" w:rsidP="000C2CE5">
      <w:pPr>
        <w:jc w:val="both"/>
        <w:rPr>
          <w:rFonts w:ascii="Trebuchet MS" w:hAnsi="Trebuchet MS"/>
          <w:szCs w:val="16"/>
        </w:rPr>
      </w:pPr>
    </w:p>
    <w:p w14:paraId="17CFB2AC" w14:textId="77777777" w:rsidR="000C2CE5" w:rsidRPr="002215F3" w:rsidRDefault="000C2CE5" w:rsidP="000C2CE5">
      <w:pPr>
        <w:jc w:val="both"/>
        <w:rPr>
          <w:rFonts w:ascii="Trebuchet MS" w:hAnsi="Trebuchet MS"/>
          <w:szCs w:val="16"/>
        </w:rPr>
      </w:pPr>
    </w:p>
    <w:p w14:paraId="16062CA8" w14:textId="3EC5E8FA"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Hkrati prilagamo fotokopijo/</w:t>
      </w:r>
      <w:proofErr w:type="spellStart"/>
      <w:r w:rsidRPr="002215F3">
        <w:rPr>
          <w:rFonts w:ascii="Trebuchet MS" w:hAnsi="Trebuchet MS"/>
          <w:szCs w:val="16"/>
        </w:rPr>
        <w:t>skenogram</w:t>
      </w:r>
      <w:proofErr w:type="spellEnd"/>
      <w:r w:rsidRPr="002215F3">
        <w:rPr>
          <w:rFonts w:ascii="Trebuchet MS" w:hAnsi="Trebuchet MS"/>
          <w:szCs w:val="16"/>
        </w:rPr>
        <w:t xml:space="preserve"> ustreznega certifikata za oba strokovnjaka.</w:t>
      </w:r>
    </w:p>
    <w:p w14:paraId="05EBD70B" w14:textId="77777777" w:rsidR="000C2CE5" w:rsidRPr="002215F3" w:rsidRDefault="000C2CE5" w:rsidP="000C2CE5">
      <w:pPr>
        <w:jc w:val="both"/>
        <w:outlineLvl w:val="0"/>
        <w:rPr>
          <w:rFonts w:ascii="Trebuchet MS" w:hAnsi="Trebuchet MS"/>
          <w:sz w:val="24"/>
        </w:rPr>
      </w:pPr>
    </w:p>
    <w:p w14:paraId="43A56257" w14:textId="77777777" w:rsidR="000C2CE5" w:rsidRPr="002215F3" w:rsidRDefault="000C2CE5" w:rsidP="000C2CE5">
      <w:pPr>
        <w:jc w:val="both"/>
        <w:outlineLvl w:val="0"/>
        <w:rPr>
          <w:rFonts w:ascii="Trebuchet MS" w:hAnsi="Trebuchet MS"/>
          <w:sz w:val="24"/>
        </w:rPr>
      </w:pPr>
    </w:p>
    <w:tbl>
      <w:tblPr>
        <w:tblW w:w="0" w:type="auto"/>
        <w:tblInd w:w="708" w:type="dxa"/>
        <w:tblLook w:val="01E0" w:firstRow="1" w:lastRow="1" w:firstColumn="1" w:lastColumn="1" w:noHBand="0" w:noVBand="0"/>
      </w:tblPr>
      <w:tblGrid>
        <w:gridCol w:w="4974"/>
        <w:gridCol w:w="3388"/>
      </w:tblGrid>
      <w:tr w:rsidR="002215F3" w:rsidRPr="002215F3" w14:paraId="4BD97D30" w14:textId="77777777" w:rsidTr="00D551B5">
        <w:tc>
          <w:tcPr>
            <w:tcW w:w="5254" w:type="dxa"/>
            <w:shd w:val="clear" w:color="auto" w:fill="auto"/>
          </w:tcPr>
          <w:p w14:paraId="3ABA76ED" w14:textId="77777777" w:rsidR="000C2CE5" w:rsidRPr="002215F3" w:rsidRDefault="000C2CE5" w:rsidP="00D551B5">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1E713B57"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___________________</w:t>
            </w:r>
          </w:p>
          <w:p w14:paraId="78FE38E4"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(podpis ponudnika)</w:t>
            </w:r>
          </w:p>
        </w:tc>
      </w:tr>
    </w:tbl>
    <w:p w14:paraId="71A465BD" w14:textId="77777777" w:rsidR="000C2CE5" w:rsidRPr="002215F3" w:rsidRDefault="000C2CE5" w:rsidP="000C2CE5">
      <w:pPr>
        <w:jc w:val="both"/>
        <w:outlineLvl w:val="0"/>
        <w:rPr>
          <w:rFonts w:ascii="Trebuchet MS" w:hAnsi="Trebuchet MS"/>
          <w:b/>
          <w:szCs w:val="16"/>
        </w:rPr>
      </w:pPr>
      <w:r w:rsidRPr="002215F3">
        <w:rPr>
          <w:rFonts w:ascii="Trebuchet MS" w:hAnsi="Trebuchet MS"/>
          <w:sz w:val="24"/>
        </w:rPr>
        <w:br w:type="page"/>
      </w:r>
    </w:p>
    <w:p w14:paraId="4ADFF28E" w14:textId="0DAE4D27" w:rsidR="000C2CE5" w:rsidRPr="002215F3" w:rsidRDefault="000C2CE5" w:rsidP="000C2CE5">
      <w:pPr>
        <w:jc w:val="both"/>
        <w:outlineLvl w:val="0"/>
        <w:rPr>
          <w:rFonts w:ascii="Trebuchet MS" w:hAnsi="Trebuchet MS"/>
          <w:b/>
          <w:szCs w:val="16"/>
        </w:rPr>
      </w:pPr>
      <w:bookmarkStart w:id="48" w:name="_Toc23330271"/>
      <w:bookmarkStart w:id="49" w:name="_Toc116548104"/>
      <w:r w:rsidRPr="002215F3">
        <w:rPr>
          <w:rFonts w:ascii="Trebuchet MS" w:hAnsi="Trebuchet MS"/>
          <w:b/>
          <w:szCs w:val="16"/>
        </w:rPr>
        <w:lastRenderedPageBreak/>
        <w:t xml:space="preserve">PRILOGA </w:t>
      </w:r>
      <w:bookmarkEnd w:id="48"/>
      <w:r w:rsidRPr="002215F3">
        <w:rPr>
          <w:rFonts w:ascii="Trebuchet MS" w:hAnsi="Trebuchet MS"/>
          <w:b/>
          <w:szCs w:val="16"/>
        </w:rPr>
        <w:t>5</w:t>
      </w:r>
      <w:bookmarkEnd w:id="49"/>
    </w:p>
    <w:p w14:paraId="0C6904D6" w14:textId="77777777" w:rsidR="000C2CE5" w:rsidRPr="002215F3" w:rsidRDefault="000C2CE5" w:rsidP="000C2CE5">
      <w:pPr>
        <w:jc w:val="both"/>
        <w:rPr>
          <w:rFonts w:ascii="Trebuchet MS" w:hAnsi="Trebuchet MS"/>
          <w:szCs w:val="16"/>
        </w:rPr>
      </w:pPr>
    </w:p>
    <w:p w14:paraId="33EB31A7" w14:textId="77777777" w:rsidR="000C2CE5" w:rsidRPr="002215F3" w:rsidRDefault="000C2CE5" w:rsidP="000C2CE5">
      <w:pPr>
        <w:jc w:val="both"/>
        <w:rPr>
          <w:rFonts w:ascii="Trebuchet MS" w:hAnsi="Trebuchet MS"/>
          <w:szCs w:val="16"/>
        </w:rPr>
      </w:pPr>
    </w:p>
    <w:p w14:paraId="60DC9813" w14:textId="77777777" w:rsidR="000C2CE5" w:rsidRPr="002215F3" w:rsidRDefault="000C2CE5" w:rsidP="000C2CE5">
      <w:pPr>
        <w:jc w:val="both"/>
        <w:rPr>
          <w:rFonts w:ascii="Trebuchet MS" w:hAnsi="Trebuchet MS"/>
          <w:szCs w:val="16"/>
        </w:rPr>
      </w:pPr>
      <w:r w:rsidRPr="002215F3">
        <w:rPr>
          <w:rFonts w:ascii="Trebuchet MS" w:hAnsi="Trebuchet MS"/>
          <w:szCs w:val="16"/>
        </w:rPr>
        <w:t>IZJAVA O IZPOLNJEVANJU POGOJEV</w:t>
      </w:r>
    </w:p>
    <w:p w14:paraId="09C30AE4" w14:textId="77777777" w:rsidR="000C2CE5" w:rsidRPr="002215F3" w:rsidRDefault="000C2CE5" w:rsidP="000C2CE5">
      <w:pPr>
        <w:jc w:val="both"/>
        <w:rPr>
          <w:rFonts w:ascii="Trebuchet MS" w:hAnsi="Trebuchet MS"/>
          <w:szCs w:val="16"/>
        </w:rPr>
      </w:pPr>
    </w:p>
    <w:p w14:paraId="1A857538" w14:textId="77777777" w:rsidR="000C2CE5" w:rsidRPr="002215F3" w:rsidRDefault="000C2CE5" w:rsidP="000C2CE5">
      <w:pPr>
        <w:jc w:val="both"/>
        <w:rPr>
          <w:rFonts w:ascii="Trebuchet MS" w:hAnsi="Trebuchet MS"/>
          <w:szCs w:val="16"/>
        </w:rPr>
      </w:pPr>
    </w:p>
    <w:p w14:paraId="29B4EDC5" w14:textId="77777777" w:rsidR="000C2CE5" w:rsidRPr="002215F3" w:rsidRDefault="000C2CE5" w:rsidP="000C2CE5">
      <w:pPr>
        <w:jc w:val="both"/>
        <w:rPr>
          <w:rFonts w:ascii="Trebuchet MS" w:hAnsi="Trebuchet MS"/>
          <w:szCs w:val="16"/>
        </w:rPr>
      </w:pPr>
    </w:p>
    <w:p w14:paraId="1D125711" w14:textId="33A3BA0C"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Izjavljamo pod kazensko in materialno odgovornostjo, da imamo uspešno izvedene vsaj tri primerljive referenčne projekte v zadnjih petih letih pred datumom, določenim za predložitev ponudb (referenčni projekt je lahko zaključen projekt ali projekt v izvajanju).</w:t>
      </w:r>
    </w:p>
    <w:p w14:paraId="63A2D900" w14:textId="77777777" w:rsidR="000C2CE5" w:rsidRPr="002215F3" w:rsidRDefault="000C2CE5" w:rsidP="000C2CE5">
      <w:pPr>
        <w:spacing w:line="360" w:lineRule="auto"/>
        <w:jc w:val="both"/>
        <w:rPr>
          <w:rFonts w:ascii="Trebuchet MS" w:hAnsi="Trebuchet MS"/>
          <w:szCs w:val="16"/>
        </w:rPr>
      </w:pPr>
    </w:p>
    <w:p w14:paraId="796BCD2F" w14:textId="77777777"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 xml:space="preserve">Hkrati prilagamo seznam referenc z navedbo naročnika, kraja, časa, odgovorno kontaktno osebo na strani referenčnega posla. </w:t>
      </w:r>
    </w:p>
    <w:p w14:paraId="37AB6B67" w14:textId="77777777" w:rsidR="000C2CE5" w:rsidRPr="002215F3" w:rsidRDefault="000C2CE5" w:rsidP="000C2CE5">
      <w:pPr>
        <w:jc w:val="both"/>
        <w:outlineLvl w:val="0"/>
        <w:rPr>
          <w:rFonts w:ascii="Trebuchet MS" w:hAnsi="Trebuchet MS"/>
          <w:sz w:val="24"/>
        </w:rPr>
      </w:pPr>
    </w:p>
    <w:p w14:paraId="4644147A" w14:textId="77777777" w:rsidR="000C2CE5" w:rsidRPr="002215F3" w:rsidRDefault="000C2CE5" w:rsidP="000C2CE5">
      <w:pPr>
        <w:jc w:val="both"/>
        <w:outlineLvl w:val="0"/>
        <w:rPr>
          <w:rFonts w:ascii="Trebuchet MS" w:hAnsi="Trebuchet MS"/>
          <w:sz w:val="24"/>
        </w:rPr>
      </w:pPr>
    </w:p>
    <w:tbl>
      <w:tblPr>
        <w:tblW w:w="0" w:type="auto"/>
        <w:tblInd w:w="708" w:type="dxa"/>
        <w:tblLook w:val="01E0" w:firstRow="1" w:lastRow="1" w:firstColumn="1" w:lastColumn="1" w:noHBand="0" w:noVBand="0"/>
      </w:tblPr>
      <w:tblGrid>
        <w:gridCol w:w="4974"/>
        <w:gridCol w:w="3388"/>
      </w:tblGrid>
      <w:tr w:rsidR="000C2CE5" w:rsidRPr="002215F3" w14:paraId="6D8DA12A" w14:textId="77777777" w:rsidTr="00D551B5">
        <w:tc>
          <w:tcPr>
            <w:tcW w:w="5254" w:type="dxa"/>
            <w:shd w:val="clear" w:color="auto" w:fill="auto"/>
          </w:tcPr>
          <w:p w14:paraId="3CD25FCA" w14:textId="77777777" w:rsidR="000C2CE5" w:rsidRPr="002215F3" w:rsidRDefault="000C2CE5" w:rsidP="00D551B5">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6DB1AF8E"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___________________</w:t>
            </w:r>
          </w:p>
          <w:p w14:paraId="54A8DF5C"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(podpis ponudnika)</w:t>
            </w:r>
          </w:p>
        </w:tc>
      </w:tr>
    </w:tbl>
    <w:p w14:paraId="6D6CB2CE" w14:textId="77777777" w:rsidR="000C2CE5" w:rsidRPr="002215F3" w:rsidRDefault="000C2CE5" w:rsidP="000C2CE5">
      <w:pPr>
        <w:jc w:val="both"/>
        <w:outlineLvl w:val="0"/>
        <w:rPr>
          <w:rFonts w:ascii="Trebuchet MS" w:hAnsi="Trebuchet MS"/>
          <w:sz w:val="24"/>
        </w:rPr>
      </w:pPr>
    </w:p>
    <w:p w14:paraId="7E146E10" w14:textId="77777777" w:rsidR="000C2CE5" w:rsidRPr="002215F3" w:rsidRDefault="000C2CE5" w:rsidP="000C2CE5">
      <w:pPr>
        <w:rPr>
          <w:rFonts w:ascii="Trebuchet MS" w:hAnsi="Trebuchet MS"/>
          <w:sz w:val="24"/>
        </w:rPr>
      </w:pPr>
      <w:r w:rsidRPr="002215F3">
        <w:rPr>
          <w:rFonts w:ascii="Trebuchet MS" w:hAnsi="Trebuchet MS"/>
          <w:sz w:val="24"/>
        </w:rPr>
        <w:br w:type="page"/>
      </w:r>
    </w:p>
    <w:p w14:paraId="70CF44EF" w14:textId="5251C1B9" w:rsidR="000C2CE5" w:rsidRPr="002215F3" w:rsidRDefault="000C2CE5" w:rsidP="000C2CE5">
      <w:pPr>
        <w:jc w:val="both"/>
        <w:outlineLvl w:val="0"/>
        <w:rPr>
          <w:rFonts w:ascii="Trebuchet MS" w:hAnsi="Trebuchet MS"/>
          <w:b/>
          <w:szCs w:val="16"/>
        </w:rPr>
      </w:pPr>
      <w:bookmarkStart w:id="50" w:name="_Toc23330272"/>
      <w:bookmarkStart w:id="51" w:name="_Toc116548105"/>
      <w:r w:rsidRPr="002215F3">
        <w:rPr>
          <w:rFonts w:ascii="Trebuchet MS" w:hAnsi="Trebuchet MS"/>
          <w:b/>
          <w:szCs w:val="16"/>
        </w:rPr>
        <w:lastRenderedPageBreak/>
        <w:t xml:space="preserve">PRILOGA </w:t>
      </w:r>
      <w:bookmarkEnd w:id="50"/>
      <w:r w:rsidRPr="002215F3">
        <w:rPr>
          <w:rFonts w:ascii="Trebuchet MS" w:hAnsi="Trebuchet MS"/>
          <w:b/>
          <w:szCs w:val="16"/>
        </w:rPr>
        <w:t>6</w:t>
      </w:r>
      <w:bookmarkEnd w:id="51"/>
    </w:p>
    <w:p w14:paraId="5A947F08" w14:textId="77777777" w:rsidR="000C2CE5" w:rsidRPr="002215F3" w:rsidRDefault="000C2CE5" w:rsidP="000C2CE5">
      <w:pPr>
        <w:jc w:val="both"/>
        <w:rPr>
          <w:rFonts w:ascii="Trebuchet MS" w:hAnsi="Trebuchet MS"/>
          <w:szCs w:val="16"/>
        </w:rPr>
      </w:pPr>
    </w:p>
    <w:p w14:paraId="0DDA39A4" w14:textId="77777777" w:rsidR="000C2CE5" w:rsidRPr="002215F3" w:rsidRDefault="000C2CE5" w:rsidP="000C2CE5">
      <w:pPr>
        <w:jc w:val="both"/>
        <w:rPr>
          <w:rFonts w:ascii="Trebuchet MS" w:hAnsi="Trebuchet MS"/>
          <w:szCs w:val="16"/>
        </w:rPr>
      </w:pPr>
    </w:p>
    <w:p w14:paraId="07E1F2FE" w14:textId="77777777" w:rsidR="000C2CE5" w:rsidRPr="002215F3" w:rsidRDefault="000C2CE5" w:rsidP="000C2CE5">
      <w:pPr>
        <w:jc w:val="both"/>
        <w:rPr>
          <w:rFonts w:ascii="Trebuchet MS" w:hAnsi="Trebuchet MS"/>
          <w:szCs w:val="16"/>
        </w:rPr>
      </w:pPr>
      <w:r w:rsidRPr="002215F3">
        <w:rPr>
          <w:rFonts w:ascii="Trebuchet MS" w:hAnsi="Trebuchet MS"/>
          <w:szCs w:val="16"/>
        </w:rPr>
        <w:t>IZJAVA O IZPOLNJEVANJU POGOJEV</w:t>
      </w:r>
    </w:p>
    <w:p w14:paraId="0233A669" w14:textId="77777777" w:rsidR="000C2CE5" w:rsidRPr="002215F3" w:rsidRDefault="000C2CE5" w:rsidP="000C2CE5">
      <w:pPr>
        <w:jc w:val="both"/>
        <w:rPr>
          <w:rFonts w:ascii="Trebuchet MS" w:hAnsi="Trebuchet MS"/>
          <w:szCs w:val="16"/>
        </w:rPr>
      </w:pPr>
    </w:p>
    <w:p w14:paraId="1283BD19" w14:textId="77777777" w:rsidR="000C2CE5" w:rsidRPr="002215F3" w:rsidRDefault="000C2CE5" w:rsidP="000C2CE5">
      <w:pPr>
        <w:jc w:val="both"/>
        <w:rPr>
          <w:rFonts w:ascii="Trebuchet MS" w:hAnsi="Trebuchet MS"/>
          <w:szCs w:val="16"/>
        </w:rPr>
      </w:pPr>
    </w:p>
    <w:p w14:paraId="71C21171" w14:textId="77777777" w:rsidR="000C2CE5" w:rsidRPr="002215F3" w:rsidRDefault="000C2CE5" w:rsidP="000C2CE5">
      <w:pPr>
        <w:spacing w:line="360" w:lineRule="auto"/>
        <w:jc w:val="both"/>
        <w:rPr>
          <w:rFonts w:ascii="Trebuchet MS" w:hAnsi="Trebuchet MS"/>
          <w:szCs w:val="16"/>
        </w:rPr>
      </w:pPr>
    </w:p>
    <w:p w14:paraId="7B5D9F1B" w14:textId="1558264D"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Izjavljamo pod kazensko in materialno odgovornostjo, da vodenje varnosti svojega poslovanja dokazujemo s sprejetim sistemom vodenja varovanja informacij ali veljavnim certifikatom vodenja varovanja informacij.</w:t>
      </w:r>
    </w:p>
    <w:p w14:paraId="51ADC1F9" w14:textId="77777777" w:rsidR="000C2CE5" w:rsidRPr="002215F3" w:rsidRDefault="000C2CE5" w:rsidP="000C2CE5">
      <w:pPr>
        <w:spacing w:line="360" w:lineRule="auto"/>
        <w:jc w:val="both"/>
        <w:rPr>
          <w:rFonts w:ascii="Trebuchet MS" w:hAnsi="Trebuchet MS"/>
          <w:szCs w:val="16"/>
        </w:rPr>
      </w:pPr>
    </w:p>
    <w:p w14:paraId="11F74E58" w14:textId="77777777"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 xml:space="preserve">Hkrati prilagamo izjavo o sprejetem sistemu vodenja varovanja informacij ali ustrezen certifikat. </w:t>
      </w:r>
    </w:p>
    <w:p w14:paraId="57853420" w14:textId="77777777" w:rsidR="000C2CE5" w:rsidRPr="002215F3" w:rsidRDefault="000C2CE5" w:rsidP="000C2CE5">
      <w:pPr>
        <w:jc w:val="both"/>
        <w:outlineLvl w:val="0"/>
        <w:rPr>
          <w:rFonts w:ascii="Trebuchet MS" w:hAnsi="Trebuchet MS"/>
          <w:sz w:val="24"/>
        </w:rPr>
      </w:pPr>
    </w:p>
    <w:p w14:paraId="2C2D8545" w14:textId="77777777" w:rsidR="000C2CE5" w:rsidRPr="002215F3" w:rsidRDefault="000C2CE5" w:rsidP="000C2CE5">
      <w:pPr>
        <w:jc w:val="both"/>
        <w:outlineLvl w:val="0"/>
        <w:rPr>
          <w:rFonts w:ascii="Trebuchet MS" w:hAnsi="Trebuchet MS"/>
          <w:sz w:val="24"/>
        </w:rPr>
      </w:pPr>
    </w:p>
    <w:tbl>
      <w:tblPr>
        <w:tblW w:w="0" w:type="auto"/>
        <w:tblInd w:w="708" w:type="dxa"/>
        <w:tblLook w:val="01E0" w:firstRow="1" w:lastRow="1" w:firstColumn="1" w:lastColumn="1" w:noHBand="0" w:noVBand="0"/>
      </w:tblPr>
      <w:tblGrid>
        <w:gridCol w:w="4974"/>
        <w:gridCol w:w="3388"/>
      </w:tblGrid>
      <w:tr w:rsidR="002215F3" w:rsidRPr="002215F3" w14:paraId="23014D30" w14:textId="77777777" w:rsidTr="00D551B5">
        <w:tc>
          <w:tcPr>
            <w:tcW w:w="5254" w:type="dxa"/>
            <w:shd w:val="clear" w:color="auto" w:fill="auto"/>
          </w:tcPr>
          <w:p w14:paraId="695E7324" w14:textId="77777777" w:rsidR="000C2CE5" w:rsidRPr="002215F3" w:rsidRDefault="000C2CE5" w:rsidP="00D551B5">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67742C6E"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___________________</w:t>
            </w:r>
          </w:p>
          <w:p w14:paraId="6ED95791"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(podpis ponudnika)</w:t>
            </w:r>
          </w:p>
        </w:tc>
      </w:tr>
    </w:tbl>
    <w:p w14:paraId="03FAF97E" w14:textId="77777777" w:rsidR="000C2CE5" w:rsidRPr="002215F3" w:rsidRDefault="000C2CE5" w:rsidP="000C2CE5">
      <w:pPr>
        <w:jc w:val="both"/>
        <w:outlineLvl w:val="0"/>
        <w:rPr>
          <w:rFonts w:ascii="Trebuchet MS" w:hAnsi="Trebuchet MS"/>
          <w:b/>
          <w:szCs w:val="16"/>
        </w:rPr>
      </w:pPr>
      <w:r w:rsidRPr="002215F3">
        <w:rPr>
          <w:rFonts w:ascii="Trebuchet MS" w:hAnsi="Trebuchet MS"/>
          <w:sz w:val="24"/>
        </w:rPr>
        <w:br w:type="page"/>
      </w:r>
    </w:p>
    <w:p w14:paraId="4E41FC16" w14:textId="359F6DFC" w:rsidR="000C2CE5" w:rsidRPr="002215F3" w:rsidRDefault="000C2CE5" w:rsidP="000C2CE5">
      <w:pPr>
        <w:jc w:val="both"/>
        <w:outlineLvl w:val="0"/>
        <w:rPr>
          <w:rFonts w:ascii="Trebuchet MS" w:hAnsi="Trebuchet MS"/>
          <w:b/>
          <w:szCs w:val="16"/>
        </w:rPr>
      </w:pPr>
      <w:bookmarkStart w:id="52" w:name="_Toc23330273"/>
      <w:bookmarkStart w:id="53" w:name="_Toc116548106"/>
      <w:r w:rsidRPr="002215F3">
        <w:rPr>
          <w:rFonts w:ascii="Trebuchet MS" w:hAnsi="Trebuchet MS"/>
          <w:b/>
          <w:szCs w:val="16"/>
        </w:rPr>
        <w:lastRenderedPageBreak/>
        <w:t xml:space="preserve">PRILOGA </w:t>
      </w:r>
      <w:bookmarkEnd w:id="52"/>
      <w:r w:rsidRPr="002215F3">
        <w:rPr>
          <w:rFonts w:ascii="Trebuchet MS" w:hAnsi="Trebuchet MS"/>
          <w:b/>
          <w:szCs w:val="16"/>
        </w:rPr>
        <w:t>7</w:t>
      </w:r>
      <w:bookmarkEnd w:id="53"/>
    </w:p>
    <w:p w14:paraId="5470C35D" w14:textId="77777777" w:rsidR="000C2CE5" w:rsidRPr="002215F3" w:rsidRDefault="000C2CE5" w:rsidP="000C2CE5">
      <w:pPr>
        <w:jc w:val="both"/>
        <w:rPr>
          <w:rFonts w:ascii="Trebuchet MS" w:hAnsi="Trebuchet MS"/>
          <w:szCs w:val="16"/>
        </w:rPr>
      </w:pPr>
    </w:p>
    <w:p w14:paraId="0503ABCB" w14:textId="77777777" w:rsidR="000C2CE5" w:rsidRPr="002215F3" w:rsidRDefault="000C2CE5" w:rsidP="000C2CE5">
      <w:pPr>
        <w:jc w:val="both"/>
        <w:rPr>
          <w:rFonts w:ascii="Trebuchet MS" w:hAnsi="Trebuchet MS"/>
          <w:szCs w:val="16"/>
        </w:rPr>
      </w:pPr>
    </w:p>
    <w:p w14:paraId="78E23886" w14:textId="77777777" w:rsidR="000C2CE5" w:rsidRPr="002215F3" w:rsidRDefault="000C2CE5" w:rsidP="000C2CE5">
      <w:pPr>
        <w:jc w:val="both"/>
        <w:rPr>
          <w:rFonts w:ascii="Trebuchet MS" w:hAnsi="Trebuchet MS"/>
          <w:szCs w:val="16"/>
        </w:rPr>
      </w:pPr>
      <w:r w:rsidRPr="002215F3">
        <w:rPr>
          <w:rFonts w:ascii="Trebuchet MS" w:hAnsi="Trebuchet MS"/>
          <w:szCs w:val="16"/>
        </w:rPr>
        <w:t>IZJAVA O IZPOLNJEVANJU POGOJEV</w:t>
      </w:r>
    </w:p>
    <w:p w14:paraId="199F6C36" w14:textId="77777777" w:rsidR="000C2CE5" w:rsidRPr="002215F3" w:rsidRDefault="000C2CE5" w:rsidP="000C2CE5">
      <w:pPr>
        <w:jc w:val="both"/>
        <w:rPr>
          <w:rFonts w:ascii="Trebuchet MS" w:hAnsi="Trebuchet MS"/>
          <w:szCs w:val="16"/>
        </w:rPr>
      </w:pPr>
    </w:p>
    <w:p w14:paraId="14070D17" w14:textId="77777777" w:rsidR="000C2CE5" w:rsidRPr="002215F3" w:rsidRDefault="000C2CE5" w:rsidP="000C2CE5">
      <w:pPr>
        <w:jc w:val="both"/>
        <w:rPr>
          <w:rFonts w:ascii="Trebuchet MS" w:hAnsi="Trebuchet MS"/>
          <w:szCs w:val="16"/>
        </w:rPr>
      </w:pPr>
    </w:p>
    <w:p w14:paraId="0F31EEC3" w14:textId="77777777" w:rsidR="000C2CE5" w:rsidRPr="002215F3" w:rsidRDefault="000C2CE5" w:rsidP="000C2CE5">
      <w:pPr>
        <w:jc w:val="both"/>
        <w:rPr>
          <w:rFonts w:ascii="Trebuchet MS" w:hAnsi="Trebuchet MS"/>
          <w:szCs w:val="16"/>
        </w:rPr>
      </w:pPr>
    </w:p>
    <w:p w14:paraId="09A15881" w14:textId="77777777"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 xml:space="preserve">Izjavljamo pod kazensko in materialno odgovornostjo, da bo komunikacija med izvajalcem in uporabnikom potekala izključno v slovenskem jeziku. </w:t>
      </w:r>
    </w:p>
    <w:p w14:paraId="0DCD000B" w14:textId="77777777" w:rsidR="000C2CE5" w:rsidRPr="002215F3" w:rsidRDefault="000C2CE5" w:rsidP="000C2CE5">
      <w:pPr>
        <w:jc w:val="both"/>
        <w:outlineLvl w:val="0"/>
        <w:rPr>
          <w:rFonts w:ascii="Trebuchet MS" w:hAnsi="Trebuchet MS"/>
          <w:sz w:val="24"/>
        </w:rPr>
      </w:pPr>
    </w:p>
    <w:p w14:paraId="0C875BCC" w14:textId="77777777" w:rsidR="000C2CE5" w:rsidRPr="002215F3" w:rsidRDefault="000C2CE5" w:rsidP="000C2CE5">
      <w:pPr>
        <w:jc w:val="both"/>
        <w:outlineLvl w:val="0"/>
        <w:rPr>
          <w:rFonts w:ascii="Trebuchet MS" w:hAnsi="Trebuchet MS"/>
          <w:sz w:val="24"/>
        </w:rPr>
      </w:pPr>
    </w:p>
    <w:tbl>
      <w:tblPr>
        <w:tblW w:w="0" w:type="auto"/>
        <w:tblInd w:w="708" w:type="dxa"/>
        <w:tblLook w:val="01E0" w:firstRow="1" w:lastRow="1" w:firstColumn="1" w:lastColumn="1" w:noHBand="0" w:noVBand="0"/>
      </w:tblPr>
      <w:tblGrid>
        <w:gridCol w:w="4974"/>
        <w:gridCol w:w="3388"/>
      </w:tblGrid>
      <w:tr w:rsidR="000C2CE5" w:rsidRPr="002215F3" w14:paraId="60EE1DEC" w14:textId="77777777" w:rsidTr="00D551B5">
        <w:tc>
          <w:tcPr>
            <w:tcW w:w="5254" w:type="dxa"/>
            <w:shd w:val="clear" w:color="auto" w:fill="auto"/>
          </w:tcPr>
          <w:p w14:paraId="3FD9649F" w14:textId="77777777" w:rsidR="000C2CE5" w:rsidRPr="002215F3" w:rsidRDefault="000C2CE5" w:rsidP="00D551B5">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11F5F47E"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___________________</w:t>
            </w:r>
          </w:p>
          <w:p w14:paraId="23B13940"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(podpis ponudnika)</w:t>
            </w:r>
          </w:p>
        </w:tc>
      </w:tr>
    </w:tbl>
    <w:p w14:paraId="29FEC020" w14:textId="77777777" w:rsidR="000C2CE5" w:rsidRPr="002215F3" w:rsidRDefault="000C2CE5" w:rsidP="000C2CE5">
      <w:pPr>
        <w:jc w:val="both"/>
        <w:outlineLvl w:val="0"/>
        <w:rPr>
          <w:rFonts w:ascii="Trebuchet MS" w:hAnsi="Trebuchet MS"/>
          <w:sz w:val="24"/>
        </w:rPr>
      </w:pPr>
    </w:p>
    <w:p w14:paraId="2D1D59DA" w14:textId="77777777" w:rsidR="000C2CE5" w:rsidRPr="002215F3" w:rsidRDefault="000C2CE5" w:rsidP="000C2CE5">
      <w:pPr>
        <w:rPr>
          <w:rFonts w:ascii="Trebuchet MS" w:hAnsi="Trebuchet MS"/>
          <w:sz w:val="24"/>
        </w:rPr>
      </w:pPr>
      <w:r w:rsidRPr="002215F3">
        <w:rPr>
          <w:rFonts w:ascii="Trebuchet MS" w:hAnsi="Trebuchet MS"/>
          <w:sz w:val="24"/>
        </w:rPr>
        <w:br w:type="page"/>
      </w:r>
    </w:p>
    <w:p w14:paraId="2A5658EB" w14:textId="3EFB1B81" w:rsidR="000C2CE5" w:rsidRPr="002215F3" w:rsidRDefault="000C2CE5" w:rsidP="000C2CE5">
      <w:pPr>
        <w:jc w:val="both"/>
        <w:outlineLvl w:val="0"/>
        <w:rPr>
          <w:rFonts w:ascii="Trebuchet MS" w:hAnsi="Trebuchet MS"/>
          <w:b/>
          <w:szCs w:val="16"/>
        </w:rPr>
      </w:pPr>
      <w:bookmarkStart w:id="54" w:name="_Toc23330275"/>
      <w:bookmarkStart w:id="55" w:name="_Toc116548107"/>
      <w:r w:rsidRPr="002215F3">
        <w:rPr>
          <w:rFonts w:ascii="Trebuchet MS" w:hAnsi="Trebuchet MS"/>
          <w:b/>
          <w:szCs w:val="16"/>
        </w:rPr>
        <w:lastRenderedPageBreak/>
        <w:t xml:space="preserve">PRILOGA </w:t>
      </w:r>
      <w:bookmarkEnd w:id="54"/>
      <w:r w:rsidRPr="002215F3">
        <w:rPr>
          <w:rFonts w:ascii="Trebuchet MS" w:hAnsi="Trebuchet MS"/>
          <w:b/>
          <w:szCs w:val="16"/>
        </w:rPr>
        <w:t>8</w:t>
      </w:r>
      <w:bookmarkEnd w:id="55"/>
    </w:p>
    <w:p w14:paraId="4D9DE731" w14:textId="77777777" w:rsidR="000C2CE5" w:rsidRPr="002215F3" w:rsidRDefault="000C2CE5" w:rsidP="000C2CE5">
      <w:pPr>
        <w:jc w:val="both"/>
        <w:rPr>
          <w:rFonts w:ascii="Trebuchet MS" w:hAnsi="Trebuchet MS"/>
          <w:szCs w:val="16"/>
        </w:rPr>
      </w:pPr>
    </w:p>
    <w:p w14:paraId="3DBB2901" w14:textId="77777777" w:rsidR="000C2CE5" w:rsidRPr="002215F3" w:rsidRDefault="000C2CE5" w:rsidP="000C2CE5">
      <w:pPr>
        <w:jc w:val="both"/>
        <w:rPr>
          <w:rFonts w:ascii="Trebuchet MS" w:hAnsi="Trebuchet MS"/>
          <w:szCs w:val="16"/>
        </w:rPr>
      </w:pPr>
    </w:p>
    <w:p w14:paraId="5020DBE9" w14:textId="77777777" w:rsidR="000C2CE5" w:rsidRPr="002215F3" w:rsidRDefault="000C2CE5" w:rsidP="000C2CE5">
      <w:pPr>
        <w:jc w:val="both"/>
        <w:rPr>
          <w:rFonts w:ascii="Trebuchet MS" w:hAnsi="Trebuchet MS"/>
          <w:szCs w:val="16"/>
        </w:rPr>
      </w:pPr>
      <w:r w:rsidRPr="002215F3">
        <w:rPr>
          <w:rFonts w:ascii="Trebuchet MS" w:hAnsi="Trebuchet MS"/>
          <w:szCs w:val="16"/>
        </w:rPr>
        <w:t>IZJAVA O IZPOLNJEVANJU POGOJEV</w:t>
      </w:r>
    </w:p>
    <w:p w14:paraId="17A15D9A" w14:textId="77777777" w:rsidR="000C2CE5" w:rsidRPr="002215F3" w:rsidRDefault="000C2CE5" w:rsidP="000C2CE5">
      <w:pPr>
        <w:jc w:val="both"/>
        <w:rPr>
          <w:rFonts w:ascii="Trebuchet MS" w:hAnsi="Trebuchet MS"/>
          <w:szCs w:val="16"/>
        </w:rPr>
      </w:pPr>
    </w:p>
    <w:p w14:paraId="24909C43" w14:textId="77777777" w:rsidR="000C2CE5" w:rsidRPr="002215F3" w:rsidRDefault="000C2CE5" w:rsidP="000C2CE5">
      <w:pPr>
        <w:jc w:val="both"/>
        <w:rPr>
          <w:rFonts w:ascii="Trebuchet MS" w:hAnsi="Trebuchet MS"/>
          <w:szCs w:val="16"/>
        </w:rPr>
      </w:pPr>
    </w:p>
    <w:p w14:paraId="1F3A972C" w14:textId="77777777" w:rsidR="000C2CE5" w:rsidRPr="002215F3" w:rsidRDefault="000C2CE5" w:rsidP="000C2CE5">
      <w:pPr>
        <w:jc w:val="both"/>
        <w:rPr>
          <w:rFonts w:ascii="Trebuchet MS" w:hAnsi="Trebuchet MS"/>
          <w:szCs w:val="16"/>
        </w:rPr>
      </w:pPr>
    </w:p>
    <w:p w14:paraId="25C64435" w14:textId="77777777"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Izjavljamo pod kazensko in materialno odgovornostjo, da smo zanesljivi, strokovni, imamo izkušnje ter razpolagamo z zadostnimi tehničnimi in kadrovskimi zmogljivostmi za izvedbo naročila.</w:t>
      </w:r>
    </w:p>
    <w:p w14:paraId="42337B32" w14:textId="77777777" w:rsidR="000C2CE5" w:rsidRPr="002215F3" w:rsidRDefault="000C2CE5" w:rsidP="000C2CE5">
      <w:pPr>
        <w:spacing w:line="360" w:lineRule="auto"/>
        <w:jc w:val="both"/>
        <w:rPr>
          <w:rFonts w:ascii="Trebuchet MS" w:hAnsi="Trebuchet MS"/>
          <w:szCs w:val="16"/>
        </w:rPr>
      </w:pPr>
    </w:p>
    <w:p w14:paraId="4C0A141D" w14:textId="1E88BF5B"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 xml:space="preserve">Izjavljamo pod kazensko in materialno odgovornostjo, da bomo ves čas izvajanja javnega naročila zagotavljati naročniku najmanj </w:t>
      </w:r>
      <w:r w:rsidR="00D551B5" w:rsidRPr="002215F3">
        <w:rPr>
          <w:rFonts w:ascii="Trebuchet MS" w:hAnsi="Trebuchet MS"/>
          <w:szCs w:val="16"/>
        </w:rPr>
        <w:t>dva</w:t>
      </w:r>
      <w:r w:rsidRPr="002215F3">
        <w:rPr>
          <w:rFonts w:ascii="Trebuchet MS" w:hAnsi="Trebuchet MS"/>
          <w:szCs w:val="16"/>
        </w:rPr>
        <w:t xml:space="preserve"> (</w:t>
      </w:r>
      <w:r w:rsidR="00D551B5" w:rsidRPr="002215F3">
        <w:rPr>
          <w:rFonts w:ascii="Trebuchet MS" w:hAnsi="Trebuchet MS"/>
          <w:szCs w:val="16"/>
        </w:rPr>
        <w:t>2</w:t>
      </w:r>
      <w:r w:rsidRPr="002215F3">
        <w:rPr>
          <w:rFonts w:ascii="Trebuchet MS" w:hAnsi="Trebuchet MS"/>
          <w:szCs w:val="16"/>
        </w:rPr>
        <w:t>) delavc</w:t>
      </w:r>
      <w:r w:rsidR="00D551B5" w:rsidRPr="002215F3">
        <w:rPr>
          <w:rFonts w:ascii="Trebuchet MS" w:hAnsi="Trebuchet MS"/>
          <w:szCs w:val="16"/>
        </w:rPr>
        <w:t>a</w:t>
      </w:r>
      <w:r w:rsidRPr="002215F3">
        <w:rPr>
          <w:rFonts w:ascii="Trebuchet MS" w:hAnsi="Trebuchet MS"/>
          <w:szCs w:val="16"/>
        </w:rPr>
        <w:t>.</w:t>
      </w:r>
    </w:p>
    <w:p w14:paraId="39B28C67" w14:textId="77777777" w:rsidR="000C2CE5" w:rsidRPr="002215F3" w:rsidRDefault="000C2CE5" w:rsidP="000C2CE5">
      <w:pPr>
        <w:spacing w:line="360" w:lineRule="auto"/>
        <w:jc w:val="both"/>
        <w:rPr>
          <w:rFonts w:ascii="Trebuchet MS" w:hAnsi="Trebuchet MS"/>
          <w:szCs w:val="16"/>
        </w:rPr>
      </w:pPr>
    </w:p>
    <w:p w14:paraId="11C12C87" w14:textId="4B0A23AE"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 xml:space="preserve">Hkrati prilagamo referenčna potrdila za vsaj </w:t>
      </w:r>
      <w:r w:rsidR="00D551B5" w:rsidRPr="002215F3">
        <w:rPr>
          <w:rFonts w:ascii="Trebuchet MS" w:hAnsi="Trebuchet MS"/>
          <w:szCs w:val="16"/>
        </w:rPr>
        <w:t>2</w:t>
      </w:r>
      <w:r w:rsidRPr="002215F3">
        <w:rPr>
          <w:rFonts w:ascii="Trebuchet MS" w:hAnsi="Trebuchet MS"/>
          <w:szCs w:val="16"/>
        </w:rPr>
        <w:t xml:space="preserve"> delav</w:t>
      </w:r>
      <w:r w:rsidR="00D551B5" w:rsidRPr="002215F3">
        <w:rPr>
          <w:rFonts w:ascii="Trebuchet MS" w:hAnsi="Trebuchet MS"/>
          <w:szCs w:val="16"/>
        </w:rPr>
        <w:t>ca</w:t>
      </w:r>
      <w:r w:rsidRPr="002215F3">
        <w:rPr>
          <w:rFonts w:ascii="Trebuchet MS" w:hAnsi="Trebuchet MS"/>
          <w:szCs w:val="16"/>
        </w:rPr>
        <w:t xml:space="preserve">, ki </w:t>
      </w:r>
      <w:r w:rsidR="00D551B5" w:rsidRPr="002215F3">
        <w:rPr>
          <w:rFonts w:ascii="Trebuchet MS" w:hAnsi="Trebuchet MS"/>
          <w:szCs w:val="16"/>
        </w:rPr>
        <w:t>sta</w:t>
      </w:r>
      <w:r w:rsidRPr="002215F3">
        <w:rPr>
          <w:rFonts w:ascii="Trebuchet MS" w:hAnsi="Trebuchet MS"/>
          <w:szCs w:val="16"/>
        </w:rPr>
        <w:t xml:space="preserve"> v obdobju v zadnjih petih letih pred datumom, določenim za predložitev ponudb, sodeloval</w:t>
      </w:r>
      <w:r w:rsidR="00D551B5" w:rsidRPr="002215F3">
        <w:rPr>
          <w:rFonts w:ascii="Trebuchet MS" w:hAnsi="Trebuchet MS"/>
          <w:szCs w:val="16"/>
        </w:rPr>
        <w:t>a</w:t>
      </w:r>
      <w:r w:rsidRPr="002215F3">
        <w:rPr>
          <w:rFonts w:ascii="Trebuchet MS" w:hAnsi="Trebuchet MS"/>
          <w:szCs w:val="16"/>
        </w:rPr>
        <w:t xml:space="preserve"> pri najmanj eni uspešni implementaciji informacijskega sistema ERP, pri čemer </w:t>
      </w:r>
      <w:r w:rsidR="00D551B5" w:rsidRPr="002215F3">
        <w:rPr>
          <w:rFonts w:ascii="Trebuchet MS" w:hAnsi="Trebuchet MS"/>
          <w:szCs w:val="16"/>
        </w:rPr>
        <w:t xml:space="preserve">je </w:t>
      </w:r>
      <w:r w:rsidRPr="002215F3">
        <w:rPr>
          <w:rFonts w:ascii="Trebuchet MS" w:hAnsi="Trebuchet MS"/>
          <w:szCs w:val="16"/>
        </w:rPr>
        <w:t xml:space="preserve">najmanj </w:t>
      </w:r>
      <w:r w:rsidR="00D551B5" w:rsidRPr="002215F3">
        <w:rPr>
          <w:rFonts w:ascii="Trebuchet MS" w:hAnsi="Trebuchet MS"/>
          <w:szCs w:val="16"/>
        </w:rPr>
        <w:t xml:space="preserve">eden </w:t>
      </w:r>
      <w:r w:rsidRPr="002215F3">
        <w:rPr>
          <w:rFonts w:ascii="Trebuchet MS" w:hAnsi="Trebuchet MS"/>
          <w:szCs w:val="16"/>
        </w:rPr>
        <w:t>sodelova</w:t>
      </w:r>
      <w:r w:rsidR="00D551B5" w:rsidRPr="002215F3">
        <w:rPr>
          <w:rFonts w:ascii="Trebuchet MS" w:hAnsi="Trebuchet MS"/>
          <w:szCs w:val="16"/>
        </w:rPr>
        <w:t>l</w:t>
      </w:r>
      <w:r w:rsidRPr="002215F3">
        <w:rPr>
          <w:rFonts w:ascii="Trebuchet MS" w:hAnsi="Trebuchet MS"/>
          <w:szCs w:val="16"/>
        </w:rPr>
        <w:t xml:space="preserve"> pri naročnikih, ki so se v času podpisa zapisnika o dokončnem prevzemu informacijskega sistema ERP šteli za srednje ali velike družbe. Vsi angažirani delavci pri </w:t>
      </w:r>
      <w:r w:rsidR="00F32AB4" w:rsidRPr="002215F3">
        <w:rPr>
          <w:rFonts w:ascii="Trebuchet MS" w:hAnsi="Trebuchet MS"/>
          <w:szCs w:val="16"/>
        </w:rPr>
        <w:t xml:space="preserve">ponudniku </w:t>
      </w:r>
      <w:r w:rsidRPr="002215F3">
        <w:rPr>
          <w:rFonts w:ascii="Trebuchet MS" w:hAnsi="Trebuchet MS"/>
          <w:szCs w:val="16"/>
        </w:rPr>
        <w:t xml:space="preserve">aktivno govorijo, berejo in pišejo v slovenskem jeziku. </w:t>
      </w:r>
    </w:p>
    <w:p w14:paraId="3AD5FA1B" w14:textId="3EB33221" w:rsidR="000C2CE5" w:rsidRPr="002215F3" w:rsidRDefault="000C2CE5" w:rsidP="000C2CE5">
      <w:pPr>
        <w:jc w:val="both"/>
        <w:outlineLvl w:val="0"/>
        <w:rPr>
          <w:rFonts w:ascii="Trebuchet MS" w:hAnsi="Trebuchet MS"/>
          <w:sz w:val="24"/>
        </w:rPr>
      </w:pPr>
    </w:p>
    <w:p w14:paraId="7B96DFCC" w14:textId="77777777" w:rsidR="00385AED" w:rsidRPr="002215F3" w:rsidRDefault="00385AED" w:rsidP="000C2CE5">
      <w:pPr>
        <w:jc w:val="both"/>
        <w:outlineLvl w:val="0"/>
        <w:rPr>
          <w:rFonts w:ascii="Trebuchet MS" w:hAnsi="Trebuchet MS"/>
          <w:sz w:val="24"/>
        </w:rPr>
      </w:pPr>
    </w:p>
    <w:p w14:paraId="3DE8A717" w14:textId="77777777" w:rsidR="000C2CE5" w:rsidRPr="002215F3" w:rsidRDefault="000C2CE5" w:rsidP="000C2CE5">
      <w:pPr>
        <w:jc w:val="both"/>
        <w:outlineLvl w:val="0"/>
        <w:rPr>
          <w:rFonts w:ascii="Trebuchet MS" w:hAnsi="Trebuchet MS"/>
          <w:sz w:val="24"/>
        </w:rPr>
      </w:pPr>
    </w:p>
    <w:tbl>
      <w:tblPr>
        <w:tblW w:w="0" w:type="auto"/>
        <w:tblInd w:w="708" w:type="dxa"/>
        <w:tblLook w:val="01E0" w:firstRow="1" w:lastRow="1" w:firstColumn="1" w:lastColumn="1" w:noHBand="0" w:noVBand="0"/>
      </w:tblPr>
      <w:tblGrid>
        <w:gridCol w:w="4974"/>
        <w:gridCol w:w="3388"/>
      </w:tblGrid>
      <w:tr w:rsidR="002215F3" w:rsidRPr="002215F3" w14:paraId="6C1C1AAC" w14:textId="77777777" w:rsidTr="00D551B5">
        <w:tc>
          <w:tcPr>
            <w:tcW w:w="5254" w:type="dxa"/>
            <w:shd w:val="clear" w:color="auto" w:fill="auto"/>
          </w:tcPr>
          <w:p w14:paraId="215EE98F" w14:textId="77777777" w:rsidR="000C2CE5" w:rsidRPr="002215F3" w:rsidRDefault="000C2CE5" w:rsidP="00D551B5">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5132E25F"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___________________</w:t>
            </w:r>
          </w:p>
          <w:p w14:paraId="28234508"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(podpis ponudnika)</w:t>
            </w:r>
          </w:p>
        </w:tc>
      </w:tr>
    </w:tbl>
    <w:p w14:paraId="0D381F5D" w14:textId="77777777" w:rsidR="000C2CE5" w:rsidRPr="002215F3" w:rsidRDefault="000C2CE5" w:rsidP="000C2CE5">
      <w:pPr>
        <w:jc w:val="both"/>
        <w:outlineLvl w:val="0"/>
        <w:rPr>
          <w:rFonts w:ascii="Trebuchet MS" w:hAnsi="Trebuchet MS"/>
          <w:b/>
          <w:szCs w:val="16"/>
        </w:rPr>
      </w:pPr>
      <w:r w:rsidRPr="002215F3">
        <w:rPr>
          <w:rFonts w:ascii="Trebuchet MS" w:hAnsi="Trebuchet MS"/>
          <w:sz w:val="24"/>
        </w:rPr>
        <w:br w:type="page"/>
      </w:r>
    </w:p>
    <w:p w14:paraId="3D17F566" w14:textId="141BA1B2" w:rsidR="000C2CE5" w:rsidRPr="002215F3" w:rsidRDefault="000C2CE5" w:rsidP="000C2CE5">
      <w:pPr>
        <w:jc w:val="both"/>
        <w:outlineLvl w:val="0"/>
        <w:rPr>
          <w:rFonts w:ascii="Trebuchet MS" w:hAnsi="Trebuchet MS"/>
          <w:b/>
          <w:szCs w:val="16"/>
        </w:rPr>
      </w:pPr>
      <w:bookmarkStart w:id="56" w:name="_Toc23330276"/>
      <w:bookmarkStart w:id="57" w:name="_Toc116548108"/>
      <w:r w:rsidRPr="002215F3">
        <w:rPr>
          <w:rFonts w:ascii="Trebuchet MS" w:hAnsi="Trebuchet MS"/>
          <w:b/>
          <w:szCs w:val="16"/>
        </w:rPr>
        <w:lastRenderedPageBreak/>
        <w:t xml:space="preserve">PRILOGA </w:t>
      </w:r>
      <w:bookmarkEnd w:id="56"/>
      <w:r w:rsidRPr="002215F3">
        <w:rPr>
          <w:rFonts w:ascii="Trebuchet MS" w:hAnsi="Trebuchet MS"/>
          <w:b/>
          <w:szCs w:val="16"/>
        </w:rPr>
        <w:t>9</w:t>
      </w:r>
      <w:bookmarkEnd w:id="57"/>
    </w:p>
    <w:p w14:paraId="5B2E0FE3" w14:textId="77777777" w:rsidR="000C2CE5" w:rsidRPr="002215F3" w:rsidRDefault="000C2CE5" w:rsidP="000C2CE5">
      <w:pPr>
        <w:jc w:val="both"/>
        <w:rPr>
          <w:rFonts w:ascii="Trebuchet MS" w:hAnsi="Trebuchet MS"/>
          <w:szCs w:val="16"/>
        </w:rPr>
      </w:pPr>
    </w:p>
    <w:p w14:paraId="11245C65" w14:textId="77777777" w:rsidR="000C2CE5" w:rsidRPr="002215F3" w:rsidRDefault="000C2CE5" w:rsidP="000C2CE5">
      <w:pPr>
        <w:jc w:val="both"/>
        <w:rPr>
          <w:rFonts w:ascii="Trebuchet MS" w:hAnsi="Trebuchet MS"/>
          <w:szCs w:val="16"/>
        </w:rPr>
      </w:pPr>
    </w:p>
    <w:p w14:paraId="3AF95BDE" w14:textId="77777777" w:rsidR="000C2CE5" w:rsidRPr="002215F3" w:rsidRDefault="000C2CE5" w:rsidP="000C2CE5">
      <w:pPr>
        <w:jc w:val="both"/>
        <w:rPr>
          <w:rFonts w:ascii="Trebuchet MS" w:hAnsi="Trebuchet MS"/>
          <w:szCs w:val="16"/>
        </w:rPr>
      </w:pPr>
      <w:r w:rsidRPr="002215F3">
        <w:rPr>
          <w:rFonts w:ascii="Trebuchet MS" w:hAnsi="Trebuchet MS"/>
          <w:szCs w:val="16"/>
        </w:rPr>
        <w:t>IZJAVA O IZPOLNJEVANJU POGOJEV</w:t>
      </w:r>
    </w:p>
    <w:p w14:paraId="0B4630F0" w14:textId="77777777" w:rsidR="000C2CE5" w:rsidRPr="002215F3" w:rsidRDefault="000C2CE5" w:rsidP="000C2CE5">
      <w:pPr>
        <w:jc w:val="both"/>
        <w:rPr>
          <w:rFonts w:ascii="Trebuchet MS" w:hAnsi="Trebuchet MS"/>
          <w:szCs w:val="16"/>
        </w:rPr>
      </w:pPr>
    </w:p>
    <w:p w14:paraId="0FB52E3E" w14:textId="77777777" w:rsidR="000C2CE5" w:rsidRPr="002215F3" w:rsidRDefault="000C2CE5" w:rsidP="000C2CE5">
      <w:pPr>
        <w:jc w:val="both"/>
        <w:rPr>
          <w:rFonts w:ascii="Trebuchet MS" w:hAnsi="Trebuchet MS"/>
          <w:szCs w:val="16"/>
        </w:rPr>
      </w:pPr>
    </w:p>
    <w:p w14:paraId="34BBBCBB" w14:textId="77777777" w:rsidR="000C2CE5" w:rsidRPr="002215F3" w:rsidRDefault="000C2CE5" w:rsidP="000C2CE5">
      <w:pPr>
        <w:jc w:val="both"/>
        <w:rPr>
          <w:rFonts w:ascii="Trebuchet MS" w:hAnsi="Trebuchet MS"/>
          <w:szCs w:val="16"/>
        </w:rPr>
      </w:pPr>
    </w:p>
    <w:p w14:paraId="2144169C" w14:textId="1AFC2B77"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Izjavljamo pod kazensko in materialno odgovornostjo, da bomo zagotavljati garancijo za brezhibno delovanje sistema in vzdrževanje sistema v garancijski dobi v trajanju najmanj 24 mesecev od podpisa zapisnika o dokončnem prevzemu vseh izvedenih nadgradenj v času veljavnosti predmetne pogodbe.</w:t>
      </w:r>
    </w:p>
    <w:p w14:paraId="4C241123" w14:textId="77777777" w:rsidR="000C2CE5" w:rsidRPr="002215F3" w:rsidRDefault="000C2CE5" w:rsidP="000C2CE5">
      <w:pPr>
        <w:spacing w:line="360" w:lineRule="auto"/>
        <w:jc w:val="both"/>
        <w:rPr>
          <w:rFonts w:ascii="Trebuchet MS" w:hAnsi="Trebuchet MS"/>
          <w:szCs w:val="16"/>
        </w:rPr>
      </w:pPr>
    </w:p>
    <w:p w14:paraId="1EB23F3A" w14:textId="41EF30A3"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Izjavljamo pod kazensko in materialno odgovornostjo, da bomo v času garancije odpravili vse morebitne napake in nepravilnosti, ki bi se pokazale na informacijskem sistemu ERP in izvedli vse nadgradnje, ki so posledica sprememb zakonodaje. Napake bomo začeli odpravljati in jih odpravili in izvedli nadgradnje zakonskih sprememb v rokih, ki so določeni v predmetni pogodbi. Če z odpravo napake ne bomo začeli oziroma ne bomo izvedl</w:t>
      </w:r>
      <w:r w:rsidR="007D7EBB" w:rsidRPr="002215F3">
        <w:rPr>
          <w:rFonts w:ascii="Trebuchet MS" w:hAnsi="Trebuchet MS"/>
          <w:szCs w:val="16"/>
        </w:rPr>
        <w:t>i</w:t>
      </w:r>
      <w:r w:rsidRPr="002215F3">
        <w:rPr>
          <w:rFonts w:ascii="Trebuchet MS" w:hAnsi="Trebuchet MS"/>
          <w:szCs w:val="16"/>
        </w:rPr>
        <w:t xml:space="preserve"> nadgradnje zaradi zakonskih sprememb v določenih rokih, ima naročnik pravico na naš račun nepravilnosti odstraniti sam oziroma po tretjem usposobljenem izvajalcu. Ne glede na to, pa bomo dolžni naročniku povrniti stroške, ki </w:t>
      </w:r>
      <w:r w:rsidR="007D7EBB" w:rsidRPr="002215F3">
        <w:rPr>
          <w:rFonts w:ascii="Trebuchet MS" w:hAnsi="Trebuchet MS"/>
          <w:szCs w:val="16"/>
        </w:rPr>
        <w:t>bodo</w:t>
      </w:r>
      <w:r w:rsidRPr="002215F3">
        <w:rPr>
          <w:rFonts w:ascii="Trebuchet MS" w:hAnsi="Trebuchet MS"/>
          <w:szCs w:val="16"/>
        </w:rPr>
        <w:t xml:space="preserve"> nastali zaradi nespoštovanja odzivnih rokov.</w:t>
      </w:r>
    </w:p>
    <w:p w14:paraId="127C4330" w14:textId="3AB58A8A" w:rsidR="000C2CE5" w:rsidRPr="002215F3" w:rsidRDefault="000C2CE5" w:rsidP="000C2CE5">
      <w:pPr>
        <w:jc w:val="both"/>
        <w:outlineLvl w:val="0"/>
        <w:rPr>
          <w:rFonts w:ascii="Trebuchet MS" w:hAnsi="Trebuchet MS"/>
          <w:sz w:val="24"/>
        </w:rPr>
      </w:pPr>
    </w:p>
    <w:p w14:paraId="61909B6F" w14:textId="77777777" w:rsidR="00385AED" w:rsidRPr="002215F3" w:rsidRDefault="00385AED" w:rsidP="000C2CE5">
      <w:pPr>
        <w:jc w:val="both"/>
        <w:outlineLvl w:val="0"/>
        <w:rPr>
          <w:rFonts w:ascii="Trebuchet MS" w:hAnsi="Trebuchet MS"/>
          <w:sz w:val="24"/>
        </w:rPr>
      </w:pPr>
    </w:p>
    <w:p w14:paraId="442A4B0C" w14:textId="77777777" w:rsidR="000C2CE5" w:rsidRPr="002215F3" w:rsidRDefault="000C2CE5" w:rsidP="000C2CE5">
      <w:pPr>
        <w:jc w:val="both"/>
        <w:outlineLvl w:val="0"/>
        <w:rPr>
          <w:rFonts w:ascii="Trebuchet MS" w:hAnsi="Trebuchet MS"/>
          <w:sz w:val="24"/>
        </w:rPr>
      </w:pPr>
    </w:p>
    <w:tbl>
      <w:tblPr>
        <w:tblW w:w="0" w:type="auto"/>
        <w:tblInd w:w="708" w:type="dxa"/>
        <w:tblLook w:val="01E0" w:firstRow="1" w:lastRow="1" w:firstColumn="1" w:lastColumn="1" w:noHBand="0" w:noVBand="0"/>
      </w:tblPr>
      <w:tblGrid>
        <w:gridCol w:w="4974"/>
        <w:gridCol w:w="3388"/>
      </w:tblGrid>
      <w:tr w:rsidR="002215F3" w:rsidRPr="002215F3" w14:paraId="62144F46" w14:textId="77777777" w:rsidTr="00D551B5">
        <w:tc>
          <w:tcPr>
            <w:tcW w:w="5254" w:type="dxa"/>
            <w:shd w:val="clear" w:color="auto" w:fill="auto"/>
          </w:tcPr>
          <w:p w14:paraId="258DF78F" w14:textId="77777777" w:rsidR="000C2CE5" w:rsidRPr="002215F3" w:rsidRDefault="000C2CE5" w:rsidP="00D551B5">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525EE783"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___________________</w:t>
            </w:r>
          </w:p>
          <w:p w14:paraId="1DE48022"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(podpis ponudnika)</w:t>
            </w:r>
          </w:p>
        </w:tc>
      </w:tr>
    </w:tbl>
    <w:p w14:paraId="40320FBD" w14:textId="77777777" w:rsidR="000C2CE5" w:rsidRPr="002215F3" w:rsidRDefault="000C2CE5" w:rsidP="000C2CE5">
      <w:pPr>
        <w:jc w:val="both"/>
        <w:outlineLvl w:val="0"/>
        <w:rPr>
          <w:rFonts w:ascii="Trebuchet MS" w:hAnsi="Trebuchet MS"/>
          <w:b/>
          <w:szCs w:val="16"/>
        </w:rPr>
      </w:pPr>
      <w:r w:rsidRPr="002215F3">
        <w:rPr>
          <w:rFonts w:ascii="Trebuchet MS" w:hAnsi="Trebuchet MS"/>
          <w:sz w:val="24"/>
        </w:rPr>
        <w:br w:type="page"/>
      </w:r>
    </w:p>
    <w:p w14:paraId="5B92A14C" w14:textId="1905F249" w:rsidR="000C2CE5" w:rsidRPr="002215F3" w:rsidRDefault="000C2CE5" w:rsidP="000C2CE5">
      <w:pPr>
        <w:jc w:val="both"/>
        <w:outlineLvl w:val="0"/>
        <w:rPr>
          <w:rFonts w:ascii="Trebuchet MS" w:hAnsi="Trebuchet MS"/>
          <w:b/>
          <w:szCs w:val="16"/>
        </w:rPr>
      </w:pPr>
      <w:bookmarkStart w:id="58" w:name="_Toc23330277"/>
      <w:bookmarkStart w:id="59" w:name="_Toc116548109"/>
      <w:r w:rsidRPr="002215F3">
        <w:rPr>
          <w:rFonts w:ascii="Trebuchet MS" w:hAnsi="Trebuchet MS"/>
          <w:b/>
          <w:szCs w:val="16"/>
        </w:rPr>
        <w:lastRenderedPageBreak/>
        <w:t xml:space="preserve">PRILOGA </w:t>
      </w:r>
      <w:bookmarkEnd w:id="58"/>
      <w:r w:rsidR="00385AED" w:rsidRPr="002215F3">
        <w:rPr>
          <w:rFonts w:ascii="Trebuchet MS" w:hAnsi="Trebuchet MS"/>
          <w:b/>
          <w:szCs w:val="16"/>
        </w:rPr>
        <w:t>10</w:t>
      </w:r>
      <w:bookmarkEnd w:id="59"/>
    </w:p>
    <w:p w14:paraId="2342C012" w14:textId="77777777" w:rsidR="000C2CE5" w:rsidRPr="002215F3" w:rsidRDefault="000C2CE5" w:rsidP="000C2CE5">
      <w:pPr>
        <w:jc w:val="both"/>
        <w:rPr>
          <w:rFonts w:ascii="Trebuchet MS" w:hAnsi="Trebuchet MS"/>
          <w:szCs w:val="16"/>
        </w:rPr>
      </w:pPr>
    </w:p>
    <w:p w14:paraId="52CF35C0" w14:textId="77777777" w:rsidR="000C2CE5" w:rsidRPr="002215F3" w:rsidRDefault="000C2CE5" w:rsidP="000C2CE5">
      <w:pPr>
        <w:jc w:val="both"/>
        <w:rPr>
          <w:rFonts w:ascii="Trebuchet MS" w:hAnsi="Trebuchet MS"/>
          <w:szCs w:val="16"/>
        </w:rPr>
      </w:pPr>
    </w:p>
    <w:p w14:paraId="724DDDF7" w14:textId="77777777" w:rsidR="000C2CE5" w:rsidRPr="002215F3" w:rsidRDefault="000C2CE5" w:rsidP="000C2CE5">
      <w:pPr>
        <w:jc w:val="both"/>
        <w:rPr>
          <w:rFonts w:ascii="Trebuchet MS" w:hAnsi="Trebuchet MS"/>
          <w:szCs w:val="16"/>
        </w:rPr>
      </w:pPr>
      <w:r w:rsidRPr="002215F3">
        <w:rPr>
          <w:rFonts w:ascii="Trebuchet MS" w:hAnsi="Trebuchet MS"/>
          <w:szCs w:val="16"/>
        </w:rPr>
        <w:t>IZJAVA O IZPOLNJEVANJU POGOJEV</w:t>
      </w:r>
    </w:p>
    <w:p w14:paraId="3049370E" w14:textId="77777777" w:rsidR="000C2CE5" w:rsidRPr="002215F3" w:rsidRDefault="000C2CE5" w:rsidP="000C2CE5">
      <w:pPr>
        <w:jc w:val="both"/>
        <w:rPr>
          <w:rFonts w:ascii="Trebuchet MS" w:hAnsi="Trebuchet MS"/>
          <w:szCs w:val="16"/>
        </w:rPr>
      </w:pPr>
    </w:p>
    <w:p w14:paraId="03D1E457" w14:textId="77777777" w:rsidR="000C2CE5" w:rsidRPr="002215F3" w:rsidRDefault="000C2CE5" w:rsidP="000C2CE5">
      <w:pPr>
        <w:jc w:val="both"/>
        <w:rPr>
          <w:rFonts w:ascii="Trebuchet MS" w:hAnsi="Trebuchet MS"/>
          <w:szCs w:val="16"/>
        </w:rPr>
      </w:pPr>
    </w:p>
    <w:p w14:paraId="29297F8C" w14:textId="77777777" w:rsidR="00385AED" w:rsidRPr="002215F3" w:rsidRDefault="00385AED" w:rsidP="000C2CE5">
      <w:pPr>
        <w:spacing w:line="360" w:lineRule="auto"/>
        <w:jc w:val="both"/>
        <w:rPr>
          <w:rFonts w:ascii="Trebuchet MS" w:hAnsi="Trebuchet MS"/>
          <w:szCs w:val="16"/>
        </w:rPr>
      </w:pPr>
    </w:p>
    <w:p w14:paraId="512638F4" w14:textId="7D2DA7ED" w:rsidR="000C2CE5" w:rsidRPr="002215F3" w:rsidRDefault="000C2CE5" w:rsidP="000C2CE5">
      <w:pPr>
        <w:spacing w:line="360" w:lineRule="auto"/>
        <w:jc w:val="both"/>
        <w:rPr>
          <w:rFonts w:ascii="Trebuchet MS" w:hAnsi="Trebuchet MS"/>
          <w:szCs w:val="16"/>
        </w:rPr>
      </w:pPr>
      <w:r w:rsidRPr="002215F3">
        <w:rPr>
          <w:rFonts w:ascii="Trebuchet MS" w:hAnsi="Trebuchet MS"/>
          <w:szCs w:val="16"/>
        </w:rPr>
        <w:t xml:space="preserve">Izjavljamo pod kazensko in materialno odgovornostjo, da lahko naročnik časovno neomejeno uporablja informacijski sistem ERP (z vsemi nadgradnjami), vključno z vso pripadajočo dokumentacijo ter </w:t>
      </w:r>
      <w:r w:rsidR="00E4278B" w:rsidRPr="002215F3">
        <w:rPr>
          <w:rFonts w:ascii="Trebuchet MS" w:hAnsi="Trebuchet MS"/>
          <w:szCs w:val="16"/>
        </w:rPr>
        <w:t xml:space="preserve">da lahko naročnik informacijski sistem ERP uporablja tudi po izteku predmetne pogodbe. Ravno tako lahko za vsebine informacijskega sistema ERP, po izteku predmetne pogodbe naročnik brez omejitev sklene pogodbe za nadgradnje ali vzdrževanje informacijskega sistema ERP z novim ponudnikom. </w:t>
      </w:r>
    </w:p>
    <w:p w14:paraId="4263D177" w14:textId="7F75174A" w:rsidR="000C2CE5" w:rsidRPr="002215F3" w:rsidRDefault="000C2CE5" w:rsidP="000C2CE5">
      <w:pPr>
        <w:jc w:val="both"/>
        <w:outlineLvl w:val="0"/>
        <w:rPr>
          <w:rFonts w:ascii="Trebuchet MS" w:hAnsi="Trebuchet MS"/>
          <w:sz w:val="24"/>
        </w:rPr>
      </w:pPr>
    </w:p>
    <w:p w14:paraId="0A67A07E" w14:textId="77777777" w:rsidR="000C2CE5" w:rsidRPr="002215F3" w:rsidRDefault="000C2CE5" w:rsidP="000C2CE5">
      <w:pPr>
        <w:jc w:val="both"/>
        <w:outlineLvl w:val="0"/>
        <w:rPr>
          <w:rFonts w:ascii="Trebuchet MS" w:hAnsi="Trebuchet MS"/>
          <w:sz w:val="24"/>
        </w:rPr>
      </w:pPr>
    </w:p>
    <w:tbl>
      <w:tblPr>
        <w:tblW w:w="0" w:type="auto"/>
        <w:tblInd w:w="708" w:type="dxa"/>
        <w:tblLook w:val="01E0" w:firstRow="1" w:lastRow="1" w:firstColumn="1" w:lastColumn="1" w:noHBand="0" w:noVBand="0"/>
      </w:tblPr>
      <w:tblGrid>
        <w:gridCol w:w="4974"/>
        <w:gridCol w:w="3388"/>
      </w:tblGrid>
      <w:tr w:rsidR="000C2CE5" w:rsidRPr="002215F3" w14:paraId="11079A2B" w14:textId="77777777" w:rsidTr="00D551B5">
        <w:tc>
          <w:tcPr>
            <w:tcW w:w="4974" w:type="dxa"/>
            <w:shd w:val="clear" w:color="auto" w:fill="auto"/>
          </w:tcPr>
          <w:p w14:paraId="4484C895" w14:textId="77777777" w:rsidR="000C2CE5" w:rsidRPr="002215F3" w:rsidRDefault="000C2CE5" w:rsidP="00D551B5">
            <w:pPr>
              <w:jc w:val="both"/>
              <w:rPr>
                <w:rFonts w:ascii="Trebuchet MS" w:hAnsi="Trebuchet MS"/>
                <w:b/>
                <w:bCs/>
                <w:szCs w:val="16"/>
              </w:rPr>
            </w:pPr>
            <w:r w:rsidRPr="002215F3">
              <w:rPr>
                <w:rFonts w:ascii="Trebuchet MS" w:hAnsi="Trebuchet MS"/>
                <w:b/>
                <w:bCs/>
                <w:szCs w:val="16"/>
              </w:rPr>
              <w:t>V _______________, dne _______________</w:t>
            </w:r>
          </w:p>
        </w:tc>
        <w:tc>
          <w:tcPr>
            <w:tcW w:w="3388" w:type="dxa"/>
            <w:shd w:val="clear" w:color="auto" w:fill="auto"/>
          </w:tcPr>
          <w:p w14:paraId="350FC88F"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___________________</w:t>
            </w:r>
          </w:p>
          <w:p w14:paraId="398DD3EA" w14:textId="77777777" w:rsidR="000C2CE5" w:rsidRPr="002215F3" w:rsidRDefault="000C2CE5" w:rsidP="00D551B5">
            <w:pPr>
              <w:jc w:val="center"/>
              <w:rPr>
                <w:rFonts w:ascii="Trebuchet MS" w:hAnsi="Trebuchet MS"/>
                <w:b/>
                <w:bCs/>
                <w:szCs w:val="16"/>
              </w:rPr>
            </w:pPr>
            <w:r w:rsidRPr="002215F3">
              <w:rPr>
                <w:rFonts w:ascii="Trebuchet MS" w:hAnsi="Trebuchet MS"/>
                <w:b/>
                <w:bCs/>
                <w:szCs w:val="16"/>
              </w:rPr>
              <w:t>(podpis ponudnika)</w:t>
            </w:r>
          </w:p>
        </w:tc>
      </w:tr>
    </w:tbl>
    <w:p w14:paraId="6BB21525" w14:textId="77777777" w:rsidR="000C2CE5" w:rsidRPr="002215F3" w:rsidRDefault="000C2CE5" w:rsidP="000C2CE5">
      <w:pPr>
        <w:jc w:val="both"/>
        <w:outlineLvl w:val="0"/>
        <w:rPr>
          <w:rFonts w:ascii="Trebuchet MS" w:hAnsi="Trebuchet MS"/>
          <w:b/>
          <w:szCs w:val="16"/>
        </w:rPr>
      </w:pPr>
    </w:p>
    <w:p w14:paraId="29E22F1E" w14:textId="77777777" w:rsidR="000C2CE5" w:rsidRPr="002215F3" w:rsidRDefault="000C2CE5" w:rsidP="000C2CE5">
      <w:pPr>
        <w:rPr>
          <w:rFonts w:ascii="Trebuchet MS" w:hAnsi="Trebuchet MS"/>
          <w:b/>
          <w:szCs w:val="16"/>
        </w:rPr>
      </w:pPr>
      <w:r w:rsidRPr="002215F3">
        <w:rPr>
          <w:rFonts w:ascii="Trebuchet MS" w:hAnsi="Trebuchet MS"/>
          <w:b/>
          <w:szCs w:val="16"/>
        </w:rPr>
        <w:br w:type="page"/>
      </w:r>
    </w:p>
    <w:p w14:paraId="39B14C85" w14:textId="594CD680" w:rsidR="00A73B06" w:rsidRPr="002215F3" w:rsidRDefault="00A73B06" w:rsidP="00A73B06">
      <w:pPr>
        <w:jc w:val="both"/>
        <w:outlineLvl w:val="0"/>
        <w:rPr>
          <w:rFonts w:ascii="Trebuchet MS" w:hAnsi="Trebuchet MS"/>
          <w:b/>
          <w:szCs w:val="16"/>
        </w:rPr>
      </w:pPr>
      <w:bookmarkStart w:id="60" w:name="_Toc116548110"/>
      <w:r w:rsidRPr="002215F3">
        <w:rPr>
          <w:rFonts w:ascii="Trebuchet MS" w:hAnsi="Trebuchet MS"/>
          <w:b/>
          <w:szCs w:val="16"/>
        </w:rPr>
        <w:lastRenderedPageBreak/>
        <w:t xml:space="preserve">PRILOGA </w:t>
      </w:r>
      <w:bookmarkEnd w:id="47"/>
      <w:r w:rsidR="001D71A1" w:rsidRPr="002215F3">
        <w:rPr>
          <w:rFonts w:ascii="Trebuchet MS" w:hAnsi="Trebuchet MS"/>
          <w:b/>
          <w:szCs w:val="16"/>
        </w:rPr>
        <w:t>1</w:t>
      </w:r>
      <w:r w:rsidR="00385AED" w:rsidRPr="002215F3">
        <w:rPr>
          <w:rFonts w:ascii="Trebuchet MS" w:hAnsi="Trebuchet MS"/>
          <w:b/>
          <w:szCs w:val="16"/>
        </w:rPr>
        <w:t>1</w:t>
      </w:r>
      <w:bookmarkEnd w:id="60"/>
    </w:p>
    <w:p w14:paraId="61D15E9C" w14:textId="77777777" w:rsidR="00A73B06" w:rsidRPr="002215F3" w:rsidRDefault="00A73B06" w:rsidP="006B5A04">
      <w:pPr>
        <w:jc w:val="both"/>
        <w:rPr>
          <w:rFonts w:ascii="Trebuchet MS" w:hAnsi="Trebuchet MS"/>
          <w:szCs w:val="16"/>
        </w:rPr>
      </w:pPr>
    </w:p>
    <w:p w14:paraId="38276DC6" w14:textId="77777777" w:rsidR="00A73B06" w:rsidRPr="002215F3" w:rsidRDefault="00A73B06" w:rsidP="00A73B06">
      <w:pPr>
        <w:jc w:val="both"/>
        <w:rPr>
          <w:rFonts w:ascii="Trebuchet MS" w:hAnsi="Trebuchet MS"/>
          <w:szCs w:val="16"/>
        </w:rPr>
      </w:pPr>
    </w:p>
    <w:p w14:paraId="5BAB1C5F" w14:textId="77777777" w:rsidR="00A73B06" w:rsidRPr="002215F3" w:rsidRDefault="00A73B06" w:rsidP="00A73B06">
      <w:pPr>
        <w:jc w:val="both"/>
        <w:rPr>
          <w:rFonts w:ascii="Trebuchet MS" w:hAnsi="Trebuchet MS"/>
          <w:szCs w:val="16"/>
        </w:rPr>
      </w:pPr>
      <w:r w:rsidRPr="002215F3">
        <w:rPr>
          <w:rFonts w:ascii="Trebuchet MS" w:hAnsi="Trebuchet MS"/>
          <w:szCs w:val="16"/>
        </w:rPr>
        <w:t>IZJAVA O PODIZVAJALCIH</w:t>
      </w:r>
    </w:p>
    <w:p w14:paraId="4E6C4160" w14:textId="77777777" w:rsidR="00A73B06" w:rsidRPr="002215F3" w:rsidRDefault="00A73B06" w:rsidP="00A73B06">
      <w:pPr>
        <w:jc w:val="both"/>
        <w:rPr>
          <w:rFonts w:ascii="Trebuchet MS" w:hAnsi="Trebuchet MS"/>
          <w:szCs w:val="16"/>
        </w:rPr>
      </w:pPr>
    </w:p>
    <w:p w14:paraId="2A14EA0D" w14:textId="77777777" w:rsidR="00A73B06" w:rsidRPr="002215F3" w:rsidRDefault="00A73B06" w:rsidP="00A73B06">
      <w:pPr>
        <w:jc w:val="both"/>
        <w:rPr>
          <w:rFonts w:ascii="Trebuchet MS" w:hAnsi="Trebuchet MS"/>
          <w:szCs w:val="16"/>
        </w:rPr>
      </w:pPr>
    </w:p>
    <w:p w14:paraId="7F63B6F5"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Če bo ponudnik izvajal javno naročilo s podizvajalci, mora v ponudbi (glej naslednjo stran):</w:t>
      </w:r>
    </w:p>
    <w:p w14:paraId="2F6EC4B9"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 xml:space="preserve">• navesti vse podizvajalce ter vsak del javnega naročila, ki ga namerava oddati v </w:t>
      </w:r>
      <w:proofErr w:type="spellStart"/>
      <w:r w:rsidRPr="002215F3">
        <w:rPr>
          <w:rFonts w:ascii="Trebuchet MS" w:hAnsi="Trebuchet MS"/>
          <w:szCs w:val="16"/>
        </w:rPr>
        <w:t>podizvajanje</w:t>
      </w:r>
      <w:proofErr w:type="spellEnd"/>
      <w:r w:rsidRPr="002215F3">
        <w:rPr>
          <w:rFonts w:ascii="Trebuchet MS" w:hAnsi="Trebuchet MS"/>
          <w:szCs w:val="16"/>
        </w:rPr>
        <w:t>,</w:t>
      </w:r>
    </w:p>
    <w:p w14:paraId="477DC074"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 navesti kontaktne podatke in zakonite zastopnike predlaganih podizvajalcev,</w:t>
      </w:r>
    </w:p>
    <w:p w14:paraId="3E4CF46A"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 priložiti zahtevo podizvajalca za neposredno plačilo, če podizvajalec to zahteva.</w:t>
      </w:r>
    </w:p>
    <w:p w14:paraId="29494AEB" w14:textId="77777777" w:rsidR="00A73B06" w:rsidRPr="002215F3" w:rsidRDefault="00A73B06" w:rsidP="00A73B06">
      <w:pPr>
        <w:spacing w:line="360" w:lineRule="auto"/>
        <w:jc w:val="both"/>
        <w:rPr>
          <w:rFonts w:ascii="Trebuchet MS" w:hAnsi="Trebuchet MS"/>
          <w:szCs w:val="16"/>
        </w:rPr>
      </w:pPr>
    </w:p>
    <w:p w14:paraId="7BCBECFD"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Izjavljamo pod kazensko in materialno odgovornostjo, da bomo v primeru, če bo javno naročilo izvedeno s podizvajalci, med izvajanjem javnega naročila naročnika obvestili o morebitnih spremembah informacij iz prejšnjega odstavka in poslali informacije o novih podizvajalcih, in sicer najkasneje v petih dneh po spremembi. V primeru vključitve novih podizvajalcev bomo skupaj z obvestilom posredovali tudi podatke in dokumente iz vseh treh alinej prejšnjega odstavka.</w:t>
      </w:r>
    </w:p>
    <w:p w14:paraId="594F9B06" w14:textId="77777777" w:rsidR="00A73B06" w:rsidRPr="002215F3" w:rsidRDefault="00A73B06" w:rsidP="00A73B06">
      <w:pPr>
        <w:spacing w:line="360" w:lineRule="auto"/>
        <w:jc w:val="both"/>
        <w:rPr>
          <w:rFonts w:ascii="Trebuchet MS" w:hAnsi="Trebuchet MS"/>
          <w:szCs w:val="16"/>
        </w:rPr>
      </w:pPr>
    </w:p>
    <w:p w14:paraId="5DFB0B6C"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Izjavljamo pod kazensko in materialno odgovornostjo, da bomo v primeru, če neposredno plačilo podizvajalcu ni obvezno, najpozneje v 60 dneh od plačila končnega računa oziroma situacije poslali svojo pisno izjavo in pisno izjavo podizvajalca, da je podizvajalec prejel plačilo za izvedene storitve, neposredno povezane s predmetom javnega naročila.</w:t>
      </w:r>
    </w:p>
    <w:p w14:paraId="02F20AB3" w14:textId="77777777" w:rsidR="00A73B06" w:rsidRPr="002215F3" w:rsidRDefault="00A73B06" w:rsidP="00A73B06">
      <w:pPr>
        <w:spacing w:line="360" w:lineRule="auto"/>
        <w:jc w:val="both"/>
        <w:rPr>
          <w:rFonts w:ascii="Trebuchet MS" w:hAnsi="Trebuchet MS"/>
          <w:szCs w:val="16"/>
        </w:rPr>
      </w:pPr>
    </w:p>
    <w:p w14:paraId="1A912E0D"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V primeru izvedbe javnega naročila s podizvajalcem, ki zahteva neposredno plačilo,</w:t>
      </w:r>
      <w:r w:rsidRPr="002215F3">
        <w:t xml:space="preserve"> </w:t>
      </w:r>
      <w:r w:rsidRPr="002215F3">
        <w:rPr>
          <w:rFonts w:ascii="Trebuchet MS" w:hAnsi="Trebuchet MS"/>
          <w:szCs w:val="16"/>
        </w:rPr>
        <w:t>izjavljamo pod kazensko in materialno odgovornostjo, da:</w:t>
      </w:r>
    </w:p>
    <w:p w14:paraId="4EA064F7"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 bomo v pogodbi pooblastili naročnika, da na podlagi potrjenega računa oziroma situacije z naše strani neposredno plačuje podizvajalcu,</w:t>
      </w:r>
    </w:p>
    <w:p w14:paraId="7A4E4A11"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 bo podizvajalec predložiti soglasje, na podlagi katerega naročnik namesto nas poravna podizvajalčevo terjatev do nas,</w:t>
      </w:r>
    </w:p>
    <w:p w14:paraId="287C756C"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 bomo svojemu računu ali situaciji priložili račun ali situacijo podizvajalca, ki ga bomo predhodno potrdili.</w:t>
      </w:r>
    </w:p>
    <w:p w14:paraId="49B184D4" w14:textId="77777777" w:rsidR="00A73B06" w:rsidRPr="002215F3" w:rsidRDefault="00A73B06" w:rsidP="00A73B06">
      <w:pPr>
        <w:spacing w:line="360" w:lineRule="auto"/>
        <w:jc w:val="both"/>
        <w:rPr>
          <w:rFonts w:ascii="Trebuchet MS" w:hAnsi="Trebuchet MS"/>
          <w:szCs w:val="16"/>
        </w:rPr>
      </w:pPr>
    </w:p>
    <w:p w14:paraId="3A4195A1" w14:textId="77777777" w:rsidR="00A73B06" w:rsidRPr="002215F3" w:rsidRDefault="00A73B06" w:rsidP="00A73B06">
      <w:pPr>
        <w:jc w:val="both"/>
        <w:rPr>
          <w:rFonts w:ascii="Trebuchet MS" w:hAnsi="Trebuchet MS"/>
          <w:b/>
          <w:kern w:val="16"/>
          <w:szCs w:val="16"/>
          <w:lang w:eastAsia="en-US"/>
        </w:rPr>
      </w:pPr>
      <w:r w:rsidRPr="002215F3">
        <w:rPr>
          <w:rFonts w:ascii="Trebuchet MS" w:hAnsi="Trebuchet MS"/>
          <w:b/>
          <w:kern w:val="16"/>
          <w:szCs w:val="16"/>
          <w:lang w:eastAsia="en-US"/>
        </w:rPr>
        <w:t>Vsak podizvajalec mora posamično izpolnjevati pogoje iz točke 4.2 te Razpisne dokumentacije, ostale pogoje pa lahko izpolnjujejo skupno.</w:t>
      </w:r>
    </w:p>
    <w:p w14:paraId="01160873" w14:textId="77777777" w:rsidR="00A73B06" w:rsidRPr="002215F3" w:rsidRDefault="00A73B06" w:rsidP="00A73B06">
      <w:pPr>
        <w:spacing w:line="360" w:lineRule="auto"/>
        <w:jc w:val="both"/>
        <w:rPr>
          <w:rFonts w:ascii="Trebuchet MS" w:hAnsi="Trebuchet MS"/>
          <w:szCs w:val="16"/>
        </w:rPr>
      </w:pPr>
    </w:p>
    <w:p w14:paraId="454ED7C7" w14:textId="77777777" w:rsidR="00A73B06" w:rsidRPr="002215F3" w:rsidRDefault="00A73B06" w:rsidP="00A73B06">
      <w:pPr>
        <w:spacing w:line="360" w:lineRule="auto"/>
        <w:jc w:val="both"/>
        <w:rPr>
          <w:rFonts w:ascii="Trebuchet MS" w:hAnsi="Trebuchet MS"/>
          <w:szCs w:val="16"/>
        </w:rPr>
      </w:pPr>
    </w:p>
    <w:p w14:paraId="7CB8C961" w14:textId="4B1E83B4" w:rsidR="003402E5" w:rsidRPr="002215F3" w:rsidRDefault="003402E5" w:rsidP="003402E5">
      <w:pPr>
        <w:spacing w:line="360" w:lineRule="auto"/>
        <w:jc w:val="both"/>
        <w:rPr>
          <w:rFonts w:ascii="Trebuchet MS" w:hAnsi="Trebuchet MS"/>
          <w:i/>
          <w:szCs w:val="16"/>
        </w:rPr>
      </w:pPr>
      <w:r w:rsidRPr="002215F3">
        <w:rPr>
          <w:rFonts w:ascii="Trebuchet MS" w:hAnsi="Trebuchet MS"/>
          <w:i/>
          <w:szCs w:val="16"/>
        </w:rPr>
        <w:t xml:space="preserve">Opomba: Ponudniku, ki pogodbenih del ne bo izvajal s podizvajalci, ni potrebno predložiti PRILOGE </w:t>
      </w:r>
      <w:r w:rsidR="00385AED" w:rsidRPr="002215F3">
        <w:rPr>
          <w:rFonts w:ascii="Trebuchet MS" w:hAnsi="Trebuchet MS"/>
          <w:i/>
          <w:szCs w:val="16"/>
        </w:rPr>
        <w:t>11</w:t>
      </w:r>
      <w:r w:rsidRPr="002215F3">
        <w:rPr>
          <w:rFonts w:ascii="Trebuchet MS" w:hAnsi="Trebuchet MS"/>
          <w:i/>
          <w:szCs w:val="16"/>
        </w:rPr>
        <w:t xml:space="preserve"> kot del razpisne dokumentacije.</w:t>
      </w:r>
    </w:p>
    <w:p w14:paraId="58433593" w14:textId="77777777" w:rsidR="00A73B06" w:rsidRPr="002215F3" w:rsidRDefault="00A73B06" w:rsidP="00A73B06">
      <w:pPr>
        <w:jc w:val="both"/>
        <w:outlineLvl w:val="0"/>
        <w:rPr>
          <w:rFonts w:ascii="Trebuchet MS" w:hAnsi="Trebuchet MS"/>
          <w:sz w:val="24"/>
          <w:szCs w:val="16"/>
        </w:rPr>
      </w:pPr>
    </w:p>
    <w:p w14:paraId="256B3E7E" w14:textId="77777777" w:rsidR="00A73B06" w:rsidRPr="002215F3" w:rsidRDefault="00A73B06" w:rsidP="00A73B06">
      <w:pPr>
        <w:jc w:val="both"/>
        <w:outlineLvl w:val="0"/>
        <w:rPr>
          <w:rFonts w:ascii="Trebuchet MS" w:hAnsi="Trebuchet MS"/>
          <w:sz w:val="24"/>
          <w:szCs w:val="16"/>
        </w:rPr>
      </w:pPr>
    </w:p>
    <w:p w14:paraId="1E492571" w14:textId="77777777" w:rsidR="00A73B06" w:rsidRPr="002215F3" w:rsidRDefault="00A73B06" w:rsidP="00A73B06">
      <w:pPr>
        <w:rPr>
          <w:rFonts w:ascii="Trebuchet MS" w:hAnsi="Trebuchet MS"/>
          <w:b/>
          <w:szCs w:val="16"/>
        </w:rPr>
      </w:pPr>
    </w:p>
    <w:tbl>
      <w:tblPr>
        <w:tblW w:w="0" w:type="auto"/>
        <w:tblInd w:w="708" w:type="dxa"/>
        <w:tblLook w:val="01E0" w:firstRow="1" w:lastRow="1" w:firstColumn="1" w:lastColumn="1" w:noHBand="0" w:noVBand="0"/>
      </w:tblPr>
      <w:tblGrid>
        <w:gridCol w:w="4974"/>
        <w:gridCol w:w="3388"/>
      </w:tblGrid>
      <w:tr w:rsidR="00A73B06" w:rsidRPr="002215F3" w14:paraId="516F9800" w14:textId="77777777" w:rsidTr="00A73B06">
        <w:tc>
          <w:tcPr>
            <w:tcW w:w="5254" w:type="dxa"/>
            <w:shd w:val="clear" w:color="auto" w:fill="auto"/>
          </w:tcPr>
          <w:p w14:paraId="772E2655" w14:textId="77777777" w:rsidR="00A73B06" w:rsidRPr="002215F3" w:rsidRDefault="00A73B06" w:rsidP="00A73B06">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40817341" w14:textId="77777777" w:rsidR="00A73B06" w:rsidRPr="002215F3" w:rsidRDefault="00A73B06" w:rsidP="00A73B06">
            <w:pPr>
              <w:jc w:val="center"/>
              <w:rPr>
                <w:rFonts w:ascii="Trebuchet MS" w:hAnsi="Trebuchet MS"/>
                <w:b/>
                <w:bCs/>
                <w:szCs w:val="16"/>
              </w:rPr>
            </w:pPr>
            <w:r w:rsidRPr="002215F3">
              <w:rPr>
                <w:rFonts w:ascii="Trebuchet MS" w:hAnsi="Trebuchet MS"/>
                <w:b/>
                <w:bCs/>
                <w:szCs w:val="16"/>
              </w:rPr>
              <w:t>___________________</w:t>
            </w:r>
          </w:p>
          <w:p w14:paraId="412F5F80" w14:textId="77777777" w:rsidR="00A73B06" w:rsidRPr="002215F3" w:rsidRDefault="00A73B06" w:rsidP="00A73B06">
            <w:pPr>
              <w:jc w:val="center"/>
              <w:rPr>
                <w:rFonts w:ascii="Trebuchet MS" w:hAnsi="Trebuchet MS"/>
                <w:b/>
                <w:bCs/>
                <w:szCs w:val="16"/>
              </w:rPr>
            </w:pPr>
            <w:r w:rsidRPr="002215F3">
              <w:rPr>
                <w:rFonts w:ascii="Trebuchet MS" w:hAnsi="Trebuchet MS"/>
                <w:b/>
                <w:bCs/>
                <w:szCs w:val="16"/>
              </w:rPr>
              <w:t>(podpis ponudnika)</w:t>
            </w:r>
          </w:p>
        </w:tc>
      </w:tr>
    </w:tbl>
    <w:p w14:paraId="4127246C" w14:textId="77777777" w:rsidR="00A73B06" w:rsidRPr="002215F3" w:rsidRDefault="00A73B06" w:rsidP="00A73B06">
      <w:pPr>
        <w:rPr>
          <w:rFonts w:ascii="Trebuchet MS" w:hAnsi="Trebuchet MS"/>
          <w:b/>
          <w:szCs w:val="16"/>
        </w:rPr>
      </w:pPr>
    </w:p>
    <w:p w14:paraId="15AD16B5" w14:textId="77777777" w:rsidR="00A73B06" w:rsidRPr="002215F3" w:rsidRDefault="00A73B06" w:rsidP="00A73B06">
      <w:pPr>
        <w:rPr>
          <w:rFonts w:ascii="Trebuchet MS" w:hAnsi="Trebuchet MS"/>
          <w:b/>
          <w:szCs w:val="16"/>
        </w:rPr>
      </w:pPr>
      <w:r w:rsidRPr="002215F3">
        <w:rPr>
          <w:rFonts w:ascii="Trebuchet MS" w:hAnsi="Trebuchet MS"/>
          <w:b/>
          <w:szCs w:val="16"/>
        </w:rPr>
        <w:br w:type="page"/>
      </w:r>
    </w:p>
    <w:p w14:paraId="2C4CDE92" w14:textId="77777777" w:rsidR="00A73B06" w:rsidRPr="002215F3" w:rsidRDefault="00A73B06" w:rsidP="00A73B06">
      <w:pPr>
        <w:jc w:val="both"/>
        <w:rPr>
          <w:rFonts w:ascii="Trebuchet MS" w:hAnsi="Trebuchet MS"/>
          <w:szCs w:val="16"/>
        </w:rPr>
      </w:pPr>
      <w:r w:rsidRPr="002215F3">
        <w:rPr>
          <w:rFonts w:ascii="Trebuchet MS" w:hAnsi="Trebuchet MS"/>
          <w:b/>
          <w:szCs w:val="16"/>
        </w:rPr>
        <w:lastRenderedPageBreak/>
        <w:t>Ponudnik mora v prilogi navesti podizvajalce, s katerimi bo nastopal in izpolniti vse zahtevane podatke</w:t>
      </w:r>
      <w:r w:rsidRPr="002215F3">
        <w:rPr>
          <w:rFonts w:ascii="Trebuchet MS" w:hAnsi="Trebuchet MS"/>
          <w:szCs w:val="16"/>
        </w:rPr>
        <w:t xml:space="preserve"> (v primeru, da ponudnik ne bo nastopal s podizvajalci pa mora predložiti izjavo, kot je navedeno v prejšnjem odstavku): </w:t>
      </w:r>
    </w:p>
    <w:p w14:paraId="1C033F17" w14:textId="77777777" w:rsidR="00A73B06" w:rsidRPr="002215F3" w:rsidRDefault="00A73B06" w:rsidP="00A73B06">
      <w:pPr>
        <w:ind w:left="705"/>
        <w:jc w:val="both"/>
        <w:rPr>
          <w:rFonts w:ascii="Trebuchet MS" w:hAnsi="Trebuchet MS" w:cs="Arial"/>
          <w:szCs w:val="16"/>
        </w:rPr>
      </w:pPr>
    </w:p>
    <w:p w14:paraId="439803BC" w14:textId="77777777" w:rsidR="00A73B06" w:rsidRPr="002215F3" w:rsidRDefault="00A73B06" w:rsidP="00A73B06">
      <w:pPr>
        <w:ind w:left="705"/>
        <w:jc w:val="both"/>
        <w:rPr>
          <w:rFonts w:ascii="Trebuchet MS" w:hAnsi="Trebuchet MS" w:cs="Arial"/>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6294"/>
      </w:tblGrid>
      <w:tr w:rsidR="002215F3" w:rsidRPr="002215F3" w14:paraId="525581F9" w14:textId="77777777" w:rsidTr="00A73B06">
        <w:trPr>
          <w:trHeight w:val="380"/>
        </w:trPr>
        <w:tc>
          <w:tcPr>
            <w:tcW w:w="2268" w:type="dxa"/>
            <w:shd w:val="clear" w:color="auto" w:fill="auto"/>
            <w:vAlign w:val="center"/>
          </w:tcPr>
          <w:p w14:paraId="39D42DD8" w14:textId="77777777" w:rsidR="00A73B06" w:rsidRPr="002215F3" w:rsidRDefault="00A73B06" w:rsidP="00A73B06">
            <w:pPr>
              <w:jc w:val="both"/>
              <w:rPr>
                <w:rFonts w:ascii="Trebuchet MS" w:hAnsi="Trebuchet MS"/>
                <w:szCs w:val="16"/>
              </w:rPr>
            </w:pPr>
            <w:r w:rsidRPr="002215F3">
              <w:rPr>
                <w:rFonts w:ascii="Trebuchet MS" w:hAnsi="Trebuchet MS"/>
                <w:szCs w:val="16"/>
              </w:rPr>
              <w:t>Naziv podizvajalca</w:t>
            </w:r>
          </w:p>
        </w:tc>
        <w:tc>
          <w:tcPr>
            <w:tcW w:w="6484" w:type="dxa"/>
            <w:shd w:val="clear" w:color="auto" w:fill="auto"/>
            <w:vAlign w:val="center"/>
          </w:tcPr>
          <w:p w14:paraId="1BEF9C8D" w14:textId="77777777" w:rsidR="00A73B06" w:rsidRPr="002215F3" w:rsidRDefault="00A73B06" w:rsidP="00A73B06">
            <w:pPr>
              <w:spacing w:line="276" w:lineRule="auto"/>
              <w:jc w:val="both"/>
              <w:rPr>
                <w:rFonts w:ascii="Trebuchet MS" w:hAnsi="Trebuchet MS"/>
                <w:szCs w:val="16"/>
              </w:rPr>
            </w:pPr>
          </w:p>
        </w:tc>
      </w:tr>
      <w:tr w:rsidR="002215F3" w:rsidRPr="002215F3" w14:paraId="6DFEEA8A" w14:textId="77777777" w:rsidTr="00A73B06">
        <w:trPr>
          <w:trHeight w:val="427"/>
        </w:trPr>
        <w:tc>
          <w:tcPr>
            <w:tcW w:w="2268" w:type="dxa"/>
            <w:shd w:val="clear" w:color="auto" w:fill="auto"/>
            <w:vAlign w:val="center"/>
          </w:tcPr>
          <w:p w14:paraId="35680280" w14:textId="77777777" w:rsidR="00A73B06" w:rsidRPr="002215F3" w:rsidRDefault="00A73B06" w:rsidP="00A73B06">
            <w:pPr>
              <w:rPr>
                <w:rFonts w:ascii="Trebuchet MS" w:hAnsi="Trebuchet MS"/>
                <w:szCs w:val="16"/>
              </w:rPr>
            </w:pPr>
            <w:r w:rsidRPr="002215F3">
              <w:rPr>
                <w:rFonts w:ascii="Trebuchet MS" w:hAnsi="Trebuchet MS"/>
                <w:szCs w:val="16"/>
              </w:rPr>
              <w:t>Polni naslov</w:t>
            </w:r>
          </w:p>
        </w:tc>
        <w:tc>
          <w:tcPr>
            <w:tcW w:w="6484" w:type="dxa"/>
            <w:shd w:val="clear" w:color="auto" w:fill="auto"/>
          </w:tcPr>
          <w:p w14:paraId="7234C88E" w14:textId="77777777" w:rsidR="00A73B06" w:rsidRPr="002215F3" w:rsidRDefault="00A73B06" w:rsidP="00A73B06">
            <w:pPr>
              <w:spacing w:line="360" w:lineRule="auto"/>
              <w:jc w:val="both"/>
              <w:rPr>
                <w:rFonts w:ascii="Trebuchet MS" w:hAnsi="Trebuchet MS"/>
                <w:szCs w:val="16"/>
              </w:rPr>
            </w:pPr>
          </w:p>
        </w:tc>
      </w:tr>
      <w:tr w:rsidR="002215F3" w:rsidRPr="002215F3" w14:paraId="4A67161D" w14:textId="77777777" w:rsidTr="00A73B06">
        <w:trPr>
          <w:trHeight w:val="40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778B32E" w14:textId="77777777" w:rsidR="00A73B06" w:rsidRPr="002215F3" w:rsidRDefault="00A73B06" w:rsidP="00A73B06">
            <w:pPr>
              <w:rPr>
                <w:rFonts w:ascii="Trebuchet MS" w:hAnsi="Trebuchet MS"/>
                <w:szCs w:val="16"/>
              </w:rPr>
            </w:pPr>
            <w:r w:rsidRPr="002215F3">
              <w:rPr>
                <w:rFonts w:ascii="Trebuchet MS" w:hAnsi="Trebuchet MS"/>
                <w:szCs w:val="16"/>
              </w:rPr>
              <w:t>Tel</w:t>
            </w:r>
          </w:p>
        </w:tc>
        <w:tc>
          <w:tcPr>
            <w:tcW w:w="6484" w:type="dxa"/>
            <w:tcBorders>
              <w:top w:val="single" w:sz="4" w:space="0" w:color="auto"/>
              <w:left w:val="single" w:sz="4" w:space="0" w:color="auto"/>
              <w:bottom w:val="single" w:sz="4" w:space="0" w:color="auto"/>
              <w:right w:val="single" w:sz="4" w:space="0" w:color="auto"/>
            </w:tcBorders>
            <w:shd w:val="clear" w:color="auto" w:fill="auto"/>
          </w:tcPr>
          <w:p w14:paraId="1C7EE014" w14:textId="77777777" w:rsidR="00A73B06" w:rsidRPr="002215F3" w:rsidRDefault="00A73B06" w:rsidP="00A73B06">
            <w:pPr>
              <w:spacing w:line="360" w:lineRule="auto"/>
              <w:jc w:val="both"/>
              <w:rPr>
                <w:rFonts w:ascii="Trebuchet MS" w:hAnsi="Trebuchet MS"/>
                <w:szCs w:val="16"/>
              </w:rPr>
            </w:pPr>
          </w:p>
        </w:tc>
      </w:tr>
      <w:tr w:rsidR="002215F3" w:rsidRPr="002215F3" w14:paraId="3FD92296" w14:textId="77777777" w:rsidTr="00A73B06">
        <w:trPr>
          <w:trHeight w:val="411"/>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FC82EDF" w14:textId="77777777" w:rsidR="00A73B06" w:rsidRPr="002215F3" w:rsidRDefault="00A73B06" w:rsidP="00A73B06">
            <w:pPr>
              <w:rPr>
                <w:rFonts w:ascii="Trebuchet MS" w:hAnsi="Trebuchet MS"/>
                <w:szCs w:val="16"/>
              </w:rPr>
            </w:pPr>
            <w:r w:rsidRPr="002215F3">
              <w:rPr>
                <w:rFonts w:ascii="Trebuchet MS" w:hAnsi="Trebuchet MS"/>
                <w:szCs w:val="16"/>
              </w:rPr>
              <w:t>E-pošta</w:t>
            </w:r>
          </w:p>
        </w:tc>
        <w:tc>
          <w:tcPr>
            <w:tcW w:w="6484" w:type="dxa"/>
            <w:tcBorders>
              <w:top w:val="single" w:sz="4" w:space="0" w:color="auto"/>
              <w:left w:val="single" w:sz="4" w:space="0" w:color="auto"/>
              <w:bottom w:val="single" w:sz="4" w:space="0" w:color="auto"/>
              <w:right w:val="single" w:sz="4" w:space="0" w:color="auto"/>
            </w:tcBorders>
            <w:shd w:val="clear" w:color="auto" w:fill="auto"/>
          </w:tcPr>
          <w:p w14:paraId="6DBB2722" w14:textId="77777777" w:rsidR="00A73B06" w:rsidRPr="002215F3" w:rsidRDefault="00A73B06" w:rsidP="00A73B06">
            <w:pPr>
              <w:spacing w:line="360" w:lineRule="auto"/>
              <w:jc w:val="both"/>
              <w:rPr>
                <w:rFonts w:ascii="Trebuchet MS" w:hAnsi="Trebuchet MS"/>
                <w:szCs w:val="16"/>
              </w:rPr>
            </w:pPr>
          </w:p>
        </w:tc>
      </w:tr>
      <w:tr w:rsidR="002215F3" w:rsidRPr="002215F3" w14:paraId="6B590E0B" w14:textId="77777777" w:rsidTr="00A73B06">
        <w:trPr>
          <w:trHeight w:val="40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10A93D" w14:textId="77777777" w:rsidR="00A73B06" w:rsidRPr="002215F3" w:rsidRDefault="00A73B06" w:rsidP="00A73B06">
            <w:pPr>
              <w:rPr>
                <w:rFonts w:ascii="Trebuchet MS" w:hAnsi="Trebuchet MS"/>
                <w:szCs w:val="16"/>
              </w:rPr>
            </w:pPr>
            <w:r w:rsidRPr="002215F3">
              <w:rPr>
                <w:rFonts w:ascii="Trebuchet MS" w:hAnsi="Trebuchet MS"/>
                <w:szCs w:val="16"/>
              </w:rPr>
              <w:t>Zakoniti zastopnik</w:t>
            </w:r>
          </w:p>
        </w:tc>
        <w:tc>
          <w:tcPr>
            <w:tcW w:w="6484" w:type="dxa"/>
            <w:tcBorders>
              <w:top w:val="single" w:sz="4" w:space="0" w:color="auto"/>
              <w:left w:val="single" w:sz="4" w:space="0" w:color="auto"/>
              <w:bottom w:val="single" w:sz="4" w:space="0" w:color="auto"/>
              <w:right w:val="single" w:sz="4" w:space="0" w:color="auto"/>
            </w:tcBorders>
            <w:shd w:val="clear" w:color="auto" w:fill="auto"/>
          </w:tcPr>
          <w:p w14:paraId="02394D59" w14:textId="77777777" w:rsidR="00A73B06" w:rsidRPr="002215F3" w:rsidRDefault="00A73B06" w:rsidP="00A73B06">
            <w:pPr>
              <w:spacing w:line="360" w:lineRule="auto"/>
              <w:jc w:val="both"/>
              <w:rPr>
                <w:rFonts w:ascii="Trebuchet MS" w:hAnsi="Trebuchet MS"/>
                <w:szCs w:val="16"/>
              </w:rPr>
            </w:pPr>
          </w:p>
        </w:tc>
      </w:tr>
      <w:tr w:rsidR="002215F3" w:rsidRPr="002215F3" w14:paraId="6FE55839" w14:textId="77777777" w:rsidTr="00A73B06">
        <w:trPr>
          <w:trHeight w:val="397"/>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27CBD79" w14:textId="77777777" w:rsidR="00A73B06" w:rsidRPr="002215F3" w:rsidRDefault="00A73B06" w:rsidP="00A73B06">
            <w:pPr>
              <w:rPr>
                <w:rFonts w:ascii="Trebuchet MS" w:hAnsi="Trebuchet MS"/>
                <w:szCs w:val="16"/>
              </w:rPr>
            </w:pPr>
            <w:r w:rsidRPr="002215F3">
              <w:rPr>
                <w:rFonts w:ascii="Trebuchet MS" w:hAnsi="Trebuchet MS"/>
                <w:szCs w:val="16"/>
              </w:rPr>
              <w:t>TRR</w:t>
            </w:r>
          </w:p>
        </w:tc>
        <w:tc>
          <w:tcPr>
            <w:tcW w:w="6484" w:type="dxa"/>
            <w:tcBorders>
              <w:top w:val="single" w:sz="4" w:space="0" w:color="auto"/>
              <w:left w:val="single" w:sz="4" w:space="0" w:color="auto"/>
              <w:bottom w:val="single" w:sz="4" w:space="0" w:color="auto"/>
              <w:right w:val="single" w:sz="4" w:space="0" w:color="auto"/>
            </w:tcBorders>
            <w:shd w:val="clear" w:color="auto" w:fill="auto"/>
          </w:tcPr>
          <w:p w14:paraId="167DB715" w14:textId="77777777" w:rsidR="00A73B06" w:rsidRPr="002215F3" w:rsidRDefault="00A73B06" w:rsidP="00A73B06">
            <w:pPr>
              <w:spacing w:line="360" w:lineRule="auto"/>
              <w:jc w:val="both"/>
              <w:rPr>
                <w:rFonts w:ascii="Trebuchet MS" w:hAnsi="Trebuchet MS"/>
                <w:szCs w:val="16"/>
              </w:rPr>
            </w:pPr>
          </w:p>
        </w:tc>
      </w:tr>
      <w:tr w:rsidR="002215F3" w:rsidRPr="002215F3" w14:paraId="331984ED" w14:textId="77777777" w:rsidTr="00A73B06">
        <w:trPr>
          <w:trHeight w:val="693"/>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767A5E" w14:textId="77777777" w:rsidR="00A73B06" w:rsidRPr="002215F3" w:rsidRDefault="00A73B06" w:rsidP="00A73B06">
            <w:pPr>
              <w:jc w:val="both"/>
              <w:rPr>
                <w:rFonts w:ascii="Trebuchet MS" w:hAnsi="Trebuchet MS"/>
                <w:szCs w:val="16"/>
              </w:rPr>
            </w:pPr>
            <w:r w:rsidRPr="002215F3">
              <w:rPr>
                <w:rFonts w:ascii="Trebuchet MS" w:hAnsi="Trebuchet MS"/>
                <w:szCs w:val="16"/>
              </w:rPr>
              <w:t xml:space="preserve">Vrednost del, ki jih bo izvedel podizvajalec </w:t>
            </w:r>
          </w:p>
          <w:p w14:paraId="78414522" w14:textId="77777777" w:rsidR="00A73B06" w:rsidRPr="002215F3" w:rsidRDefault="00A73B06" w:rsidP="00A73B06">
            <w:pPr>
              <w:jc w:val="both"/>
              <w:rPr>
                <w:rFonts w:ascii="Trebuchet MS" w:hAnsi="Trebuchet MS"/>
                <w:szCs w:val="16"/>
              </w:rPr>
            </w:pPr>
            <w:r w:rsidRPr="002215F3">
              <w:rPr>
                <w:rFonts w:ascii="Trebuchet MS" w:hAnsi="Trebuchet MS"/>
                <w:szCs w:val="16"/>
              </w:rPr>
              <w:t>(v EUR brez DDV)</w:t>
            </w:r>
          </w:p>
        </w:tc>
        <w:tc>
          <w:tcPr>
            <w:tcW w:w="6484" w:type="dxa"/>
            <w:tcBorders>
              <w:top w:val="single" w:sz="4" w:space="0" w:color="auto"/>
              <w:left w:val="single" w:sz="4" w:space="0" w:color="auto"/>
              <w:bottom w:val="single" w:sz="4" w:space="0" w:color="auto"/>
              <w:right w:val="single" w:sz="4" w:space="0" w:color="auto"/>
            </w:tcBorders>
            <w:shd w:val="clear" w:color="auto" w:fill="auto"/>
          </w:tcPr>
          <w:p w14:paraId="7B061326" w14:textId="77777777" w:rsidR="00A73B06" w:rsidRPr="002215F3" w:rsidRDefault="00A73B06" w:rsidP="00A73B06">
            <w:pPr>
              <w:spacing w:line="360" w:lineRule="auto"/>
              <w:jc w:val="both"/>
              <w:rPr>
                <w:rFonts w:ascii="Trebuchet MS" w:hAnsi="Trebuchet MS"/>
                <w:szCs w:val="16"/>
              </w:rPr>
            </w:pPr>
          </w:p>
        </w:tc>
      </w:tr>
      <w:tr w:rsidR="002215F3" w:rsidRPr="002215F3" w14:paraId="043F3C58" w14:textId="77777777" w:rsidTr="00A73B06">
        <w:trPr>
          <w:trHeight w:val="54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50D5621" w14:textId="77777777" w:rsidR="00A73B06" w:rsidRPr="002215F3" w:rsidRDefault="00A73B06" w:rsidP="00A73B06">
            <w:pPr>
              <w:spacing w:line="360" w:lineRule="auto"/>
              <w:rPr>
                <w:rFonts w:ascii="Trebuchet MS" w:hAnsi="Trebuchet MS"/>
                <w:szCs w:val="16"/>
              </w:rPr>
            </w:pPr>
            <w:r w:rsidRPr="002215F3">
              <w:rPr>
                <w:rFonts w:ascii="Trebuchet MS" w:hAnsi="Trebuchet MS"/>
                <w:szCs w:val="16"/>
              </w:rPr>
              <w:t>Kraj izvedbe</w:t>
            </w:r>
          </w:p>
        </w:tc>
        <w:tc>
          <w:tcPr>
            <w:tcW w:w="6484" w:type="dxa"/>
            <w:tcBorders>
              <w:top w:val="single" w:sz="4" w:space="0" w:color="auto"/>
              <w:left w:val="single" w:sz="4" w:space="0" w:color="auto"/>
              <w:bottom w:val="single" w:sz="4" w:space="0" w:color="auto"/>
              <w:right w:val="single" w:sz="4" w:space="0" w:color="auto"/>
            </w:tcBorders>
            <w:shd w:val="clear" w:color="auto" w:fill="auto"/>
          </w:tcPr>
          <w:p w14:paraId="1BAE2E9F" w14:textId="77777777" w:rsidR="00A73B06" w:rsidRPr="002215F3" w:rsidRDefault="00A73B06" w:rsidP="00A73B06">
            <w:pPr>
              <w:spacing w:line="360" w:lineRule="auto"/>
              <w:jc w:val="both"/>
              <w:rPr>
                <w:rFonts w:ascii="Trebuchet MS" w:hAnsi="Trebuchet MS"/>
                <w:szCs w:val="16"/>
              </w:rPr>
            </w:pPr>
          </w:p>
        </w:tc>
      </w:tr>
      <w:tr w:rsidR="002215F3" w:rsidRPr="002215F3" w14:paraId="00F4535D" w14:textId="77777777" w:rsidTr="00A73B06">
        <w:trPr>
          <w:trHeight w:val="54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FAA063" w14:textId="77777777" w:rsidR="00A73B06" w:rsidRPr="002215F3" w:rsidRDefault="00A73B06" w:rsidP="00A73B06">
            <w:pPr>
              <w:spacing w:line="360" w:lineRule="auto"/>
              <w:rPr>
                <w:rFonts w:ascii="Trebuchet MS" w:hAnsi="Trebuchet MS"/>
                <w:szCs w:val="16"/>
              </w:rPr>
            </w:pPr>
            <w:r w:rsidRPr="002215F3">
              <w:rPr>
                <w:rFonts w:ascii="Trebuchet MS" w:hAnsi="Trebuchet MS"/>
                <w:szCs w:val="16"/>
              </w:rPr>
              <w:t>Rok izvedbe</w:t>
            </w:r>
          </w:p>
        </w:tc>
        <w:tc>
          <w:tcPr>
            <w:tcW w:w="6484" w:type="dxa"/>
            <w:tcBorders>
              <w:top w:val="single" w:sz="4" w:space="0" w:color="auto"/>
              <w:left w:val="single" w:sz="4" w:space="0" w:color="auto"/>
              <w:bottom w:val="single" w:sz="4" w:space="0" w:color="auto"/>
              <w:right w:val="single" w:sz="4" w:space="0" w:color="auto"/>
            </w:tcBorders>
            <w:shd w:val="clear" w:color="auto" w:fill="auto"/>
          </w:tcPr>
          <w:p w14:paraId="11E7B415" w14:textId="77777777" w:rsidR="00A73B06" w:rsidRPr="002215F3" w:rsidRDefault="00A73B06" w:rsidP="00A73B06">
            <w:pPr>
              <w:spacing w:line="360" w:lineRule="auto"/>
              <w:jc w:val="both"/>
              <w:rPr>
                <w:rFonts w:ascii="Trebuchet MS" w:hAnsi="Trebuchet MS"/>
                <w:szCs w:val="16"/>
              </w:rPr>
            </w:pPr>
          </w:p>
        </w:tc>
      </w:tr>
      <w:tr w:rsidR="002215F3" w:rsidRPr="002215F3" w14:paraId="1F799CD1" w14:textId="77777777" w:rsidTr="00A73B06">
        <w:trPr>
          <w:trHeight w:val="54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82EC012" w14:textId="77777777" w:rsidR="00A73B06" w:rsidRPr="002215F3" w:rsidRDefault="00A73B06" w:rsidP="00A73B06">
            <w:pPr>
              <w:rPr>
                <w:rFonts w:ascii="Trebuchet MS" w:hAnsi="Trebuchet MS"/>
                <w:szCs w:val="16"/>
              </w:rPr>
            </w:pPr>
            <w:r w:rsidRPr="002215F3">
              <w:rPr>
                <w:rFonts w:ascii="Trebuchet MS" w:hAnsi="Trebuchet MS"/>
                <w:szCs w:val="16"/>
              </w:rPr>
              <w:t>V skladu z določ</w:t>
            </w:r>
            <w:r w:rsidR="00302658" w:rsidRPr="002215F3">
              <w:rPr>
                <w:rFonts w:ascii="Trebuchet MS" w:hAnsi="Trebuchet MS"/>
                <w:szCs w:val="16"/>
              </w:rPr>
              <w:t xml:space="preserve">bo 5. odstavka 94. člena ZJN-3 </w:t>
            </w:r>
            <w:r w:rsidRPr="002215F3">
              <w:rPr>
                <w:rFonts w:ascii="Trebuchet MS" w:hAnsi="Trebuchet MS"/>
                <w:szCs w:val="16"/>
              </w:rPr>
              <w:t>zahtevamo neposredno plačilo s strani naročnika (</w:t>
            </w:r>
            <w:r w:rsidRPr="002215F3">
              <w:rPr>
                <w:rFonts w:ascii="Trebuchet MS" w:hAnsi="Trebuchet MS"/>
                <w:b/>
                <w:szCs w:val="16"/>
              </w:rPr>
              <w:t>ustrezno obkroži</w:t>
            </w:r>
            <w:r w:rsidRPr="002215F3">
              <w:rPr>
                <w:rFonts w:ascii="Trebuchet MS" w:hAnsi="Trebuchet MS"/>
                <w:szCs w:val="16"/>
              </w:rPr>
              <w:t>)</w:t>
            </w:r>
          </w:p>
        </w:tc>
        <w:tc>
          <w:tcPr>
            <w:tcW w:w="6484" w:type="dxa"/>
            <w:tcBorders>
              <w:top w:val="single" w:sz="4" w:space="0" w:color="auto"/>
              <w:left w:val="single" w:sz="4" w:space="0" w:color="auto"/>
              <w:bottom w:val="single" w:sz="4" w:space="0" w:color="auto"/>
              <w:right w:val="single" w:sz="4" w:space="0" w:color="auto"/>
            </w:tcBorders>
            <w:shd w:val="clear" w:color="auto" w:fill="auto"/>
            <w:vAlign w:val="center"/>
          </w:tcPr>
          <w:p w14:paraId="748B4F99" w14:textId="77777777" w:rsidR="00A73B06" w:rsidRPr="002215F3" w:rsidRDefault="00A73B06" w:rsidP="00A73B06">
            <w:pPr>
              <w:spacing w:line="360" w:lineRule="auto"/>
              <w:rPr>
                <w:rFonts w:ascii="Trebuchet MS" w:hAnsi="Trebuchet MS"/>
                <w:b/>
                <w:sz w:val="22"/>
                <w:szCs w:val="22"/>
              </w:rPr>
            </w:pPr>
            <w:r w:rsidRPr="002215F3">
              <w:rPr>
                <w:rFonts w:ascii="Trebuchet MS" w:hAnsi="Trebuchet MS"/>
                <w:szCs w:val="16"/>
              </w:rPr>
              <w:t xml:space="preserve">                   </w:t>
            </w:r>
            <w:r w:rsidRPr="002215F3">
              <w:rPr>
                <w:rFonts w:ascii="Trebuchet MS" w:hAnsi="Trebuchet MS"/>
                <w:b/>
                <w:sz w:val="22"/>
                <w:szCs w:val="22"/>
              </w:rPr>
              <w:t>DA                          NE</w:t>
            </w:r>
          </w:p>
        </w:tc>
      </w:tr>
      <w:tr w:rsidR="00A73B06" w:rsidRPr="002215F3" w14:paraId="1895A090" w14:textId="77777777" w:rsidTr="00A73B06">
        <w:trPr>
          <w:trHeight w:val="283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81B7B3" w14:textId="77777777" w:rsidR="00A73B06" w:rsidRPr="002215F3" w:rsidRDefault="00A73B06" w:rsidP="00A73B06">
            <w:pPr>
              <w:jc w:val="both"/>
              <w:rPr>
                <w:rFonts w:ascii="Trebuchet MS" w:hAnsi="Trebuchet MS"/>
                <w:szCs w:val="16"/>
              </w:rPr>
            </w:pPr>
            <w:r w:rsidRPr="002215F3">
              <w:rPr>
                <w:rFonts w:ascii="Trebuchet MS" w:hAnsi="Trebuchet MS"/>
                <w:szCs w:val="16"/>
              </w:rPr>
              <w:t>Vrsta del, ki jih bo izvedel podizvajalec oziroma vrsta blaga, ki ga bo dobavil podizvajalec</w:t>
            </w:r>
          </w:p>
        </w:tc>
        <w:tc>
          <w:tcPr>
            <w:tcW w:w="6484" w:type="dxa"/>
            <w:tcBorders>
              <w:top w:val="single" w:sz="4" w:space="0" w:color="auto"/>
              <w:left w:val="single" w:sz="4" w:space="0" w:color="auto"/>
              <w:bottom w:val="single" w:sz="4" w:space="0" w:color="auto"/>
              <w:right w:val="single" w:sz="4" w:space="0" w:color="auto"/>
            </w:tcBorders>
            <w:shd w:val="clear" w:color="auto" w:fill="auto"/>
          </w:tcPr>
          <w:p w14:paraId="66710339" w14:textId="77777777" w:rsidR="00A73B06" w:rsidRPr="002215F3" w:rsidRDefault="00A73B06" w:rsidP="00A73B06">
            <w:pPr>
              <w:spacing w:line="360" w:lineRule="auto"/>
              <w:jc w:val="both"/>
              <w:rPr>
                <w:rFonts w:ascii="Trebuchet MS" w:hAnsi="Trebuchet MS"/>
                <w:szCs w:val="16"/>
              </w:rPr>
            </w:pPr>
          </w:p>
        </w:tc>
      </w:tr>
    </w:tbl>
    <w:p w14:paraId="3F3D7BA5" w14:textId="77777777" w:rsidR="00A73B06" w:rsidRPr="002215F3" w:rsidRDefault="00A73B06" w:rsidP="00A73B06">
      <w:pPr>
        <w:jc w:val="both"/>
        <w:outlineLvl w:val="0"/>
        <w:rPr>
          <w:rFonts w:ascii="Trebuchet MS" w:hAnsi="Trebuchet MS"/>
          <w:sz w:val="24"/>
          <w:szCs w:val="16"/>
        </w:rPr>
      </w:pPr>
    </w:p>
    <w:p w14:paraId="34BD3FC9" w14:textId="77777777" w:rsidR="00A73B06" w:rsidRPr="002215F3" w:rsidRDefault="00A73B06" w:rsidP="00A73B06">
      <w:pPr>
        <w:rPr>
          <w:rFonts w:ascii="Trebuchet MS" w:hAnsi="Trebuchet MS"/>
          <w:szCs w:val="16"/>
        </w:rPr>
      </w:pPr>
    </w:p>
    <w:p w14:paraId="5B44C980" w14:textId="77777777" w:rsidR="00A73B06" w:rsidRPr="002215F3" w:rsidRDefault="00A73B06" w:rsidP="00A73B06">
      <w:pPr>
        <w:rPr>
          <w:rFonts w:ascii="Trebuchet MS" w:hAnsi="Trebuchet MS"/>
          <w:szCs w:val="16"/>
        </w:rPr>
      </w:pPr>
    </w:p>
    <w:p w14:paraId="78F31847" w14:textId="77777777" w:rsidR="00A73B06" w:rsidRPr="002215F3" w:rsidRDefault="00A73B06" w:rsidP="00A73B06">
      <w:pPr>
        <w:rPr>
          <w:rFonts w:ascii="Trebuchet MS" w:hAnsi="Trebuchet MS"/>
          <w:szCs w:val="16"/>
        </w:rPr>
      </w:pPr>
    </w:p>
    <w:p w14:paraId="20F74166" w14:textId="77777777" w:rsidR="00A73B06" w:rsidRPr="002215F3" w:rsidRDefault="00A73B06" w:rsidP="00A73B06">
      <w:pPr>
        <w:ind w:left="708"/>
        <w:rPr>
          <w:rFonts w:ascii="Trebuchet MS" w:hAnsi="Trebuchet MS"/>
          <w:szCs w:val="16"/>
        </w:rPr>
      </w:pPr>
    </w:p>
    <w:tbl>
      <w:tblPr>
        <w:tblW w:w="0" w:type="auto"/>
        <w:tblInd w:w="708" w:type="dxa"/>
        <w:tblLook w:val="01E0" w:firstRow="1" w:lastRow="1" w:firstColumn="1" w:lastColumn="1" w:noHBand="0" w:noVBand="0"/>
      </w:tblPr>
      <w:tblGrid>
        <w:gridCol w:w="4974"/>
        <w:gridCol w:w="3388"/>
      </w:tblGrid>
      <w:tr w:rsidR="00A73B06" w:rsidRPr="002215F3" w14:paraId="469F5AE3" w14:textId="77777777" w:rsidTr="00A73B06">
        <w:tc>
          <w:tcPr>
            <w:tcW w:w="5254" w:type="dxa"/>
            <w:shd w:val="clear" w:color="auto" w:fill="auto"/>
          </w:tcPr>
          <w:p w14:paraId="4894A538" w14:textId="77777777" w:rsidR="00A73B06" w:rsidRPr="002215F3" w:rsidRDefault="00A73B06" w:rsidP="00A73B06">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099333E8" w14:textId="77777777" w:rsidR="00A73B06" w:rsidRPr="002215F3" w:rsidRDefault="00A73B06" w:rsidP="00A73B06">
            <w:pPr>
              <w:jc w:val="center"/>
              <w:rPr>
                <w:rFonts w:ascii="Trebuchet MS" w:hAnsi="Trebuchet MS"/>
                <w:b/>
                <w:bCs/>
                <w:szCs w:val="16"/>
              </w:rPr>
            </w:pPr>
            <w:r w:rsidRPr="002215F3">
              <w:rPr>
                <w:rFonts w:ascii="Trebuchet MS" w:hAnsi="Trebuchet MS"/>
                <w:b/>
                <w:bCs/>
                <w:szCs w:val="16"/>
              </w:rPr>
              <w:t>___________________</w:t>
            </w:r>
          </w:p>
          <w:p w14:paraId="6F3B0799" w14:textId="77777777" w:rsidR="00A73B06" w:rsidRPr="002215F3" w:rsidRDefault="00A73B06" w:rsidP="00A73B06">
            <w:pPr>
              <w:jc w:val="center"/>
              <w:rPr>
                <w:rFonts w:ascii="Trebuchet MS" w:hAnsi="Trebuchet MS"/>
                <w:b/>
                <w:bCs/>
                <w:szCs w:val="16"/>
              </w:rPr>
            </w:pPr>
            <w:r w:rsidRPr="002215F3">
              <w:rPr>
                <w:rFonts w:ascii="Trebuchet MS" w:hAnsi="Trebuchet MS"/>
                <w:b/>
                <w:bCs/>
                <w:szCs w:val="16"/>
              </w:rPr>
              <w:t>(podpis ponudnika)</w:t>
            </w:r>
          </w:p>
        </w:tc>
      </w:tr>
    </w:tbl>
    <w:p w14:paraId="6A6E9C4A" w14:textId="77777777" w:rsidR="00A73B06" w:rsidRPr="002215F3" w:rsidRDefault="00A73B06" w:rsidP="00A73B06">
      <w:pPr>
        <w:jc w:val="both"/>
        <w:outlineLvl w:val="0"/>
        <w:rPr>
          <w:rFonts w:ascii="Trebuchet MS" w:hAnsi="Trebuchet MS"/>
        </w:rPr>
      </w:pPr>
    </w:p>
    <w:p w14:paraId="306EBD51" w14:textId="77777777" w:rsidR="00A73B06" w:rsidRPr="002215F3" w:rsidRDefault="00A73B06" w:rsidP="00A73B06">
      <w:pPr>
        <w:jc w:val="both"/>
        <w:outlineLvl w:val="0"/>
        <w:rPr>
          <w:rFonts w:ascii="Trebuchet MS" w:hAnsi="Trebuchet MS"/>
        </w:rPr>
      </w:pPr>
    </w:p>
    <w:p w14:paraId="23619EA0" w14:textId="77777777" w:rsidR="00A73B06" w:rsidRPr="002215F3" w:rsidRDefault="00A73B06" w:rsidP="00A73B06">
      <w:pPr>
        <w:jc w:val="both"/>
        <w:outlineLvl w:val="0"/>
        <w:rPr>
          <w:rFonts w:ascii="Trebuchet MS" w:hAnsi="Trebuchet MS"/>
        </w:rPr>
      </w:pPr>
    </w:p>
    <w:tbl>
      <w:tblPr>
        <w:tblW w:w="0" w:type="auto"/>
        <w:tblInd w:w="708" w:type="dxa"/>
        <w:tblLook w:val="01E0" w:firstRow="1" w:lastRow="1" w:firstColumn="1" w:lastColumn="1" w:noHBand="0" w:noVBand="0"/>
      </w:tblPr>
      <w:tblGrid>
        <w:gridCol w:w="4974"/>
        <w:gridCol w:w="3388"/>
      </w:tblGrid>
      <w:tr w:rsidR="00A73B06" w:rsidRPr="002215F3" w14:paraId="735F7872" w14:textId="77777777" w:rsidTr="00A73B06">
        <w:tc>
          <w:tcPr>
            <w:tcW w:w="5254" w:type="dxa"/>
            <w:shd w:val="clear" w:color="auto" w:fill="auto"/>
          </w:tcPr>
          <w:p w14:paraId="730F1D90" w14:textId="77777777" w:rsidR="00A73B06" w:rsidRPr="002215F3" w:rsidRDefault="00A73B06" w:rsidP="00A73B06">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25EE1B6B" w14:textId="77777777" w:rsidR="00A73B06" w:rsidRPr="002215F3" w:rsidRDefault="00A73B06" w:rsidP="00A73B06">
            <w:pPr>
              <w:jc w:val="center"/>
              <w:rPr>
                <w:rFonts w:ascii="Trebuchet MS" w:hAnsi="Trebuchet MS"/>
                <w:b/>
                <w:bCs/>
                <w:szCs w:val="16"/>
              </w:rPr>
            </w:pPr>
            <w:r w:rsidRPr="002215F3">
              <w:rPr>
                <w:rFonts w:ascii="Trebuchet MS" w:hAnsi="Trebuchet MS"/>
                <w:b/>
                <w:bCs/>
                <w:szCs w:val="16"/>
              </w:rPr>
              <w:t>___________________</w:t>
            </w:r>
          </w:p>
          <w:p w14:paraId="3A9EA652" w14:textId="77777777" w:rsidR="00A73B06" w:rsidRPr="002215F3" w:rsidRDefault="00A73B06" w:rsidP="00A73B06">
            <w:pPr>
              <w:jc w:val="center"/>
              <w:rPr>
                <w:rFonts w:ascii="Trebuchet MS" w:hAnsi="Trebuchet MS"/>
                <w:b/>
                <w:bCs/>
                <w:szCs w:val="16"/>
              </w:rPr>
            </w:pPr>
            <w:r w:rsidRPr="002215F3">
              <w:rPr>
                <w:rFonts w:ascii="Trebuchet MS" w:hAnsi="Trebuchet MS"/>
                <w:b/>
                <w:bCs/>
                <w:szCs w:val="16"/>
              </w:rPr>
              <w:t>(podpis podizvajalca)</w:t>
            </w:r>
          </w:p>
        </w:tc>
      </w:tr>
    </w:tbl>
    <w:p w14:paraId="309C9365" w14:textId="77777777" w:rsidR="00A73B06" w:rsidRPr="002215F3" w:rsidRDefault="00A73B06" w:rsidP="00A73B06">
      <w:pPr>
        <w:jc w:val="both"/>
        <w:outlineLvl w:val="0"/>
        <w:rPr>
          <w:rFonts w:ascii="Trebuchet MS" w:hAnsi="Trebuchet MS"/>
          <w:b/>
          <w:szCs w:val="16"/>
        </w:rPr>
      </w:pPr>
    </w:p>
    <w:p w14:paraId="01CF456A" w14:textId="33EA2410" w:rsidR="00A73B06" w:rsidRPr="002215F3" w:rsidRDefault="00A73B06" w:rsidP="00A73B06">
      <w:pPr>
        <w:jc w:val="both"/>
        <w:outlineLvl w:val="0"/>
        <w:rPr>
          <w:rFonts w:ascii="Trebuchet MS" w:hAnsi="Trebuchet MS"/>
          <w:b/>
          <w:szCs w:val="16"/>
        </w:rPr>
      </w:pPr>
      <w:r w:rsidRPr="002215F3">
        <w:rPr>
          <w:rFonts w:ascii="Trebuchet MS" w:hAnsi="Trebuchet MS"/>
        </w:rPr>
        <w:br w:type="page"/>
      </w:r>
      <w:bookmarkStart w:id="61" w:name="_Toc14083406"/>
      <w:bookmarkStart w:id="62" w:name="_Toc14425758"/>
      <w:bookmarkStart w:id="63" w:name="_Toc116548111"/>
      <w:r w:rsidRPr="002215F3">
        <w:rPr>
          <w:rFonts w:ascii="Trebuchet MS" w:hAnsi="Trebuchet MS"/>
          <w:b/>
          <w:szCs w:val="16"/>
        </w:rPr>
        <w:lastRenderedPageBreak/>
        <w:t xml:space="preserve">PRILOGA </w:t>
      </w:r>
      <w:bookmarkEnd w:id="61"/>
      <w:bookmarkEnd w:id="62"/>
      <w:r w:rsidR="00706928" w:rsidRPr="002215F3">
        <w:rPr>
          <w:rFonts w:ascii="Trebuchet MS" w:hAnsi="Trebuchet MS"/>
          <w:b/>
          <w:szCs w:val="16"/>
        </w:rPr>
        <w:t>1</w:t>
      </w:r>
      <w:r w:rsidR="00385AED" w:rsidRPr="002215F3">
        <w:rPr>
          <w:rFonts w:ascii="Trebuchet MS" w:hAnsi="Trebuchet MS"/>
          <w:b/>
          <w:szCs w:val="16"/>
        </w:rPr>
        <w:t>2</w:t>
      </w:r>
      <w:bookmarkEnd w:id="63"/>
    </w:p>
    <w:p w14:paraId="07A69E12" w14:textId="77777777" w:rsidR="00A73B06" w:rsidRPr="002215F3" w:rsidRDefault="00A73B06" w:rsidP="00A73B06">
      <w:pPr>
        <w:jc w:val="both"/>
        <w:outlineLvl w:val="0"/>
        <w:rPr>
          <w:rFonts w:ascii="Trebuchet MS" w:hAnsi="Trebuchet MS"/>
          <w:b/>
          <w:szCs w:val="16"/>
        </w:rPr>
      </w:pPr>
    </w:p>
    <w:p w14:paraId="1E0AD29D" w14:textId="77777777" w:rsidR="00A73B06" w:rsidRPr="002215F3" w:rsidRDefault="00A73B06" w:rsidP="00A73B06">
      <w:pPr>
        <w:jc w:val="both"/>
        <w:rPr>
          <w:rFonts w:ascii="Trebuchet MS" w:hAnsi="Trebuchet MS"/>
          <w:szCs w:val="16"/>
        </w:rPr>
      </w:pPr>
    </w:p>
    <w:p w14:paraId="203E92BD" w14:textId="77777777" w:rsidR="00A73B06" w:rsidRPr="002215F3" w:rsidRDefault="00A73B06" w:rsidP="00A73B06">
      <w:pPr>
        <w:rPr>
          <w:rFonts w:ascii="Trebuchet MS" w:hAnsi="Trebuchet MS"/>
          <w:szCs w:val="16"/>
        </w:rPr>
      </w:pPr>
      <w:r w:rsidRPr="002215F3">
        <w:rPr>
          <w:rFonts w:ascii="Trebuchet MS" w:hAnsi="Trebuchet MS"/>
          <w:szCs w:val="16"/>
        </w:rPr>
        <w:t>PRAVNI AKT O SKUPNI IZVEDBI NAROČILA</w:t>
      </w:r>
    </w:p>
    <w:p w14:paraId="1B9032B8" w14:textId="77777777" w:rsidR="00A73B06" w:rsidRPr="002215F3" w:rsidRDefault="00A73B06" w:rsidP="00A73B06">
      <w:pPr>
        <w:rPr>
          <w:rFonts w:ascii="Trebuchet MS" w:hAnsi="Trebuchet MS"/>
          <w:szCs w:val="16"/>
        </w:rPr>
      </w:pPr>
    </w:p>
    <w:p w14:paraId="05F674B5" w14:textId="77777777" w:rsidR="00A73B06" w:rsidRPr="002215F3" w:rsidRDefault="00A73B06" w:rsidP="00A73B06">
      <w:pPr>
        <w:rPr>
          <w:rFonts w:ascii="Trebuchet MS" w:hAnsi="Trebuchet MS"/>
          <w:szCs w:val="16"/>
        </w:rPr>
      </w:pPr>
    </w:p>
    <w:p w14:paraId="5AE7F3E5"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V primeru skupne (partnerske) ponudbe mora skupina ponudnikov predložiti pravni akt o skupni izvedbi naročila, s katerim mora biti opredeljena odgovornost posameznih ponudnikov za izvedbo naročila in določen vodilni partner, ki bo v imenu vseh skupnih ponudnikov nastopal v razmerju do naročnika. Skupni ponudniki odgovarjajo za obveznosti iz prejetega naročila neomejeno solidarno.</w:t>
      </w:r>
    </w:p>
    <w:p w14:paraId="0F8479DD" w14:textId="77777777" w:rsidR="00A73B06" w:rsidRPr="002215F3" w:rsidRDefault="00A73B06" w:rsidP="00A73B06">
      <w:pPr>
        <w:spacing w:line="360" w:lineRule="auto"/>
        <w:jc w:val="both"/>
        <w:rPr>
          <w:rFonts w:ascii="Trebuchet MS" w:hAnsi="Trebuchet MS"/>
          <w:szCs w:val="16"/>
        </w:rPr>
      </w:pPr>
    </w:p>
    <w:p w14:paraId="6843D106"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Pravne osebe naj navedejo imena oseb, ki bodo odgovorne za izvedbo predmetnega naročila. Enega od partnerjev se v aktu o skupni izvedbi naročila imenuje za nosilca del. Nosilec del mora biti pooblaščen za prevzem in prenos navodil za in v imenu vsakega partnerja posebej in za vse partnerje v združenem podjetju, in koordinacijo izvajanja del po pogodbi vključno s plačili. Kopija akta o skupni izvedbi naročila (sporazuma ali pogodbe), doseženega med partnerji mora biti predložena skupaj s ponudbeno dokumentacijo.</w:t>
      </w:r>
    </w:p>
    <w:p w14:paraId="0CB6C6CC" w14:textId="77777777" w:rsidR="00A73B06" w:rsidRPr="002215F3" w:rsidRDefault="00A73B06" w:rsidP="00A73B06">
      <w:pPr>
        <w:spacing w:line="360" w:lineRule="auto"/>
        <w:jc w:val="both"/>
        <w:rPr>
          <w:rFonts w:ascii="Trebuchet MS" w:hAnsi="Trebuchet MS"/>
          <w:szCs w:val="16"/>
        </w:rPr>
      </w:pPr>
    </w:p>
    <w:p w14:paraId="5AF53E00" w14:textId="77777777" w:rsidR="00A73B06" w:rsidRPr="002215F3" w:rsidRDefault="00A73B06" w:rsidP="00A73B06">
      <w:pPr>
        <w:spacing w:line="360" w:lineRule="auto"/>
        <w:jc w:val="both"/>
        <w:rPr>
          <w:rFonts w:ascii="Trebuchet MS" w:hAnsi="Trebuchet MS"/>
          <w:szCs w:val="16"/>
        </w:rPr>
      </w:pPr>
      <w:r w:rsidRPr="002215F3">
        <w:rPr>
          <w:rFonts w:ascii="Trebuchet MS" w:hAnsi="Trebuchet MS"/>
          <w:szCs w:val="16"/>
        </w:rPr>
        <w:t>Pravni akt mora vsebovati vsaj navedbo vseh partnerjev v skupini (naziv in naslov partnerja, zakonitega zastopnika, matična številka, davčna številka, številka transakcijskega računa), pooblastilo vodilnemu partnerju v skupini, neomejeno solidarno odgovornost vseh partnerjev v skupini do naročnika, področje dela, ki ga bo prevzel in izvedel vsak partner v skupini in delež vsakega partnerja v skupini v % in vrednost del, ki jih prevzema posamezni partner v skupini, način plačila preko vodilnega partnerja v skupini ali vsakemu od partnerjev v skupini, določbe v primeru izstopa kateregakoli od partnerjev v skupini, reševanje sporov med partnerji v skupini, druge morebitne pravice in obveznosti med partnerji v skupini in rok veljavnosti pravnega akta.</w:t>
      </w:r>
    </w:p>
    <w:p w14:paraId="0D586131" w14:textId="77777777" w:rsidR="00A73B06" w:rsidRPr="002215F3" w:rsidRDefault="00A73B06" w:rsidP="00A73B06">
      <w:pPr>
        <w:spacing w:line="360" w:lineRule="auto"/>
        <w:jc w:val="both"/>
        <w:rPr>
          <w:rFonts w:ascii="Trebuchet MS" w:hAnsi="Trebuchet MS"/>
          <w:szCs w:val="16"/>
        </w:rPr>
      </w:pPr>
    </w:p>
    <w:p w14:paraId="12954A74" w14:textId="77777777" w:rsidR="00A73B06" w:rsidRPr="002215F3" w:rsidRDefault="00A73B06" w:rsidP="00A73B06">
      <w:pPr>
        <w:jc w:val="both"/>
        <w:rPr>
          <w:rFonts w:ascii="Trebuchet MS" w:hAnsi="Trebuchet MS"/>
          <w:b/>
          <w:kern w:val="16"/>
          <w:szCs w:val="16"/>
          <w:lang w:eastAsia="en-US"/>
        </w:rPr>
      </w:pPr>
      <w:r w:rsidRPr="002215F3">
        <w:rPr>
          <w:rFonts w:ascii="Trebuchet MS" w:hAnsi="Trebuchet MS"/>
          <w:b/>
          <w:kern w:val="16"/>
          <w:szCs w:val="16"/>
          <w:lang w:eastAsia="en-US"/>
        </w:rPr>
        <w:t>Vsak ponudnik iz skupine ponudnikov mora posamično izpolnjevati pogoje iz točke 4.2 te razpisne dokumentacije, ostale pogoje pa lahko izpolnjujejo skupno.</w:t>
      </w:r>
    </w:p>
    <w:p w14:paraId="0455F9B8" w14:textId="77777777" w:rsidR="00A73B06" w:rsidRPr="002215F3" w:rsidRDefault="00A73B06" w:rsidP="00A73B06">
      <w:pPr>
        <w:spacing w:line="360" w:lineRule="auto"/>
        <w:jc w:val="both"/>
        <w:rPr>
          <w:rFonts w:ascii="Trebuchet MS" w:hAnsi="Trebuchet MS"/>
          <w:szCs w:val="16"/>
        </w:rPr>
      </w:pPr>
    </w:p>
    <w:p w14:paraId="7159B672" w14:textId="77777777" w:rsidR="00A73B06" w:rsidRPr="002215F3" w:rsidRDefault="00A73B06" w:rsidP="00A73B06">
      <w:pPr>
        <w:spacing w:line="360" w:lineRule="auto"/>
        <w:jc w:val="both"/>
        <w:rPr>
          <w:rFonts w:ascii="Trebuchet MS" w:hAnsi="Trebuchet MS"/>
          <w:szCs w:val="16"/>
        </w:rPr>
      </w:pPr>
    </w:p>
    <w:p w14:paraId="19B932DF" w14:textId="55CE9E93" w:rsidR="00A73B06" w:rsidRPr="002215F3" w:rsidRDefault="00A73B06" w:rsidP="00A73B06">
      <w:pPr>
        <w:spacing w:line="360" w:lineRule="auto"/>
        <w:jc w:val="both"/>
        <w:rPr>
          <w:rFonts w:ascii="Trebuchet MS" w:hAnsi="Trebuchet MS"/>
          <w:i/>
          <w:szCs w:val="16"/>
        </w:rPr>
      </w:pPr>
      <w:r w:rsidRPr="002215F3">
        <w:rPr>
          <w:rFonts w:ascii="Trebuchet MS" w:hAnsi="Trebuchet MS"/>
          <w:i/>
          <w:szCs w:val="16"/>
        </w:rPr>
        <w:t xml:space="preserve">Opomba: Ponudniku, ki ne bo oddal skupne ponudbe, ni potrebno predložiti PRILOGE </w:t>
      </w:r>
      <w:r w:rsidR="00385AED" w:rsidRPr="002215F3">
        <w:rPr>
          <w:rFonts w:ascii="Trebuchet MS" w:hAnsi="Trebuchet MS"/>
          <w:i/>
          <w:szCs w:val="16"/>
        </w:rPr>
        <w:t>12</w:t>
      </w:r>
      <w:r w:rsidRPr="002215F3">
        <w:rPr>
          <w:rFonts w:ascii="Trebuchet MS" w:hAnsi="Trebuchet MS"/>
          <w:i/>
          <w:szCs w:val="16"/>
        </w:rPr>
        <w:t xml:space="preserve"> kot del razpisne dokumentacije.</w:t>
      </w:r>
    </w:p>
    <w:p w14:paraId="70E14770" w14:textId="77777777" w:rsidR="00A73B06" w:rsidRPr="002215F3" w:rsidRDefault="00A73B06" w:rsidP="00A73B06">
      <w:pPr>
        <w:jc w:val="both"/>
        <w:rPr>
          <w:rFonts w:ascii="Trebuchet MS" w:hAnsi="Trebuchet MS"/>
          <w:szCs w:val="16"/>
        </w:rPr>
      </w:pPr>
    </w:p>
    <w:p w14:paraId="0D7E76E5" w14:textId="77777777" w:rsidR="00A73B06" w:rsidRPr="002215F3" w:rsidRDefault="00A73B06" w:rsidP="00A73B06">
      <w:pPr>
        <w:jc w:val="both"/>
        <w:outlineLvl w:val="0"/>
        <w:rPr>
          <w:rFonts w:ascii="Trebuchet MS" w:hAnsi="Trebuchet MS"/>
          <w:b/>
          <w:szCs w:val="16"/>
        </w:rPr>
      </w:pPr>
    </w:p>
    <w:p w14:paraId="47A3F58D" w14:textId="77777777" w:rsidR="00A73B06" w:rsidRPr="002215F3" w:rsidRDefault="00A73B06" w:rsidP="00A73B06">
      <w:pPr>
        <w:jc w:val="both"/>
        <w:outlineLvl w:val="0"/>
        <w:rPr>
          <w:rFonts w:ascii="Trebuchet MS" w:hAnsi="Trebuchet MS"/>
          <w:b/>
          <w:szCs w:val="16"/>
        </w:rPr>
      </w:pPr>
    </w:p>
    <w:p w14:paraId="06D79BE0" w14:textId="77777777" w:rsidR="00385AED" w:rsidRPr="002215F3" w:rsidRDefault="00385AED" w:rsidP="00385AED">
      <w:pPr>
        <w:jc w:val="both"/>
        <w:outlineLvl w:val="0"/>
        <w:rPr>
          <w:rFonts w:ascii="Trebuchet MS" w:hAnsi="Trebuchet MS"/>
          <w:sz w:val="24"/>
          <w:szCs w:val="16"/>
        </w:rPr>
      </w:pPr>
    </w:p>
    <w:p w14:paraId="188391E8" w14:textId="77777777" w:rsidR="00385AED" w:rsidRPr="002215F3" w:rsidRDefault="00385AED" w:rsidP="00385AED">
      <w:pPr>
        <w:jc w:val="both"/>
        <w:outlineLvl w:val="0"/>
        <w:rPr>
          <w:rFonts w:ascii="Trebuchet MS" w:hAnsi="Trebuchet MS"/>
          <w:sz w:val="24"/>
          <w:szCs w:val="16"/>
        </w:rPr>
      </w:pPr>
    </w:p>
    <w:p w14:paraId="0A81273C" w14:textId="77777777" w:rsidR="00385AED" w:rsidRPr="002215F3" w:rsidRDefault="00385AED" w:rsidP="00385AED">
      <w:pPr>
        <w:rPr>
          <w:rFonts w:ascii="Trebuchet MS" w:hAnsi="Trebuchet MS"/>
          <w:b/>
          <w:szCs w:val="16"/>
        </w:rPr>
      </w:pPr>
    </w:p>
    <w:tbl>
      <w:tblPr>
        <w:tblW w:w="0" w:type="auto"/>
        <w:tblInd w:w="708" w:type="dxa"/>
        <w:tblLook w:val="01E0" w:firstRow="1" w:lastRow="1" w:firstColumn="1" w:lastColumn="1" w:noHBand="0" w:noVBand="0"/>
      </w:tblPr>
      <w:tblGrid>
        <w:gridCol w:w="4974"/>
        <w:gridCol w:w="3388"/>
      </w:tblGrid>
      <w:tr w:rsidR="00385AED" w:rsidRPr="002215F3" w14:paraId="2D892242" w14:textId="77777777" w:rsidTr="00D551B5">
        <w:tc>
          <w:tcPr>
            <w:tcW w:w="5254" w:type="dxa"/>
            <w:shd w:val="clear" w:color="auto" w:fill="auto"/>
          </w:tcPr>
          <w:p w14:paraId="17CAD3E2" w14:textId="77777777" w:rsidR="00385AED" w:rsidRPr="002215F3" w:rsidRDefault="00385AED" w:rsidP="00D551B5">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5B2F4996" w14:textId="77777777" w:rsidR="00385AED" w:rsidRPr="002215F3" w:rsidRDefault="00385AED" w:rsidP="00D551B5">
            <w:pPr>
              <w:jc w:val="center"/>
              <w:rPr>
                <w:rFonts w:ascii="Trebuchet MS" w:hAnsi="Trebuchet MS"/>
                <w:b/>
                <w:bCs/>
                <w:szCs w:val="16"/>
              </w:rPr>
            </w:pPr>
            <w:r w:rsidRPr="002215F3">
              <w:rPr>
                <w:rFonts w:ascii="Trebuchet MS" w:hAnsi="Trebuchet MS"/>
                <w:b/>
                <w:bCs/>
                <w:szCs w:val="16"/>
              </w:rPr>
              <w:t>___________________</w:t>
            </w:r>
          </w:p>
          <w:p w14:paraId="4026DA15" w14:textId="77777777" w:rsidR="00385AED" w:rsidRPr="002215F3" w:rsidRDefault="00385AED" w:rsidP="00D551B5">
            <w:pPr>
              <w:jc w:val="center"/>
              <w:rPr>
                <w:rFonts w:ascii="Trebuchet MS" w:hAnsi="Trebuchet MS"/>
                <w:b/>
                <w:bCs/>
                <w:szCs w:val="16"/>
              </w:rPr>
            </w:pPr>
            <w:r w:rsidRPr="002215F3">
              <w:rPr>
                <w:rFonts w:ascii="Trebuchet MS" w:hAnsi="Trebuchet MS"/>
                <w:b/>
                <w:bCs/>
                <w:szCs w:val="16"/>
              </w:rPr>
              <w:t>(podpis ponudnika)</w:t>
            </w:r>
          </w:p>
        </w:tc>
      </w:tr>
    </w:tbl>
    <w:p w14:paraId="00F41486" w14:textId="77777777" w:rsidR="00385AED" w:rsidRPr="002215F3" w:rsidRDefault="00385AED" w:rsidP="00385AED">
      <w:pPr>
        <w:rPr>
          <w:rFonts w:ascii="Trebuchet MS" w:hAnsi="Trebuchet MS"/>
          <w:b/>
          <w:szCs w:val="16"/>
        </w:rPr>
      </w:pPr>
    </w:p>
    <w:p w14:paraId="2EC4044A" w14:textId="77777777" w:rsidR="00385AED" w:rsidRPr="002215F3" w:rsidRDefault="00385AED" w:rsidP="00385AED">
      <w:pPr>
        <w:rPr>
          <w:rFonts w:ascii="Trebuchet MS" w:hAnsi="Trebuchet MS"/>
          <w:b/>
          <w:szCs w:val="16"/>
        </w:rPr>
      </w:pPr>
      <w:r w:rsidRPr="002215F3">
        <w:rPr>
          <w:rFonts w:ascii="Trebuchet MS" w:hAnsi="Trebuchet MS"/>
          <w:b/>
          <w:szCs w:val="16"/>
        </w:rPr>
        <w:br w:type="page"/>
      </w:r>
    </w:p>
    <w:p w14:paraId="0326DE73" w14:textId="68C46B3E" w:rsidR="00A2732F" w:rsidRPr="002215F3" w:rsidRDefault="00A2732F" w:rsidP="00A2732F">
      <w:pPr>
        <w:jc w:val="both"/>
        <w:outlineLvl w:val="0"/>
        <w:rPr>
          <w:rFonts w:ascii="Trebuchet MS" w:hAnsi="Trebuchet MS"/>
          <w:b/>
          <w:szCs w:val="16"/>
        </w:rPr>
      </w:pPr>
      <w:bookmarkStart w:id="64" w:name="_Toc318977323"/>
      <w:bookmarkStart w:id="65" w:name="_Toc14425759"/>
      <w:bookmarkStart w:id="66" w:name="_Toc116548112"/>
      <w:r w:rsidRPr="002215F3">
        <w:rPr>
          <w:rFonts w:ascii="Trebuchet MS" w:hAnsi="Trebuchet MS"/>
          <w:b/>
          <w:szCs w:val="16"/>
        </w:rPr>
        <w:lastRenderedPageBreak/>
        <w:t xml:space="preserve">PRILOGA </w:t>
      </w:r>
      <w:bookmarkEnd w:id="64"/>
      <w:bookmarkEnd w:id="65"/>
      <w:r w:rsidR="006626DC" w:rsidRPr="002215F3">
        <w:rPr>
          <w:rFonts w:ascii="Trebuchet MS" w:hAnsi="Trebuchet MS"/>
          <w:b/>
          <w:szCs w:val="16"/>
        </w:rPr>
        <w:t>1</w:t>
      </w:r>
      <w:r w:rsidR="00385AED" w:rsidRPr="002215F3">
        <w:rPr>
          <w:rFonts w:ascii="Trebuchet MS" w:hAnsi="Trebuchet MS"/>
          <w:b/>
          <w:szCs w:val="16"/>
        </w:rPr>
        <w:t>3</w:t>
      </w:r>
      <w:bookmarkEnd w:id="66"/>
    </w:p>
    <w:p w14:paraId="053088D2" w14:textId="77777777" w:rsidR="00A2732F" w:rsidRPr="002215F3" w:rsidRDefault="00A2732F" w:rsidP="00A2732F">
      <w:pPr>
        <w:rPr>
          <w:rFonts w:ascii="Trebuchet MS" w:hAnsi="Trebuchet MS"/>
          <w:szCs w:val="16"/>
        </w:rPr>
      </w:pPr>
    </w:p>
    <w:p w14:paraId="31FD85C2" w14:textId="77777777" w:rsidR="00A2732F" w:rsidRPr="002215F3" w:rsidRDefault="00A2732F" w:rsidP="00A2732F">
      <w:pPr>
        <w:rPr>
          <w:rFonts w:ascii="Trebuchet MS" w:hAnsi="Trebuchet MS"/>
          <w:szCs w:val="16"/>
        </w:rPr>
      </w:pPr>
    </w:p>
    <w:p w14:paraId="6601270D" w14:textId="77777777" w:rsidR="00A2732F" w:rsidRPr="002215F3" w:rsidRDefault="00A2732F" w:rsidP="00A2732F">
      <w:pPr>
        <w:rPr>
          <w:rFonts w:ascii="Trebuchet MS" w:hAnsi="Trebuchet MS"/>
          <w:szCs w:val="16"/>
        </w:rPr>
      </w:pPr>
      <w:r w:rsidRPr="002215F3">
        <w:rPr>
          <w:rFonts w:ascii="Trebuchet MS" w:hAnsi="Trebuchet MS"/>
          <w:szCs w:val="16"/>
        </w:rPr>
        <w:t>PONUDBA</w:t>
      </w:r>
    </w:p>
    <w:p w14:paraId="55440888" w14:textId="77777777" w:rsidR="00A2732F" w:rsidRPr="002215F3" w:rsidRDefault="00A2732F" w:rsidP="00A2732F">
      <w:pPr>
        <w:rPr>
          <w:rFonts w:ascii="Trebuchet MS" w:hAnsi="Trebuchet MS"/>
          <w:szCs w:val="16"/>
        </w:rPr>
      </w:pPr>
    </w:p>
    <w:p w14:paraId="2E0833A8" w14:textId="1055BE9A" w:rsidR="00A2732F" w:rsidRPr="002215F3" w:rsidRDefault="00A2732F" w:rsidP="00A2732F">
      <w:pPr>
        <w:rPr>
          <w:rFonts w:ascii="Trebuchet MS" w:hAnsi="Trebuchet MS"/>
          <w:szCs w:val="16"/>
        </w:rPr>
      </w:pPr>
      <w:r w:rsidRPr="002215F3">
        <w:rPr>
          <w:rFonts w:ascii="Trebuchet MS" w:hAnsi="Trebuchet MS"/>
          <w:szCs w:val="16"/>
        </w:rPr>
        <w:t>OZNAKA PONUDBE:_______________________________</w:t>
      </w:r>
    </w:p>
    <w:p w14:paraId="447DCEC5" w14:textId="77777777" w:rsidR="00DF1487" w:rsidRPr="002215F3" w:rsidRDefault="00DF1487" w:rsidP="00A2732F">
      <w:pPr>
        <w:rPr>
          <w:rFonts w:ascii="Trebuchet MS" w:hAnsi="Trebuchet MS"/>
          <w:szCs w:val="16"/>
        </w:rPr>
      </w:pPr>
    </w:p>
    <w:p w14:paraId="70A67DDB" w14:textId="77777777" w:rsidR="00DF1487" w:rsidRPr="002215F3" w:rsidRDefault="00DF1487" w:rsidP="00A2732F">
      <w:pPr>
        <w:rPr>
          <w:rFonts w:ascii="Trebuchet MS" w:hAnsi="Trebuchet MS"/>
          <w:szCs w:val="16"/>
        </w:rPr>
      </w:pPr>
    </w:p>
    <w:p w14:paraId="6B14C03C" w14:textId="77777777" w:rsidR="00A2732F" w:rsidRPr="002215F3" w:rsidRDefault="00A2732F" w:rsidP="00340B00">
      <w:pPr>
        <w:numPr>
          <w:ilvl w:val="0"/>
          <w:numId w:val="10"/>
        </w:numPr>
        <w:ind w:left="284" w:hanging="284"/>
        <w:jc w:val="both"/>
        <w:rPr>
          <w:rFonts w:ascii="Trebuchet MS" w:hAnsi="Trebuchet MS" w:cs="Arial"/>
          <w:szCs w:val="16"/>
        </w:rPr>
      </w:pPr>
      <w:r w:rsidRPr="002215F3">
        <w:rPr>
          <w:rFonts w:ascii="Trebuchet MS" w:hAnsi="Trebuchet MS" w:cs="Arial"/>
          <w:szCs w:val="16"/>
        </w:rPr>
        <w:t>Ponudbene vrednosti:</w:t>
      </w:r>
    </w:p>
    <w:p w14:paraId="161FABF2" w14:textId="77777777" w:rsidR="00902DB5" w:rsidRPr="002215F3" w:rsidRDefault="00902DB5" w:rsidP="00902DB5">
      <w:pPr>
        <w:jc w:val="both"/>
        <w:rPr>
          <w:rFonts w:ascii="Trebuchet MS" w:hAnsi="Trebuchet MS"/>
          <w:szCs w:val="16"/>
        </w:rPr>
      </w:pPr>
    </w:p>
    <w:p w14:paraId="581416FD" w14:textId="1A6DBD81" w:rsidR="00902DB5" w:rsidRPr="002215F3" w:rsidRDefault="000D7A34" w:rsidP="000D7A34">
      <w:pPr>
        <w:jc w:val="both"/>
        <w:rPr>
          <w:rFonts w:ascii="Trebuchet MS" w:hAnsi="Trebuchet MS"/>
          <w:szCs w:val="16"/>
        </w:rPr>
      </w:pPr>
      <w:r w:rsidRPr="002215F3">
        <w:rPr>
          <w:rFonts w:ascii="Trebuchet MS" w:hAnsi="Trebuchet MS"/>
          <w:szCs w:val="16"/>
        </w:rPr>
        <w:t>Sestav 1</w:t>
      </w:r>
    </w:p>
    <w:p w14:paraId="7F0BC1D2" w14:textId="77777777" w:rsidR="000D7A34" w:rsidRPr="002215F3" w:rsidRDefault="000D7A34" w:rsidP="000D7A34">
      <w:pPr>
        <w:jc w:val="both"/>
        <w:rPr>
          <w:rFonts w:ascii="Trebuchet MS" w:hAnsi="Trebuchet MS"/>
          <w:szCs w:val="16"/>
        </w:rPr>
      </w:pPr>
    </w:p>
    <w:tbl>
      <w:tblPr>
        <w:tblStyle w:val="Tabelamrea"/>
        <w:tblW w:w="9018" w:type="dxa"/>
        <w:jc w:val="center"/>
        <w:tblLook w:val="04A0" w:firstRow="1" w:lastRow="0" w:firstColumn="1" w:lastColumn="0" w:noHBand="0" w:noVBand="1"/>
      </w:tblPr>
      <w:tblGrid>
        <w:gridCol w:w="3319"/>
        <w:gridCol w:w="984"/>
        <w:gridCol w:w="1646"/>
        <w:gridCol w:w="1559"/>
        <w:gridCol w:w="1510"/>
      </w:tblGrid>
      <w:tr w:rsidR="002215F3" w:rsidRPr="002215F3" w14:paraId="4297591E" w14:textId="77777777" w:rsidTr="00CC7806">
        <w:trPr>
          <w:jc w:val="center"/>
        </w:trPr>
        <w:tc>
          <w:tcPr>
            <w:tcW w:w="3319" w:type="dxa"/>
            <w:vAlign w:val="center"/>
          </w:tcPr>
          <w:p w14:paraId="15C2CAF8" w14:textId="77777777" w:rsidR="00902DB5" w:rsidRPr="002215F3" w:rsidRDefault="00902DB5" w:rsidP="00902DB5">
            <w:pPr>
              <w:jc w:val="center"/>
              <w:rPr>
                <w:rFonts w:ascii="Trebuchet MS" w:hAnsi="Trebuchet MS"/>
                <w:szCs w:val="16"/>
              </w:rPr>
            </w:pPr>
            <w:r w:rsidRPr="002215F3">
              <w:rPr>
                <w:rFonts w:ascii="Trebuchet MS" w:hAnsi="Trebuchet MS"/>
                <w:szCs w:val="16"/>
              </w:rPr>
              <w:t>Opis</w:t>
            </w:r>
          </w:p>
        </w:tc>
        <w:tc>
          <w:tcPr>
            <w:tcW w:w="984" w:type="dxa"/>
            <w:vAlign w:val="center"/>
          </w:tcPr>
          <w:p w14:paraId="6CF14483" w14:textId="77777777" w:rsidR="00902DB5" w:rsidRPr="002215F3" w:rsidRDefault="00902DB5" w:rsidP="00902DB5">
            <w:pPr>
              <w:jc w:val="center"/>
              <w:rPr>
                <w:rFonts w:ascii="Trebuchet MS" w:hAnsi="Trebuchet MS"/>
                <w:szCs w:val="16"/>
              </w:rPr>
            </w:pPr>
            <w:r w:rsidRPr="002215F3">
              <w:rPr>
                <w:rFonts w:ascii="Trebuchet MS" w:hAnsi="Trebuchet MS"/>
                <w:szCs w:val="16"/>
              </w:rPr>
              <w:t>Enota mere</w:t>
            </w:r>
          </w:p>
        </w:tc>
        <w:tc>
          <w:tcPr>
            <w:tcW w:w="1646" w:type="dxa"/>
            <w:vAlign w:val="center"/>
          </w:tcPr>
          <w:p w14:paraId="7EDE4D2C" w14:textId="64EDD99E" w:rsidR="00902DB5" w:rsidRPr="002215F3" w:rsidRDefault="00E97C8B" w:rsidP="00E97C8B">
            <w:pPr>
              <w:jc w:val="center"/>
              <w:rPr>
                <w:rFonts w:ascii="Trebuchet MS" w:hAnsi="Trebuchet MS"/>
                <w:szCs w:val="16"/>
              </w:rPr>
            </w:pPr>
            <w:r w:rsidRPr="002215F3">
              <w:rPr>
                <w:rFonts w:ascii="Trebuchet MS" w:hAnsi="Trebuchet MS"/>
                <w:szCs w:val="16"/>
              </w:rPr>
              <w:t>Predvidena</w:t>
            </w:r>
            <w:r w:rsidR="004A5AB1" w:rsidRPr="002215F3">
              <w:rPr>
                <w:rFonts w:ascii="Trebuchet MS" w:hAnsi="Trebuchet MS"/>
                <w:szCs w:val="16"/>
              </w:rPr>
              <w:t xml:space="preserve"> letna</w:t>
            </w:r>
            <w:r w:rsidRPr="002215F3">
              <w:rPr>
                <w:rFonts w:ascii="Trebuchet MS" w:hAnsi="Trebuchet MS"/>
                <w:szCs w:val="16"/>
              </w:rPr>
              <w:t xml:space="preserve"> količina</w:t>
            </w:r>
          </w:p>
        </w:tc>
        <w:tc>
          <w:tcPr>
            <w:tcW w:w="1559" w:type="dxa"/>
            <w:vAlign w:val="center"/>
          </w:tcPr>
          <w:p w14:paraId="31438D4B" w14:textId="3114BDD7" w:rsidR="00902DB5" w:rsidRPr="002215F3" w:rsidRDefault="00902DB5" w:rsidP="00565ACD">
            <w:pPr>
              <w:jc w:val="center"/>
              <w:rPr>
                <w:rFonts w:ascii="Trebuchet MS" w:hAnsi="Trebuchet MS"/>
                <w:szCs w:val="16"/>
              </w:rPr>
            </w:pPr>
            <w:r w:rsidRPr="002215F3">
              <w:rPr>
                <w:rFonts w:ascii="Trebuchet MS" w:hAnsi="Trebuchet MS"/>
                <w:szCs w:val="16"/>
              </w:rPr>
              <w:t xml:space="preserve">Vrednost </w:t>
            </w:r>
            <w:r w:rsidR="00565ACD" w:rsidRPr="002215F3">
              <w:rPr>
                <w:rFonts w:ascii="Trebuchet MS" w:hAnsi="Trebuchet MS"/>
                <w:szCs w:val="16"/>
              </w:rPr>
              <w:t xml:space="preserve">za letno količino </w:t>
            </w:r>
            <w:r w:rsidRPr="002215F3">
              <w:rPr>
                <w:rFonts w:ascii="Trebuchet MS" w:hAnsi="Trebuchet MS"/>
                <w:szCs w:val="16"/>
              </w:rPr>
              <w:t>v EUR brez DDV</w:t>
            </w:r>
          </w:p>
        </w:tc>
        <w:tc>
          <w:tcPr>
            <w:tcW w:w="1510" w:type="dxa"/>
            <w:vAlign w:val="center"/>
          </w:tcPr>
          <w:p w14:paraId="079036EA" w14:textId="77777777" w:rsidR="00902DB5" w:rsidRPr="002215F3" w:rsidRDefault="00902DB5" w:rsidP="00E97C8B">
            <w:pPr>
              <w:jc w:val="center"/>
              <w:rPr>
                <w:rFonts w:ascii="Trebuchet MS" w:hAnsi="Trebuchet MS"/>
                <w:szCs w:val="16"/>
              </w:rPr>
            </w:pPr>
            <w:r w:rsidRPr="002215F3">
              <w:rPr>
                <w:rFonts w:ascii="Trebuchet MS" w:hAnsi="Trebuchet MS"/>
                <w:szCs w:val="16"/>
              </w:rPr>
              <w:t>Skupna vrednost v EUR brez DDV</w:t>
            </w:r>
          </w:p>
        </w:tc>
      </w:tr>
      <w:tr w:rsidR="00AD051C" w:rsidRPr="002215F3" w14:paraId="61DA9DE2" w14:textId="77777777" w:rsidTr="00CC7806">
        <w:trPr>
          <w:trHeight w:val="557"/>
          <w:jc w:val="center"/>
        </w:trPr>
        <w:tc>
          <w:tcPr>
            <w:tcW w:w="3319" w:type="dxa"/>
            <w:tcBorders>
              <w:top w:val="nil"/>
              <w:left w:val="single" w:sz="4" w:space="0" w:color="auto"/>
              <w:bottom w:val="single" w:sz="4" w:space="0" w:color="auto"/>
              <w:right w:val="single" w:sz="4" w:space="0" w:color="auto"/>
            </w:tcBorders>
            <w:shd w:val="clear" w:color="auto" w:fill="auto"/>
            <w:vAlign w:val="center"/>
          </w:tcPr>
          <w:p w14:paraId="7E646664" w14:textId="7B306CF9" w:rsidR="00CA2AF1" w:rsidRPr="002215F3" w:rsidRDefault="00385AED" w:rsidP="006626DC">
            <w:pPr>
              <w:rPr>
                <w:rFonts w:ascii="Trebuchet MS" w:hAnsi="Trebuchet MS"/>
                <w:szCs w:val="16"/>
              </w:rPr>
            </w:pPr>
            <w:r w:rsidRPr="002215F3">
              <w:rPr>
                <w:rFonts w:ascii="Trebuchet MS" w:hAnsi="Trebuchet MS"/>
                <w:szCs w:val="16"/>
              </w:rPr>
              <w:t>Letna pristojbina (2023, 2024 in 2025)</w:t>
            </w:r>
          </w:p>
        </w:tc>
        <w:tc>
          <w:tcPr>
            <w:tcW w:w="984" w:type="dxa"/>
            <w:vAlign w:val="center"/>
          </w:tcPr>
          <w:p w14:paraId="6CB8F70C" w14:textId="59E3F486" w:rsidR="00CA2AF1" w:rsidRPr="002215F3" w:rsidRDefault="00385AED" w:rsidP="00E10329">
            <w:pPr>
              <w:jc w:val="center"/>
              <w:rPr>
                <w:rFonts w:ascii="Trebuchet MS" w:hAnsi="Trebuchet MS"/>
                <w:szCs w:val="16"/>
              </w:rPr>
            </w:pPr>
            <w:r w:rsidRPr="002215F3">
              <w:rPr>
                <w:rFonts w:ascii="Trebuchet MS" w:hAnsi="Trebuchet MS"/>
                <w:szCs w:val="16"/>
              </w:rPr>
              <w:t>licenca</w:t>
            </w:r>
          </w:p>
        </w:tc>
        <w:tc>
          <w:tcPr>
            <w:tcW w:w="1646" w:type="dxa"/>
            <w:tcBorders>
              <w:top w:val="nil"/>
              <w:left w:val="nil"/>
              <w:bottom w:val="single" w:sz="4" w:space="0" w:color="auto"/>
              <w:right w:val="single" w:sz="4" w:space="0" w:color="auto"/>
            </w:tcBorders>
            <w:shd w:val="clear" w:color="auto" w:fill="auto"/>
            <w:vAlign w:val="center"/>
          </w:tcPr>
          <w:p w14:paraId="0EEA76C8" w14:textId="43350238" w:rsidR="00CA2AF1" w:rsidRPr="002215F3" w:rsidRDefault="00D551B5" w:rsidP="00CA2AF1">
            <w:pPr>
              <w:jc w:val="center"/>
              <w:rPr>
                <w:rFonts w:ascii="Trebuchet MS" w:hAnsi="Trebuchet MS"/>
                <w:szCs w:val="16"/>
              </w:rPr>
            </w:pPr>
            <w:r w:rsidRPr="002215F3">
              <w:rPr>
                <w:rFonts w:ascii="Trebuchet MS" w:hAnsi="Trebuchet MS"/>
                <w:szCs w:val="16"/>
              </w:rPr>
              <w:t>30 polnih licenc in 10 omejenih licenc</w:t>
            </w:r>
          </w:p>
        </w:tc>
        <w:tc>
          <w:tcPr>
            <w:tcW w:w="1559" w:type="dxa"/>
            <w:vAlign w:val="center"/>
          </w:tcPr>
          <w:p w14:paraId="53DB8E07" w14:textId="0BB2BCE1" w:rsidR="00CA2AF1" w:rsidRPr="002215F3" w:rsidRDefault="00CA2AF1" w:rsidP="00CA2AF1">
            <w:pPr>
              <w:jc w:val="center"/>
              <w:rPr>
                <w:rFonts w:ascii="Trebuchet MS" w:hAnsi="Trebuchet MS"/>
                <w:szCs w:val="16"/>
              </w:rPr>
            </w:pPr>
          </w:p>
        </w:tc>
        <w:tc>
          <w:tcPr>
            <w:tcW w:w="1510" w:type="dxa"/>
          </w:tcPr>
          <w:p w14:paraId="28E4854D" w14:textId="77777777" w:rsidR="00CA2AF1" w:rsidRPr="002215F3" w:rsidRDefault="00CA2AF1" w:rsidP="00CA2AF1">
            <w:pPr>
              <w:jc w:val="both"/>
              <w:rPr>
                <w:rFonts w:ascii="Trebuchet MS" w:hAnsi="Trebuchet MS"/>
                <w:szCs w:val="16"/>
              </w:rPr>
            </w:pPr>
          </w:p>
        </w:tc>
      </w:tr>
    </w:tbl>
    <w:p w14:paraId="71B79D60" w14:textId="77777777" w:rsidR="000935EF" w:rsidRPr="002215F3" w:rsidRDefault="000935EF" w:rsidP="00902DB5">
      <w:pPr>
        <w:ind w:left="360"/>
        <w:jc w:val="both"/>
        <w:rPr>
          <w:rFonts w:ascii="Trebuchet MS" w:hAnsi="Trebuchet MS"/>
          <w:szCs w:val="16"/>
        </w:rPr>
      </w:pPr>
    </w:p>
    <w:p w14:paraId="6D26FF19" w14:textId="05DEEA48" w:rsidR="000D7A34" w:rsidRPr="002215F3" w:rsidRDefault="000D7A34" w:rsidP="000D7A34">
      <w:pPr>
        <w:jc w:val="both"/>
        <w:rPr>
          <w:rFonts w:ascii="Trebuchet MS" w:hAnsi="Trebuchet MS"/>
          <w:szCs w:val="16"/>
        </w:rPr>
      </w:pPr>
      <w:r w:rsidRPr="002215F3">
        <w:rPr>
          <w:rFonts w:ascii="Trebuchet MS" w:hAnsi="Trebuchet MS"/>
          <w:szCs w:val="16"/>
        </w:rPr>
        <w:t>Sestav 2</w:t>
      </w:r>
    </w:p>
    <w:p w14:paraId="1EAA3A8F" w14:textId="77777777" w:rsidR="00EF75C1" w:rsidRPr="002215F3" w:rsidRDefault="00EF75C1" w:rsidP="008D7A9D">
      <w:pPr>
        <w:jc w:val="both"/>
        <w:rPr>
          <w:rFonts w:ascii="Trebuchet MS" w:hAnsi="Trebuchet MS"/>
          <w:szCs w:val="16"/>
        </w:rPr>
      </w:pPr>
    </w:p>
    <w:tbl>
      <w:tblPr>
        <w:tblStyle w:val="Tabelamrea"/>
        <w:tblW w:w="9018" w:type="dxa"/>
        <w:jc w:val="center"/>
        <w:tblLook w:val="04A0" w:firstRow="1" w:lastRow="0" w:firstColumn="1" w:lastColumn="0" w:noHBand="0" w:noVBand="1"/>
      </w:tblPr>
      <w:tblGrid>
        <w:gridCol w:w="3319"/>
        <w:gridCol w:w="984"/>
        <w:gridCol w:w="1016"/>
        <w:gridCol w:w="1906"/>
        <w:gridCol w:w="1793"/>
      </w:tblGrid>
      <w:tr w:rsidR="002215F3" w:rsidRPr="002215F3" w14:paraId="0BF10572" w14:textId="77777777" w:rsidTr="000C6170">
        <w:trPr>
          <w:jc w:val="center"/>
        </w:trPr>
        <w:tc>
          <w:tcPr>
            <w:tcW w:w="3319" w:type="dxa"/>
            <w:vAlign w:val="center"/>
          </w:tcPr>
          <w:p w14:paraId="7978F967" w14:textId="77777777" w:rsidR="00C151A2" w:rsidRPr="002215F3" w:rsidRDefault="00C151A2" w:rsidP="000C6170">
            <w:pPr>
              <w:jc w:val="center"/>
              <w:rPr>
                <w:rFonts w:ascii="Trebuchet MS" w:hAnsi="Trebuchet MS"/>
                <w:szCs w:val="16"/>
              </w:rPr>
            </w:pPr>
            <w:r w:rsidRPr="002215F3">
              <w:rPr>
                <w:rFonts w:ascii="Trebuchet MS" w:hAnsi="Trebuchet MS"/>
                <w:szCs w:val="16"/>
              </w:rPr>
              <w:t>Opis</w:t>
            </w:r>
          </w:p>
        </w:tc>
        <w:tc>
          <w:tcPr>
            <w:tcW w:w="984" w:type="dxa"/>
            <w:vAlign w:val="center"/>
          </w:tcPr>
          <w:p w14:paraId="3104EF1D" w14:textId="77777777" w:rsidR="00C151A2" w:rsidRPr="002215F3" w:rsidRDefault="00C151A2" w:rsidP="000C6170">
            <w:pPr>
              <w:jc w:val="center"/>
              <w:rPr>
                <w:rFonts w:ascii="Trebuchet MS" w:hAnsi="Trebuchet MS"/>
                <w:szCs w:val="16"/>
              </w:rPr>
            </w:pPr>
            <w:r w:rsidRPr="002215F3">
              <w:rPr>
                <w:rFonts w:ascii="Trebuchet MS" w:hAnsi="Trebuchet MS"/>
                <w:szCs w:val="16"/>
              </w:rPr>
              <w:t>Enota mere</w:t>
            </w:r>
          </w:p>
        </w:tc>
        <w:tc>
          <w:tcPr>
            <w:tcW w:w="1016" w:type="dxa"/>
            <w:vAlign w:val="center"/>
          </w:tcPr>
          <w:p w14:paraId="2555E768" w14:textId="77777777" w:rsidR="00C151A2" w:rsidRPr="002215F3" w:rsidRDefault="00C151A2" w:rsidP="000C6170">
            <w:pPr>
              <w:jc w:val="center"/>
              <w:rPr>
                <w:rFonts w:ascii="Trebuchet MS" w:hAnsi="Trebuchet MS"/>
                <w:szCs w:val="16"/>
              </w:rPr>
            </w:pPr>
            <w:r w:rsidRPr="002215F3">
              <w:rPr>
                <w:rFonts w:ascii="Trebuchet MS" w:hAnsi="Trebuchet MS"/>
                <w:szCs w:val="16"/>
              </w:rPr>
              <w:t>Predvidena količina</w:t>
            </w:r>
          </w:p>
        </w:tc>
        <w:tc>
          <w:tcPr>
            <w:tcW w:w="1906" w:type="dxa"/>
            <w:vAlign w:val="center"/>
          </w:tcPr>
          <w:p w14:paraId="6B9B3946" w14:textId="77777777" w:rsidR="00C151A2" w:rsidRPr="002215F3" w:rsidRDefault="00C151A2" w:rsidP="000C6170">
            <w:pPr>
              <w:jc w:val="center"/>
              <w:rPr>
                <w:rFonts w:ascii="Trebuchet MS" w:hAnsi="Trebuchet MS"/>
                <w:szCs w:val="16"/>
              </w:rPr>
            </w:pPr>
            <w:r w:rsidRPr="002215F3">
              <w:rPr>
                <w:rFonts w:ascii="Trebuchet MS" w:hAnsi="Trebuchet MS"/>
                <w:szCs w:val="16"/>
              </w:rPr>
              <w:t>Vrednost na enoto v EUR brez DDV</w:t>
            </w:r>
          </w:p>
        </w:tc>
        <w:tc>
          <w:tcPr>
            <w:tcW w:w="1793" w:type="dxa"/>
            <w:vAlign w:val="center"/>
          </w:tcPr>
          <w:p w14:paraId="3CF130FC" w14:textId="77777777" w:rsidR="00C151A2" w:rsidRPr="002215F3" w:rsidRDefault="00C151A2" w:rsidP="000C6170">
            <w:pPr>
              <w:jc w:val="center"/>
              <w:rPr>
                <w:rFonts w:ascii="Trebuchet MS" w:hAnsi="Trebuchet MS"/>
                <w:szCs w:val="16"/>
              </w:rPr>
            </w:pPr>
            <w:r w:rsidRPr="002215F3">
              <w:rPr>
                <w:rFonts w:ascii="Trebuchet MS" w:hAnsi="Trebuchet MS"/>
                <w:szCs w:val="16"/>
              </w:rPr>
              <w:t>Skupna vrednost v EUR brez DDV</w:t>
            </w:r>
          </w:p>
        </w:tc>
      </w:tr>
      <w:tr w:rsidR="00C151A2" w:rsidRPr="002215F3" w14:paraId="4E275401" w14:textId="77777777" w:rsidTr="000A660C">
        <w:trPr>
          <w:trHeight w:val="557"/>
          <w:jc w:val="center"/>
        </w:trPr>
        <w:tc>
          <w:tcPr>
            <w:tcW w:w="3319" w:type="dxa"/>
            <w:shd w:val="clear" w:color="auto" w:fill="auto"/>
            <w:vAlign w:val="center"/>
          </w:tcPr>
          <w:p w14:paraId="46829F12" w14:textId="58317A73" w:rsidR="00C151A2" w:rsidRPr="002215F3" w:rsidRDefault="00385AED" w:rsidP="000D7A34">
            <w:pPr>
              <w:tabs>
                <w:tab w:val="num" w:pos="1586"/>
              </w:tabs>
              <w:rPr>
                <w:rFonts w:ascii="Trebuchet MS" w:hAnsi="Trebuchet MS"/>
                <w:szCs w:val="16"/>
              </w:rPr>
            </w:pPr>
            <w:r w:rsidRPr="002215F3">
              <w:rPr>
                <w:rFonts w:ascii="Trebuchet MS" w:hAnsi="Trebuchet MS"/>
                <w:szCs w:val="16"/>
              </w:rPr>
              <w:t>Vzdrževanje sistema (2023, 2024 in 2025)</w:t>
            </w:r>
          </w:p>
        </w:tc>
        <w:tc>
          <w:tcPr>
            <w:tcW w:w="984" w:type="dxa"/>
            <w:vAlign w:val="center"/>
          </w:tcPr>
          <w:p w14:paraId="1C1D4304" w14:textId="78C22C84" w:rsidR="00C151A2" w:rsidRPr="002215F3" w:rsidRDefault="000D7A34" w:rsidP="000C6170">
            <w:pPr>
              <w:jc w:val="center"/>
              <w:rPr>
                <w:rFonts w:ascii="Trebuchet MS" w:hAnsi="Trebuchet MS"/>
                <w:szCs w:val="16"/>
              </w:rPr>
            </w:pPr>
            <w:r w:rsidRPr="002215F3">
              <w:rPr>
                <w:rFonts w:ascii="Trebuchet MS" w:hAnsi="Trebuchet MS"/>
                <w:szCs w:val="16"/>
              </w:rPr>
              <w:t>mesec</w:t>
            </w:r>
          </w:p>
        </w:tc>
        <w:tc>
          <w:tcPr>
            <w:tcW w:w="1016" w:type="dxa"/>
            <w:shd w:val="clear" w:color="auto" w:fill="auto"/>
            <w:vAlign w:val="center"/>
          </w:tcPr>
          <w:p w14:paraId="29A0C340" w14:textId="7C1BCA51" w:rsidR="00C151A2" w:rsidRPr="002215F3" w:rsidRDefault="006626DC" w:rsidP="000C6170">
            <w:pPr>
              <w:jc w:val="center"/>
              <w:rPr>
                <w:rFonts w:ascii="Trebuchet MS" w:hAnsi="Trebuchet MS"/>
                <w:szCs w:val="16"/>
              </w:rPr>
            </w:pPr>
            <w:r w:rsidRPr="002215F3">
              <w:rPr>
                <w:rFonts w:ascii="Trebuchet MS" w:hAnsi="Trebuchet MS"/>
                <w:szCs w:val="16"/>
              </w:rPr>
              <w:t>36</w:t>
            </w:r>
          </w:p>
        </w:tc>
        <w:tc>
          <w:tcPr>
            <w:tcW w:w="1906" w:type="dxa"/>
            <w:vAlign w:val="center"/>
          </w:tcPr>
          <w:p w14:paraId="176F3D14" w14:textId="2C1B743E" w:rsidR="00C151A2" w:rsidRPr="002215F3" w:rsidRDefault="00C151A2" w:rsidP="000C6170">
            <w:pPr>
              <w:jc w:val="center"/>
              <w:rPr>
                <w:rFonts w:ascii="Trebuchet MS" w:hAnsi="Trebuchet MS"/>
                <w:szCs w:val="16"/>
              </w:rPr>
            </w:pPr>
          </w:p>
        </w:tc>
        <w:tc>
          <w:tcPr>
            <w:tcW w:w="1793" w:type="dxa"/>
          </w:tcPr>
          <w:p w14:paraId="2186DF0A" w14:textId="77777777" w:rsidR="00C151A2" w:rsidRPr="002215F3" w:rsidRDefault="00C151A2" w:rsidP="000C6170">
            <w:pPr>
              <w:jc w:val="both"/>
              <w:rPr>
                <w:rFonts w:ascii="Trebuchet MS" w:hAnsi="Trebuchet MS"/>
                <w:szCs w:val="16"/>
              </w:rPr>
            </w:pPr>
          </w:p>
        </w:tc>
      </w:tr>
    </w:tbl>
    <w:p w14:paraId="54331992" w14:textId="77777777" w:rsidR="00C151A2" w:rsidRPr="002215F3" w:rsidRDefault="00C151A2" w:rsidP="008D7A9D">
      <w:pPr>
        <w:jc w:val="both"/>
        <w:rPr>
          <w:rFonts w:ascii="Trebuchet MS" w:hAnsi="Trebuchet MS"/>
          <w:szCs w:val="16"/>
        </w:rPr>
      </w:pPr>
    </w:p>
    <w:p w14:paraId="5F7F02BA" w14:textId="74FA3535" w:rsidR="002F5355" w:rsidRPr="002215F3" w:rsidRDefault="002F5355" w:rsidP="002F5355">
      <w:pPr>
        <w:jc w:val="both"/>
        <w:rPr>
          <w:rFonts w:ascii="Trebuchet MS" w:hAnsi="Trebuchet MS"/>
          <w:szCs w:val="16"/>
        </w:rPr>
      </w:pPr>
      <w:r w:rsidRPr="002215F3">
        <w:rPr>
          <w:rFonts w:ascii="Trebuchet MS" w:hAnsi="Trebuchet MS"/>
          <w:szCs w:val="16"/>
        </w:rPr>
        <w:t>Sestav 3</w:t>
      </w:r>
    </w:p>
    <w:p w14:paraId="269889E4" w14:textId="77777777" w:rsidR="002F5355" w:rsidRPr="002215F3" w:rsidRDefault="002F5355" w:rsidP="002F5355">
      <w:pPr>
        <w:jc w:val="both"/>
        <w:rPr>
          <w:rFonts w:ascii="Trebuchet MS" w:hAnsi="Trebuchet MS"/>
          <w:szCs w:val="16"/>
        </w:rPr>
      </w:pPr>
    </w:p>
    <w:tbl>
      <w:tblPr>
        <w:tblStyle w:val="Tabelamrea"/>
        <w:tblW w:w="9018" w:type="dxa"/>
        <w:jc w:val="center"/>
        <w:tblLook w:val="04A0" w:firstRow="1" w:lastRow="0" w:firstColumn="1" w:lastColumn="0" w:noHBand="0" w:noVBand="1"/>
      </w:tblPr>
      <w:tblGrid>
        <w:gridCol w:w="3319"/>
        <w:gridCol w:w="984"/>
        <w:gridCol w:w="1016"/>
        <w:gridCol w:w="1906"/>
        <w:gridCol w:w="1793"/>
      </w:tblGrid>
      <w:tr w:rsidR="002215F3" w:rsidRPr="002215F3" w14:paraId="2C59CBD7" w14:textId="77777777" w:rsidTr="002F5355">
        <w:trPr>
          <w:jc w:val="center"/>
        </w:trPr>
        <w:tc>
          <w:tcPr>
            <w:tcW w:w="3319" w:type="dxa"/>
            <w:vAlign w:val="center"/>
          </w:tcPr>
          <w:p w14:paraId="44EEAE05" w14:textId="77777777" w:rsidR="002F5355" w:rsidRPr="002215F3" w:rsidRDefault="002F5355" w:rsidP="002F5355">
            <w:pPr>
              <w:jc w:val="center"/>
              <w:rPr>
                <w:rFonts w:ascii="Trebuchet MS" w:hAnsi="Trebuchet MS"/>
                <w:szCs w:val="16"/>
              </w:rPr>
            </w:pPr>
            <w:r w:rsidRPr="002215F3">
              <w:rPr>
                <w:rFonts w:ascii="Trebuchet MS" w:hAnsi="Trebuchet MS"/>
                <w:szCs w:val="16"/>
              </w:rPr>
              <w:t>Opis</w:t>
            </w:r>
          </w:p>
        </w:tc>
        <w:tc>
          <w:tcPr>
            <w:tcW w:w="984" w:type="dxa"/>
            <w:vAlign w:val="center"/>
          </w:tcPr>
          <w:p w14:paraId="1396C684" w14:textId="77777777" w:rsidR="002F5355" w:rsidRPr="002215F3" w:rsidRDefault="002F5355" w:rsidP="002F5355">
            <w:pPr>
              <w:jc w:val="center"/>
              <w:rPr>
                <w:rFonts w:ascii="Trebuchet MS" w:hAnsi="Trebuchet MS"/>
                <w:szCs w:val="16"/>
              </w:rPr>
            </w:pPr>
            <w:r w:rsidRPr="002215F3">
              <w:rPr>
                <w:rFonts w:ascii="Trebuchet MS" w:hAnsi="Trebuchet MS"/>
                <w:szCs w:val="16"/>
              </w:rPr>
              <w:t>Enota mere</w:t>
            </w:r>
          </w:p>
        </w:tc>
        <w:tc>
          <w:tcPr>
            <w:tcW w:w="1016" w:type="dxa"/>
            <w:vAlign w:val="center"/>
          </w:tcPr>
          <w:p w14:paraId="1A4A817C" w14:textId="77777777" w:rsidR="002F5355" w:rsidRPr="002215F3" w:rsidRDefault="002F5355" w:rsidP="002F5355">
            <w:pPr>
              <w:jc w:val="center"/>
              <w:rPr>
                <w:rFonts w:ascii="Trebuchet MS" w:hAnsi="Trebuchet MS"/>
                <w:szCs w:val="16"/>
              </w:rPr>
            </w:pPr>
            <w:r w:rsidRPr="002215F3">
              <w:rPr>
                <w:rFonts w:ascii="Trebuchet MS" w:hAnsi="Trebuchet MS"/>
                <w:szCs w:val="16"/>
              </w:rPr>
              <w:t>Predvidena količina</w:t>
            </w:r>
          </w:p>
        </w:tc>
        <w:tc>
          <w:tcPr>
            <w:tcW w:w="1906" w:type="dxa"/>
            <w:vAlign w:val="center"/>
          </w:tcPr>
          <w:p w14:paraId="3756291F" w14:textId="77777777" w:rsidR="002F5355" w:rsidRPr="002215F3" w:rsidRDefault="002F5355" w:rsidP="002F5355">
            <w:pPr>
              <w:jc w:val="center"/>
              <w:rPr>
                <w:rFonts w:ascii="Trebuchet MS" w:hAnsi="Trebuchet MS"/>
                <w:szCs w:val="16"/>
              </w:rPr>
            </w:pPr>
            <w:r w:rsidRPr="002215F3">
              <w:rPr>
                <w:rFonts w:ascii="Trebuchet MS" w:hAnsi="Trebuchet MS"/>
                <w:szCs w:val="16"/>
              </w:rPr>
              <w:t>Vrednost na enoto v EUR brez DDV</w:t>
            </w:r>
          </w:p>
        </w:tc>
        <w:tc>
          <w:tcPr>
            <w:tcW w:w="1793" w:type="dxa"/>
            <w:vAlign w:val="center"/>
          </w:tcPr>
          <w:p w14:paraId="7F745124" w14:textId="77777777" w:rsidR="002F5355" w:rsidRPr="002215F3" w:rsidRDefault="002F5355" w:rsidP="002F5355">
            <w:pPr>
              <w:jc w:val="center"/>
              <w:rPr>
                <w:rFonts w:ascii="Trebuchet MS" w:hAnsi="Trebuchet MS"/>
                <w:szCs w:val="16"/>
              </w:rPr>
            </w:pPr>
            <w:r w:rsidRPr="002215F3">
              <w:rPr>
                <w:rFonts w:ascii="Trebuchet MS" w:hAnsi="Trebuchet MS"/>
                <w:szCs w:val="16"/>
              </w:rPr>
              <w:t>Skupna vrednost v EUR brez DDV</w:t>
            </w:r>
          </w:p>
        </w:tc>
      </w:tr>
      <w:tr w:rsidR="002F5355" w:rsidRPr="002215F3" w14:paraId="0A48C6FA" w14:textId="77777777" w:rsidTr="002F5355">
        <w:trPr>
          <w:trHeight w:val="557"/>
          <w:jc w:val="center"/>
        </w:trPr>
        <w:tc>
          <w:tcPr>
            <w:tcW w:w="3319" w:type="dxa"/>
            <w:tcBorders>
              <w:top w:val="nil"/>
              <w:left w:val="single" w:sz="4" w:space="0" w:color="auto"/>
              <w:bottom w:val="single" w:sz="4" w:space="0" w:color="auto"/>
              <w:right w:val="single" w:sz="4" w:space="0" w:color="auto"/>
            </w:tcBorders>
            <w:shd w:val="clear" w:color="auto" w:fill="auto"/>
            <w:vAlign w:val="center"/>
          </w:tcPr>
          <w:p w14:paraId="0BEDB107" w14:textId="52B6D8D0" w:rsidR="002F5355" w:rsidRPr="002215F3" w:rsidRDefault="00385AED" w:rsidP="002F5355">
            <w:pPr>
              <w:rPr>
                <w:rFonts w:ascii="Trebuchet MS" w:hAnsi="Trebuchet MS"/>
                <w:szCs w:val="16"/>
              </w:rPr>
            </w:pPr>
            <w:r w:rsidRPr="002215F3">
              <w:rPr>
                <w:rFonts w:ascii="Trebuchet MS" w:hAnsi="Trebuchet MS"/>
                <w:szCs w:val="16"/>
              </w:rPr>
              <w:t>Nadgradnje sistema (2023, 2024 in 2025)</w:t>
            </w:r>
          </w:p>
        </w:tc>
        <w:tc>
          <w:tcPr>
            <w:tcW w:w="984" w:type="dxa"/>
            <w:vAlign w:val="center"/>
          </w:tcPr>
          <w:p w14:paraId="38AD1CAE" w14:textId="77777777" w:rsidR="002F5355" w:rsidRPr="002215F3" w:rsidRDefault="002F5355" w:rsidP="002F5355">
            <w:pPr>
              <w:jc w:val="center"/>
              <w:rPr>
                <w:rFonts w:ascii="Trebuchet MS" w:hAnsi="Trebuchet MS"/>
                <w:szCs w:val="16"/>
              </w:rPr>
            </w:pPr>
            <w:r w:rsidRPr="002215F3">
              <w:rPr>
                <w:rFonts w:ascii="Trebuchet MS" w:hAnsi="Trebuchet MS"/>
                <w:szCs w:val="16"/>
              </w:rPr>
              <w:t>delovna ura</w:t>
            </w:r>
          </w:p>
        </w:tc>
        <w:tc>
          <w:tcPr>
            <w:tcW w:w="1016" w:type="dxa"/>
            <w:tcBorders>
              <w:top w:val="nil"/>
              <w:left w:val="nil"/>
              <w:bottom w:val="single" w:sz="4" w:space="0" w:color="auto"/>
              <w:right w:val="single" w:sz="4" w:space="0" w:color="auto"/>
            </w:tcBorders>
            <w:shd w:val="clear" w:color="auto" w:fill="auto"/>
            <w:vAlign w:val="center"/>
          </w:tcPr>
          <w:p w14:paraId="64320F75" w14:textId="2C3BCFCA" w:rsidR="002F5355" w:rsidRPr="002215F3" w:rsidRDefault="00385AED" w:rsidP="002F5355">
            <w:pPr>
              <w:jc w:val="center"/>
              <w:rPr>
                <w:rFonts w:ascii="Trebuchet MS" w:hAnsi="Trebuchet MS"/>
                <w:szCs w:val="16"/>
              </w:rPr>
            </w:pPr>
            <w:r w:rsidRPr="002215F3">
              <w:rPr>
                <w:rFonts w:ascii="Trebuchet MS" w:hAnsi="Trebuchet MS"/>
                <w:szCs w:val="16"/>
              </w:rPr>
              <w:t>1.650</w:t>
            </w:r>
          </w:p>
        </w:tc>
        <w:tc>
          <w:tcPr>
            <w:tcW w:w="1906" w:type="dxa"/>
            <w:vAlign w:val="center"/>
          </w:tcPr>
          <w:p w14:paraId="6F87E9F2" w14:textId="77777777" w:rsidR="002F5355" w:rsidRPr="002215F3" w:rsidRDefault="002F5355" w:rsidP="002F5355">
            <w:pPr>
              <w:jc w:val="center"/>
              <w:rPr>
                <w:rFonts w:ascii="Trebuchet MS" w:hAnsi="Trebuchet MS"/>
                <w:szCs w:val="16"/>
              </w:rPr>
            </w:pPr>
          </w:p>
        </w:tc>
        <w:tc>
          <w:tcPr>
            <w:tcW w:w="1793" w:type="dxa"/>
          </w:tcPr>
          <w:p w14:paraId="4C26DF13" w14:textId="77777777" w:rsidR="002F5355" w:rsidRPr="002215F3" w:rsidRDefault="002F5355" w:rsidP="002F5355">
            <w:pPr>
              <w:jc w:val="both"/>
              <w:rPr>
                <w:rFonts w:ascii="Trebuchet MS" w:hAnsi="Trebuchet MS"/>
                <w:szCs w:val="16"/>
              </w:rPr>
            </w:pPr>
          </w:p>
        </w:tc>
      </w:tr>
    </w:tbl>
    <w:p w14:paraId="25062DF4" w14:textId="304F31B6" w:rsidR="002F5355" w:rsidRPr="002215F3" w:rsidRDefault="002F5355" w:rsidP="002F5355">
      <w:pPr>
        <w:ind w:left="360"/>
        <w:jc w:val="both"/>
        <w:rPr>
          <w:rFonts w:ascii="Trebuchet MS" w:hAnsi="Trebuchet MS"/>
          <w:szCs w:val="16"/>
        </w:rPr>
      </w:pPr>
    </w:p>
    <w:p w14:paraId="6932E83C" w14:textId="77777777" w:rsidR="002F5355" w:rsidRPr="002215F3" w:rsidRDefault="002F5355" w:rsidP="002F5355">
      <w:pPr>
        <w:ind w:left="360"/>
        <w:jc w:val="both"/>
        <w:rPr>
          <w:rFonts w:ascii="Trebuchet MS" w:hAnsi="Trebuchet MS"/>
          <w:szCs w:val="16"/>
        </w:rPr>
      </w:pPr>
    </w:p>
    <w:tbl>
      <w:tblPr>
        <w:tblStyle w:val="Tabelamrea"/>
        <w:tblW w:w="9018" w:type="dxa"/>
        <w:jc w:val="center"/>
        <w:tblLook w:val="04A0" w:firstRow="1" w:lastRow="0" w:firstColumn="1" w:lastColumn="0" w:noHBand="0" w:noVBand="1"/>
      </w:tblPr>
      <w:tblGrid>
        <w:gridCol w:w="7225"/>
        <w:gridCol w:w="1793"/>
      </w:tblGrid>
      <w:tr w:rsidR="002215F3" w:rsidRPr="002215F3" w14:paraId="0EC01239" w14:textId="77777777" w:rsidTr="002F5355">
        <w:trPr>
          <w:jc w:val="center"/>
        </w:trPr>
        <w:tc>
          <w:tcPr>
            <w:tcW w:w="7225" w:type="dxa"/>
            <w:vAlign w:val="center"/>
          </w:tcPr>
          <w:p w14:paraId="6BDA776D" w14:textId="436D4FC5" w:rsidR="002F5355" w:rsidRPr="002215F3" w:rsidRDefault="002F5355" w:rsidP="002F5355">
            <w:pPr>
              <w:jc w:val="center"/>
              <w:rPr>
                <w:rFonts w:ascii="Trebuchet MS" w:hAnsi="Trebuchet MS"/>
                <w:szCs w:val="16"/>
              </w:rPr>
            </w:pPr>
            <w:r w:rsidRPr="002215F3">
              <w:rPr>
                <w:rFonts w:ascii="Trebuchet MS" w:hAnsi="Trebuchet MS"/>
                <w:szCs w:val="16"/>
              </w:rPr>
              <w:t>Opis</w:t>
            </w:r>
          </w:p>
        </w:tc>
        <w:tc>
          <w:tcPr>
            <w:tcW w:w="1793" w:type="dxa"/>
            <w:vAlign w:val="center"/>
          </w:tcPr>
          <w:p w14:paraId="372482F0" w14:textId="77777777" w:rsidR="002F5355" w:rsidRPr="002215F3" w:rsidRDefault="002F5355" w:rsidP="002F5355">
            <w:pPr>
              <w:jc w:val="center"/>
              <w:rPr>
                <w:rFonts w:ascii="Trebuchet MS" w:hAnsi="Trebuchet MS"/>
                <w:szCs w:val="16"/>
              </w:rPr>
            </w:pPr>
            <w:r w:rsidRPr="002215F3">
              <w:rPr>
                <w:rFonts w:ascii="Trebuchet MS" w:hAnsi="Trebuchet MS"/>
                <w:szCs w:val="16"/>
              </w:rPr>
              <w:t>Skupna vrednost v EUR brez DDV</w:t>
            </w:r>
          </w:p>
        </w:tc>
      </w:tr>
      <w:tr w:rsidR="002F5355" w:rsidRPr="002215F3" w14:paraId="1F412B09" w14:textId="77777777" w:rsidTr="002F5355">
        <w:trPr>
          <w:trHeight w:val="557"/>
          <w:jc w:val="center"/>
        </w:trPr>
        <w:tc>
          <w:tcPr>
            <w:tcW w:w="7225" w:type="dxa"/>
            <w:tcBorders>
              <w:top w:val="nil"/>
              <w:left w:val="single" w:sz="4" w:space="0" w:color="auto"/>
              <w:bottom w:val="single" w:sz="4" w:space="0" w:color="auto"/>
            </w:tcBorders>
            <w:shd w:val="clear" w:color="auto" w:fill="auto"/>
            <w:vAlign w:val="center"/>
          </w:tcPr>
          <w:p w14:paraId="7840C3B4" w14:textId="262796F7" w:rsidR="002F5355" w:rsidRPr="002215F3" w:rsidRDefault="002F5355" w:rsidP="002F5355">
            <w:pPr>
              <w:jc w:val="right"/>
              <w:rPr>
                <w:rFonts w:ascii="Trebuchet MS" w:hAnsi="Trebuchet MS"/>
                <w:szCs w:val="16"/>
              </w:rPr>
            </w:pPr>
            <w:r w:rsidRPr="002215F3">
              <w:rPr>
                <w:rFonts w:ascii="Trebuchet MS" w:hAnsi="Trebuchet MS"/>
                <w:szCs w:val="16"/>
              </w:rPr>
              <w:t>Skupna ponudbena vrednost za sestav 1, sestav 2 in sestav 3:</w:t>
            </w:r>
          </w:p>
        </w:tc>
        <w:tc>
          <w:tcPr>
            <w:tcW w:w="1793" w:type="dxa"/>
          </w:tcPr>
          <w:p w14:paraId="67A0CF64" w14:textId="77777777" w:rsidR="002F5355" w:rsidRPr="002215F3" w:rsidRDefault="002F5355" w:rsidP="002F5355">
            <w:pPr>
              <w:jc w:val="both"/>
              <w:rPr>
                <w:rFonts w:ascii="Trebuchet MS" w:hAnsi="Trebuchet MS"/>
                <w:szCs w:val="16"/>
              </w:rPr>
            </w:pPr>
          </w:p>
        </w:tc>
      </w:tr>
    </w:tbl>
    <w:p w14:paraId="2A9A6EF1" w14:textId="0B0C11DA" w:rsidR="000D7A34" w:rsidRPr="002215F3" w:rsidRDefault="000D7A34" w:rsidP="000A660C">
      <w:pPr>
        <w:ind w:firstLine="360"/>
        <w:contextualSpacing/>
        <w:rPr>
          <w:rFonts w:ascii="Trebuchet MS" w:hAnsi="Trebuchet MS" w:cs="Verdana"/>
          <w:szCs w:val="16"/>
        </w:rPr>
      </w:pPr>
    </w:p>
    <w:p w14:paraId="69158813" w14:textId="6EE2719E" w:rsidR="002F5355" w:rsidRPr="002215F3" w:rsidRDefault="002F5355" w:rsidP="000A660C">
      <w:pPr>
        <w:ind w:firstLine="360"/>
        <w:contextualSpacing/>
        <w:rPr>
          <w:rFonts w:ascii="Trebuchet MS" w:hAnsi="Trebuchet MS" w:cs="Verdana"/>
          <w:szCs w:val="16"/>
        </w:rPr>
      </w:pPr>
    </w:p>
    <w:p w14:paraId="02936989" w14:textId="215DE803" w:rsidR="00A2732F" w:rsidRPr="002215F3" w:rsidRDefault="00A2732F" w:rsidP="00F33119">
      <w:pPr>
        <w:contextualSpacing/>
        <w:rPr>
          <w:rFonts w:ascii="Trebuchet MS" w:hAnsi="Trebuchet MS" w:cs="Verdana"/>
          <w:szCs w:val="16"/>
        </w:rPr>
      </w:pPr>
      <w:r w:rsidRPr="002215F3">
        <w:rPr>
          <w:rFonts w:ascii="Trebuchet MS" w:hAnsi="Trebuchet MS" w:cs="Verdana"/>
          <w:szCs w:val="16"/>
        </w:rPr>
        <w:t>Opombe:</w:t>
      </w:r>
    </w:p>
    <w:p w14:paraId="6C444B57" w14:textId="0EE5F25C" w:rsidR="006500FE" w:rsidRPr="002215F3" w:rsidRDefault="006500FE" w:rsidP="000A660C">
      <w:pPr>
        <w:pStyle w:val="Odstavekseznama"/>
        <w:numPr>
          <w:ilvl w:val="0"/>
          <w:numId w:val="11"/>
        </w:numPr>
        <w:ind w:left="708"/>
        <w:jc w:val="both"/>
        <w:rPr>
          <w:rFonts w:ascii="Trebuchet MS" w:hAnsi="Trebuchet MS" w:cs="Verdana"/>
          <w:szCs w:val="16"/>
        </w:rPr>
      </w:pPr>
      <w:r w:rsidRPr="002215F3">
        <w:rPr>
          <w:rFonts w:ascii="Trebuchet MS" w:hAnsi="Trebuchet MS" w:cs="Verdana"/>
          <w:szCs w:val="16"/>
        </w:rPr>
        <w:t xml:space="preserve">Ponudnik se izrecno strinja, da so količine le informativne in jih ima naročnik pravico spreminjati. </w:t>
      </w:r>
    </w:p>
    <w:p w14:paraId="130B26A5" w14:textId="3A8C2780" w:rsidR="00070959" w:rsidRPr="002215F3" w:rsidRDefault="00070959" w:rsidP="000A660C">
      <w:pPr>
        <w:pStyle w:val="Odstavekseznama"/>
        <w:numPr>
          <w:ilvl w:val="0"/>
          <w:numId w:val="11"/>
        </w:numPr>
        <w:ind w:left="708"/>
        <w:jc w:val="both"/>
        <w:rPr>
          <w:rFonts w:ascii="Trebuchet MS" w:hAnsi="Trebuchet MS" w:cs="Verdana"/>
          <w:szCs w:val="16"/>
        </w:rPr>
      </w:pPr>
      <w:r w:rsidRPr="002215F3">
        <w:rPr>
          <w:rFonts w:ascii="Trebuchet MS" w:hAnsi="Trebuchet MS" w:cs="Verdana"/>
          <w:szCs w:val="16"/>
        </w:rPr>
        <w:t>Ponudnik mora ponuditi vse postavke po ponudbi, v nasprotnem primeru bo izločen iz nadaljnje obravnave.</w:t>
      </w:r>
    </w:p>
    <w:p w14:paraId="2DD650D9" w14:textId="282844EB" w:rsidR="00013EE9" w:rsidRPr="002215F3" w:rsidRDefault="00013EE9" w:rsidP="000A660C">
      <w:pPr>
        <w:pStyle w:val="Odstavekseznama"/>
        <w:numPr>
          <w:ilvl w:val="0"/>
          <w:numId w:val="11"/>
        </w:numPr>
        <w:ind w:left="708"/>
        <w:jc w:val="both"/>
        <w:rPr>
          <w:rFonts w:ascii="Trebuchet MS" w:hAnsi="Trebuchet MS" w:cs="Verdana"/>
          <w:szCs w:val="16"/>
        </w:rPr>
      </w:pPr>
      <w:r w:rsidRPr="002215F3">
        <w:rPr>
          <w:rFonts w:ascii="Trebuchet MS" w:hAnsi="Trebuchet MS" w:cs="Verdana"/>
          <w:szCs w:val="16"/>
        </w:rPr>
        <w:t>Cene morajo vključevati vse stroške ponudnika za izvedbo razpisane naloge (stroške dela, materiala, opreme, itn.).</w:t>
      </w:r>
    </w:p>
    <w:p w14:paraId="11E8648F" w14:textId="77777777" w:rsidR="00013EE9" w:rsidRPr="002215F3" w:rsidRDefault="00013EE9" w:rsidP="000A660C">
      <w:pPr>
        <w:pStyle w:val="Odstavekseznama"/>
        <w:numPr>
          <w:ilvl w:val="0"/>
          <w:numId w:val="11"/>
        </w:numPr>
        <w:ind w:left="708"/>
        <w:jc w:val="both"/>
        <w:rPr>
          <w:rFonts w:ascii="Trebuchet MS" w:hAnsi="Trebuchet MS" w:cs="Verdana"/>
          <w:szCs w:val="16"/>
        </w:rPr>
      </w:pPr>
      <w:r w:rsidRPr="002215F3">
        <w:rPr>
          <w:rFonts w:ascii="Trebuchet MS" w:hAnsi="Trebuchet MS" w:cs="Verdana"/>
          <w:szCs w:val="16"/>
        </w:rPr>
        <w:t>Vse cene morajo biti v EUR brez DDV</w:t>
      </w:r>
      <w:r w:rsidR="00623DAD" w:rsidRPr="002215F3">
        <w:rPr>
          <w:rFonts w:ascii="Trebuchet MS" w:hAnsi="Trebuchet MS" w:cs="Verdana"/>
          <w:szCs w:val="16"/>
        </w:rPr>
        <w:t>.</w:t>
      </w:r>
    </w:p>
    <w:p w14:paraId="1B667F9E" w14:textId="503F0910" w:rsidR="00A2732F" w:rsidRPr="002215F3" w:rsidRDefault="00A2732F" w:rsidP="00070959">
      <w:pPr>
        <w:tabs>
          <w:tab w:val="left" w:pos="1164"/>
        </w:tabs>
        <w:jc w:val="both"/>
        <w:rPr>
          <w:rFonts w:ascii="Trebuchet MS" w:hAnsi="Trebuchet MS" w:cs="Verdana"/>
          <w:szCs w:val="16"/>
        </w:rPr>
      </w:pPr>
    </w:p>
    <w:p w14:paraId="1D4B8375" w14:textId="77777777" w:rsidR="00DB0A27" w:rsidRPr="002215F3" w:rsidRDefault="00DB0A27" w:rsidP="00070959">
      <w:pPr>
        <w:tabs>
          <w:tab w:val="left" w:pos="1164"/>
        </w:tabs>
        <w:jc w:val="both"/>
        <w:rPr>
          <w:rFonts w:ascii="Trebuchet MS" w:hAnsi="Trebuchet MS" w:cs="Verdana"/>
          <w:szCs w:val="16"/>
        </w:rPr>
      </w:pPr>
    </w:p>
    <w:p w14:paraId="463A96AE" w14:textId="73876602" w:rsidR="004E7988" w:rsidRPr="002215F3" w:rsidRDefault="004E7988" w:rsidP="00340B00">
      <w:pPr>
        <w:numPr>
          <w:ilvl w:val="0"/>
          <w:numId w:val="10"/>
        </w:numPr>
        <w:ind w:left="284" w:hanging="284"/>
        <w:jc w:val="both"/>
        <w:rPr>
          <w:rFonts w:ascii="Trebuchet MS" w:hAnsi="Trebuchet MS" w:cs="Arial"/>
          <w:szCs w:val="16"/>
        </w:rPr>
      </w:pPr>
      <w:r w:rsidRPr="002215F3">
        <w:rPr>
          <w:rFonts w:ascii="Trebuchet MS" w:hAnsi="Trebuchet MS" w:cs="Arial"/>
          <w:szCs w:val="16"/>
        </w:rPr>
        <w:t xml:space="preserve">Ponudba mora biti veljavna </w:t>
      </w:r>
      <w:r w:rsidR="00EE0A83" w:rsidRPr="002215F3">
        <w:rPr>
          <w:rFonts w:ascii="Trebuchet MS" w:hAnsi="Trebuchet MS" w:cs="Arial"/>
          <w:szCs w:val="16"/>
        </w:rPr>
        <w:t>90</w:t>
      </w:r>
      <w:r w:rsidRPr="002215F3">
        <w:rPr>
          <w:rFonts w:ascii="Trebuchet MS" w:hAnsi="Trebuchet MS" w:cs="Arial"/>
          <w:szCs w:val="16"/>
        </w:rPr>
        <w:t xml:space="preserve"> koledarskih dni od dneva, ki je določen za predložitev ponudb.</w:t>
      </w:r>
    </w:p>
    <w:p w14:paraId="50B37996" w14:textId="0FE5AEE4" w:rsidR="004E7988" w:rsidRPr="002215F3" w:rsidRDefault="004E7988" w:rsidP="004E7988">
      <w:pPr>
        <w:pStyle w:val="Odstavekseznama"/>
        <w:jc w:val="both"/>
        <w:rPr>
          <w:rFonts w:ascii="Trebuchet MS" w:hAnsi="Trebuchet MS" w:cs="Arial"/>
          <w:szCs w:val="16"/>
        </w:rPr>
      </w:pPr>
    </w:p>
    <w:p w14:paraId="79731BCB" w14:textId="77777777" w:rsidR="00DB0A27" w:rsidRPr="002215F3" w:rsidRDefault="00DB0A27" w:rsidP="004E7988">
      <w:pPr>
        <w:pStyle w:val="Odstavekseznama"/>
        <w:jc w:val="both"/>
        <w:rPr>
          <w:rFonts w:ascii="Trebuchet MS" w:hAnsi="Trebuchet MS" w:cs="Arial"/>
          <w:szCs w:val="16"/>
        </w:rPr>
      </w:pPr>
    </w:p>
    <w:p w14:paraId="104C4A4F" w14:textId="77777777" w:rsidR="00A2732F" w:rsidRPr="002215F3" w:rsidRDefault="004E7988" w:rsidP="00340B00">
      <w:pPr>
        <w:numPr>
          <w:ilvl w:val="0"/>
          <w:numId w:val="10"/>
        </w:numPr>
        <w:ind w:left="284" w:hanging="284"/>
        <w:jc w:val="both"/>
        <w:rPr>
          <w:rFonts w:ascii="Trebuchet MS" w:hAnsi="Trebuchet MS" w:cs="Arial"/>
          <w:szCs w:val="16"/>
        </w:rPr>
      </w:pPr>
      <w:r w:rsidRPr="002215F3">
        <w:rPr>
          <w:rFonts w:ascii="Trebuchet MS" w:hAnsi="Trebuchet MS" w:cs="Arial"/>
          <w:szCs w:val="16"/>
        </w:rPr>
        <w:t>Rok plačila je 30 koledarskih dni od dneva uradnega prejema računa</w:t>
      </w:r>
      <w:r w:rsidR="00A2732F" w:rsidRPr="002215F3">
        <w:rPr>
          <w:rFonts w:ascii="Trebuchet MS" w:hAnsi="Trebuchet MS" w:cs="Arial"/>
          <w:szCs w:val="16"/>
        </w:rPr>
        <w:t>.</w:t>
      </w:r>
    </w:p>
    <w:p w14:paraId="59CB71DE" w14:textId="77777777" w:rsidR="006B5A04" w:rsidRPr="002215F3" w:rsidRDefault="006B5A04" w:rsidP="006B5A04">
      <w:pPr>
        <w:pStyle w:val="Odstavekseznama"/>
        <w:rPr>
          <w:rFonts w:ascii="Trebuchet MS" w:hAnsi="Trebuchet MS" w:cs="Verdana"/>
          <w:szCs w:val="16"/>
        </w:rPr>
      </w:pPr>
    </w:p>
    <w:p w14:paraId="58E424E5" w14:textId="46805047" w:rsidR="004E7988" w:rsidRPr="002215F3" w:rsidRDefault="004E7988" w:rsidP="004E7988">
      <w:pPr>
        <w:jc w:val="both"/>
        <w:outlineLvl w:val="0"/>
        <w:rPr>
          <w:rFonts w:ascii="Trebuchet MS" w:hAnsi="Trebuchet MS"/>
        </w:rPr>
      </w:pPr>
      <w:bookmarkStart w:id="67" w:name="_Toc262039026"/>
      <w:bookmarkStart w:id="68" w:name="_Toc262039914"/>
      <w:bookmarkStart w:id="69" w:name="_Toc156789114"/>
    </w:p>
    <w:p w14:paraId="2AA76CEC" w14:textId="5C20A05A" w:rsidR="00E14ED2" w:rsidRPr="002215F3" w:rsidRDefault="00724452" w:rsidP="00CC7806">
      <w:pPr>
        <w:pStyle w:val="Odstavekseznama"/>
        <w:numPr>
          <w:ilvl w:val="0"/>
          <w:numId w:val="44"/>
        </w:numPr>
        <w:jc w:val="both"/>
        <w:rPr>
          <w:rFonts w:ascii="Trebuchet MS" w:hAnsi="Trebuchet MS" w:cs="Arial"/>
          <w:szCs w:val="16"/>
        </w:rPr>
      </w:pPr>
      <w:r w:rsidRPr="002215F3">
        <w:rPr>
          <w:rFonts w:ascii="Trebuchet MS" w:hAnsi="Trebuchet MS" w:cs="Arial"/>
          <w:szCs w:val="16"/>
        </w:rPr>
        <w:t>Pogodbeni rok sestava 1 in 2 je od 1.</w:t>
      </w:r>
      <w:r w:rsidR="00D01088" w:rsidRPr="002215F3">
        <w:rPr>
          <w:rFonts w:ascii="Trebuchet MS" w:hAnsi="Trebuchet MS" w:cs="Arial"/>
          <w:szCs w:val="16"/>
        </w:rPr>
        <w:t xml:space="preserve"> </w:t>
      </w:r>
      <w:r w:rsidRPr="002215F3">
        <w:rPr>
          <w:rFonts w:ascii="Trebuchet MS" w:hAnsi="Trebuchet MS" w:cs="Arial"/>
          <w:szCs w:val="16"/>
        </w:rPr>
        <w:t>1.</w:t>
      </w:r>
      <w:r w:rsidR="00D01088" w:rsidRPr="002215F3">
        <w:rPr>
          <w:rFonts w:ascii="Trebuchet MS" w:hAnsi="Trebuchet MS" w:cs="Arial"/>
          <w:szCs w:val="16"/>
        </w:rPr>
        <w:t xml:space="preserve"> </w:t>
      </w:r>
      <w:r w:rsidRPr="002215F3">
        <w:rPr>
          <w:rFonts w:ascii="Trebuchet MS" w:hAnsi="Trebuchet MS" w:cs="Arial"/>
          <w:szCs w:val="16"/>
        </w:rPr>
        <w:t>2023 do 31.</w:t>
      </w:r>
      <w:r w:rsidR="00D01088" w:rsidRPr="002215F3">
        <w:rPr>
          <w:rFonts w:ascii="Trebuchet MS" w:hAnsi="Trebuchet MS" w:cs="Arial"/>
          <w:szCs w:val="16"/>
        </w:rPr>
        <w:t xml:space="preserve"> </w:t>
      </w:r>
      <w:r w:rsidRPr="002215F3">
        <w:rPr>
          <w:rFonts w:ascii="Trebuchet MS" w:hAnsi="Trebuchet MS" w:cs="Arial"/>
          <w:szCs w:val="16"/>
        </w:rPr>
        <w:t>12.</w:t>
      </w:r>
      <w:r w:rsidR="00D01088" w:rsidRPr="002215F3">
        <w:rPr>
          <w:rFonts w:ascii="Trebuchet MS" w:hAnsi="Trebuchet MS" w:cs="Arial"/>
          <w:szCs w:val="16"/>
        </w:rPr>
        <w:t xml:space="preserve"> </w:t>
      </w:r>
      <w:r w:rsidRPr="002215F3">
        <w:rPr>
          <w:rFonts w:ascii="Trebuchet MS" w:hAnsi="Trebuchet MS" w:cs="Arial"/>
          <w:szCs w:val="16"/>
        </w:rPr>
        <w:t xml:space="preserve">2025, pri čemer je predmet letna pristojbina in vzdrževanje sistema ERP. </w:t>
      </w:r>
    </w:p>
    <w:p w14:paraId="1E936EE5" w14:textId="77777777" w:rsidR="00E14ED2" w:rsidRPr="002215F3" w:rsidRDefault="00E14ED2" w:rsidP="00CC7806">
      <w:pPr>
        <w:pStyle w:val="Odstavekseznama"/>
        <w:ind w:left="340"/>
        <w:jc w:val="both"/>
        <w:rPr>
          <w:rFonts w:ascii="Trebuchet MS" w:hAnsi="Trebuchet MS" w:cs="Arial"/>
          <w:szCs w:val="16"/>
        </w:rPr>
      </w:pPr>
    </w:p>
    <w:p w14:paraId="691C6273" w14:textId="29B7ED8C" w:rsidR="00275912" w:rsidRPr="002215F3" w:rsidRDefault="00275912" w:rsidP="00CC7806">
      <w:pPr>
        <w:pStyle w:val="Odstavekseznama"/>
        <w:ind w:left="340"/>
        <w:jc w:val="both"/>
        <w:rPr>
          <w:rFonts w:ascii="Trebuchet MS" w:hAnsi="Trebuchet MS" w:cs="Arial"/>
          <w:szCs w:val="16"/>
        </w:rPr>
      </w:pPr>
      <w:r w:rsidRPr="002215F3">
        <w:rPr>
          <w:rFonts w:ascii="Trebuchet MS" w:hAnsi="Trebuchet MS" w:cs="Arial"/>
          <w:szCs w:val="16"/>
        </w:rPr>
        <w:t xml:space="preserve">Pogodbeni rok za izvedbo sestava </w:t>
      </w:r>
      <w:r w:rsidR="00E14ED2" w:rsidRPr="002215F3">
        <w:rPr>
          <w:rFonts w:ascii="Trebuchet MS" w:hAnsi="Trebuchet MS" w:cs="Arial"/>
          <w:szCs w:val="16"/>
        </w:rPr>
        <w:t>3</w:t>
      </w:r>
      <w:r w:rsidRPr="002215F3">
        <w:rPr>
          <w:rFonts w:ascii="Trebuchet MS" w:hAnsi="Trebuchet MS" w:cs="Arial"/>
          <w:szCs w:val="16"/>
        </w:rPr>
        <w:t xml:space="preserve"> je od 1.</w:t>
      </w:r>
      <w:r w:rsidR="00D01088" w:rsidRPr="002215F3">
        <w:rPr>
          <w:rFonts w:ascii="Trebuchet MS" w:hAnsi="Trebuchet MS" w:cs="Arial"/>
          <w:szCs w:val="16"/>
        </w:rPr>
        <w:t xml:space="preserve"> </w:t>
      </w:r>
      <w:r w:rsidRPr="002215F3">
        <w:rPr>
          <w:rFonts w:ascii="Trebuchet MS" w:hAnsi="Trebuchet MS" w:cs="Arial"/>
          <w:szCs w:val="16"/>
        </w:rPr>
        <w:t>1.</w:t>
      </w:r>
      <w:r w:rsidR="00D01088" w:rsidRPr="002215F3">
        <w:rPr>
          <w:rFonts w:ascii="Trebuchet MS" w:hAnsi="Trebuchet MS" w:cs="Arial"/>
          <w:szCs w:val="16"/>
        </w:rPr>
        <w:t xml:space="preserve"> </w:t>
      </w:r>
      <w:r w:rsidRPr="002215F3">
        <w:rPr>
          <w:rFonts w:ascii="Trebuchet MS" w:hAnsi="Trebuchet MS" w:cs="Arial"/>
          <w:szCs w:val="16"/>
        </w:rPr>
        <w:t>2023 do 31.</w:t>
      </w:r>
      <w:r w:rsidR="00D01088" w:rsidRPr="002215F3">
        <w:rPr>
          <w:rFonts w:ascii="Trebuchet MS" w:hAnsi="Trebuchet MS" w:cs="Arial"/>
          <w:szCs w:val="16"/>
        </w:rPr>
        <w:t xml:space="preserve"> </w:t>
      </w:r>
      <w:r w:rsidRPr="002215F3">
        <w:rPr>
          <w:rFonts w:ascii="Trebuchet MS" w:hAnsi="Trebuchet MS" w:cs="Arial"/>
          <w:szCs w:val="16"/>
        </w:rPr>
        <w:t>12.</w:t>
      </w:r>
      <w:r w:rsidR="00D01088" w:rsidRPr="002215F3">
        <w:rPr>
          <w:rFonts w:ascii="Trebuchet MS" w:hAnsi="Trebuchet MS" w:cs="Arial"/>
          <w:szCs w:val="16"/>
        </w:rPr>
        <w:t xml:space="preserve"> </w:t>
      </w:r>
      <w:r w:rsidRPr="002215F3">
        <w:rPr>
          <w:rFonts w:ascii="Trebuchet MS" w:hAnsi="Trebuchet MS" w:cs="Arial"/>
          <w:szCs w:val="16"/>
        </w:rPr>
        <w:t xml:space="preserve">2025, pri čemer se za vsako posamezno naročilo določi izvedbeni rok posameznega naročila. </w:t>
      </w:r>
    </w:p>
    <w:p w14:paraId="00F9B6BD" w14:textId="77777777" w:rsidR="00275912" w:rsidRPr="002215F3" w:rsidRDefault="00275912" w:rsidP="00275912">
      <w:pPr>
        <w:ind w:left="284"/>
        <w:jc w:val="both"/>
        <w:rPr>
          <w:rFonts w:ascii="Trebuchet MS" w:hAnsi="Trebuchet MS" w:cs="Arial"/>
          <w:szCs w:val="16"/>
        </w:rPr>
      </w:pPr>
    </w:p>
    <w:p w14:paraId="798A618A" w14:textId="77777777" w:rsidR="00275912" w:rsidRPr="002215F3" w:rsidRDefault="00275912" w:rsidP="00275912">
      <w:pPr>
        <w:ind w:left="284"/>
        <w:jc w:val="both"/>
        <w:rPr>
          <w:rFonts w:ascii="Trebuchet MS" w:hAnsi="Trebuchet MS" w:cs="Arial"/>
          <w:szCs w:val="16"/>
        </w:rPr>
      </w:pPr>
    </w:p>
    <w:p w14:paraId="436CDFD8" w14:textId="77777777" w:rsidR="006626DC" w:rsidRPr="002215F3" w:rsidRDefault="006626DC" w:rsidP="004E7988">
      <w:pPr>
        <w:jc w:val="both"/>
        <w:outlineLvl w:val="0"/>
        <w:rPr>
          <w:rFonts w:ascii="Trebuchet MS" w:hAnsi="Trebuchet MS"/>
        </w:rPr>
      </w:pPr>
    </w:p>
    <w:p w14:paraId="43684FF7" w14:textId="3C3DF8EA" w:rsidR="004E7988" w:rsidRPr="002215F3" w:rsidRDefault="004E7988" w:rsidP="004E7988">
      <w:pPr>
        <w:rPr>
          <w:rFonts w:ascii="Trebuchet MS" w:hAnsi="Trebuchet MS"/>
          <w:b/>
          <w:szCs w:val="16"/>
        </w:rPr>
      </w:pPr>
    </w:p>
    <w:p w14:paraId="3082FCB4" w14:textId="225366F1" w:rsidR="00275912" w:rsidRPr="002215F3" w:rsidRDefault="00275912" w:rsidP="004E7988">
      <w:pPr>
        <w:rPr>
          <w:rFonts w:ascii="Trebuchet MS" w:hAnsi="Trebuchet MS"/>
          <w:b/>
          <w:szCs w:val="16"/>
        </w:rPr>
      </w:pPr>
    </w:p>
    <w:p w14:paraId="74A0F5CD" w14:textId="77777777" w:rsidR="00275912" w:rsidRPr="002215F3" w:rsidRDefault="00275912" w:rsidP="004E7988">
      <w:pPr>
        <w:rPr>
          <w:rFonts w:ascii="Trebuchet MS" w:hAnsi="Trebuchet MS"/>
          <w:b/>
          <w:szCs w:val="16"/>
        </w:rPr>
      </w:pPr>
    </w:p>
    <w:tbl>
      <w:tblPr>
        <w:tblW w:w="0" w:type="auto"/>
        <w:tblInd w:w="708" w:type="dxa"/>
        <w:tblLook w:val="01E0" w:firstRow="1" w:lastRow="1" w:firstColumn="1" w:lastColumn="1" w:noHBand="0" w:noVBand="0"/>
      </w:tblPr>
      <w:tblGrid>
        <w:gridCol w:w="4974"/>
        <w:gridCol w:w="3388"/>
      </w:tblGrid>
      <w:tr w:rsidR="002215F3" w:rsidRPr="002215F3" w14:paraId="18CA1DA0" w14:textId="77777777" w:rsidTr="008A6F62">
        <w:tc>
          <w:tcPr>
            <w:tcW w:w="5254" w:type="dxa"/>
            <w:shd w:val="clear" w:color="auto" w:fill="auto"/>
          </w:tcPr>
          <w:p w14:paraId="13D08A5A" w14:textId="77777777" w:rsidR="004E7988" w:rsidRPr="002215F3" w:rsidRDefault="004E7988" w:rsidP="008A6F62">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42586D72" w14:textId="77777777" w:rsidR="004E7988" w:rsidRPr="002215F3" w:rsidRDefault="004E7988" w:rsidP="008A6F62">
            <w:pPr>
              <w:jc w:val="center"/>
              <w:rPr>
                <w:rFonts w:ascii="Trebuchet MS" w:hAnsi="Trebuchet MS"/>
                <w:b/>
                <w:bCs/>
                <w:szCs w:val="16"/>
              </w:rPr>
            </w:pPr>
            <w:r w:rsidRPr="002215F3">
              <w:rPr>
                <w:rFonts w:ascii="Trebuchet MS" w:hAnsi="Trebuchet MS"/>
                <w:b/>
                <w:bCs/>
                <w:szCs w:val="16"/>
              </w:rPr>
              <w:t>___________________</w:t>
            </w:r>
          </w:p>
          <w:p w14:paraId="556B8495" w14:textId="77777777" w:rsidR="004E7988" w:rsidRPr="002215F3" w:rsidRDefault="004E7988" w:rsidP="008A6F62">
            <w:pPr>
              <w:jc w:val="center"/>
              <w:rPr>
                <w:rFonts w:ascii="Trebuchet MS" w:hAnsi="Trebuchet MS"/>
                <w:b/>
                <w:bCs/>
                <w:szCs w:val="16"/>
              </w:rPr>
            </w:pPr>
            <w:r w:rsidRPr="002215F3">
              <w:rPr>
                <w:rFonts w:ascii="Trebuchet MS" w:hAnsi="Trebuchet MS"/>
                <w:b/>
                <w:bCs/>
                <w:szCs w:val="16"/>
              </w:rPr>
              <w:t>(podpis ponudnika)</w:t>
            </w:r>
          </w:p>
        </w:tc>
      </w:tr>
    </w:tbl>
    <w:p w14:paraId="1CC779B0" w14:textId="780E50E6" w:rsidR="00902DB5" w:rsidRPr="002215F3" w:rsidRDefault="004E7988" w:rsidP="0064412D">
      <w:pPr>
        <w:jc w:val="both"/>
        <w:outlineLvl w:val="0"/>
        <w:rPr>
          <w:rFonts w:ascii="Trebuchet MS" w:hAnsi="Trebuchet MS"/>
          <w:b/>
          <w:szCs w:val="16"/>
        </w:rPr>
      </w:pPr>
      <w:r w:rsidRPr="002215F3">
        <w:rPr>
          <w:rFonts w:ascii="Trebuchet MS" w:hAnsi="Trebuchet MS"/>
          <w:b/>
          <w:szCs w:val="16"/>
        </w:rPr>
        <w:br w:type="page"/>
      </w:r>
      <w:bookmarkStart w:id="70" w:name="_Toc493144984"/>
      <w:bookmarkStart w:id="71" w:name="_Toc14425760"/>
      <w:bookmarkStart w:id="72" w:name="_Toc116548113"/>
      <w:r w:rsidR="00902DB5" w:rsidRPr="002215F3">
        <w:rPr>
          <w:rFonts w:ascii="Trebuchet MS" w:hAnsi="Trebuchet MS"/>
          <w:b/>
          <w:szCs w:val="16"/>
        </w:rPr>
        <w:lastRenderedPageBreak/>
        <w:t xml:space="preserve">PRILOGA </w:t>
      </w:r>
      <w:bookmarkEnd w:id="70"/>
      <w:bookmarkEnd w:id="71"/>
      <w:r w:rsidR="006626DC" w:rsidRPr="002215F3">
        <w:rPr>
          <w:rFonts w:ascii="Trebuchet MS" w:hAnsi="Trebuchet MS"/>
          <w:b/>
          <w:szCs w:val="16"/>
        </w:rPr>
        <w:t>1</w:t>
      </w:r>
      <w:r w:rsidR="00385AED" w:rsidRPr="002215F3">
        <w:rPr>
          <w:rFonts w:ascii="Trebuchet MS" w:hAnsi="Trebuchet MS"/>
          <w:b/>
          <w:szCs w:val="16"/>
        </w:rPr>
        <w:t>4</w:t>
      </w:r>
      <w:bookmarkEnd w:id="72"/>
    </w:p>
    <w:p w14:paraId="2B9406C4" w14:textId="77777777" w:rsidR="00902DB5" w:rsidRPr="002215F3" w:rsidRDefault="00902DB5" w:rsidP="00902DB5">
      <w:pPr>
        <w:ind w:left="708"/>
        <w:rPr>
          <w:rFonts w:ascii="Trebuchet MS" w:hAnsi="Trebuchet MS"/>
          <w:szCs w:val="16"/>
        </w:rPr>
      </w:pPr>
    </w:p>
    <w:p w14:paraId="68D45F06" w14:textId="77777777" w:rsidR="00902DB5" w:rsidRPr="002215F3" w:rsidRDefault="00714449" w:rsidP="00902DB5">
      <w:pPr>
        <w:rPr>
          <w:rFonts w:ascii="Trebuchet MS" w:hAnsi="Trebuchet MS"/>
          <w:szCs w:val="16"/>
        </w:rPr>
      </w:pPr>
      <w:r w:rsidRPr="002215F3">
        <w:rPr>
          <w:rFonts w:ascii="Trebuchet MS" w:hAnsi="Trebuchet MS"/>
          <w:szCs w:val="16"/>
        </w:rPr>
        <w:t>TEHNIČNE SPECIFIKACIJE</w:t>
      </w:r>
    </w:p>
    <w:p w14:paraId="364E5082" w14:textId="6ABD034C" w:rsidR="00390536" w:rsidRPr="002215F3" w:rsidRDefault="00390536" w:rsidP="00902DB5">
      <w:pPr>
        <w:rPr>
          <w:rFonts w:ascii="Trebuchet MS" w:hAnsi="Trebuchet MS"/>
          <w:szCs w:val="16"/>
        </w:rPr>
      </w:pPr>
    </w:p>
    <w:p w14:paraId="6FEEA2FD" w14:textId="77777777" w:rsidR="00385AED" w:rsidRPr="002215F3" w:rsidRDefault="00385AED" w:rsidP="00385AED">
      <w:pPr>
        <w:rPr>
          <w:rFonts w:ascii="Trebuchet MS" w:hAnsi="Trebuchet MS" w:cs="Arial"/>
          <w:szCs w:val="16"/>
          <w:u w:val="single"/>
        </w:rPr>
      </w:pPr>
      <w:r w:rsidRPr="002215F3">
        <w:rPr>
          <w:rFonts w:ascii="Trebuchet MS" w:hAnsi="Trebuchet MS" w:cs="Arial"/>
          <w:szCs w:val="16"/>
          <w:u w:val="single"/>
        </w:rPr>
        <w:t>Sestav 1: Letna pristojbina (2023, 2024 in 2025)</w:t>
      </w:r>
    </w:p>
    <w:p w14:paraId="30EFC9E2" w14:textId="77777777" w:rsidR="00385AED" w:rsidRPr="002215F3" w:rsidRDefault="00385AED" w:rsidP="00385AED">
      <w:pPr>
        <w:rPr>
          <w:rFonts w:ascii="Trebuchet MS" w:hAnsi="Trebuchet MS" w:cs="Arial"/>
          <w:szCs w:val="16"/>
          <w:u w:val="single"/>
        </w:rPr>
      </w:pPr>
    </w:p>
    <w:p w14:paraId="7A20B43F" w14:textId="77777777" w:rsidR="00385AED" w:rsidRPr="002215F3" w:rsidRDefault="00385AED" w:rsidP="00385AED">
      <w:pPr>
        <w:rPr>
          <w:rFonts w:ascii="Trebuchet MS" w:hAnsi="Trebuchet MS" w:cs="Arial"/>
          <w:szCs w:val="16"/>
        </w:rPr>
      </w:pPr>
      <w:r w:rsidRPr="002215F3">
        <w:rPr>
          <w:rFonts w:ascii="Trebuchet MS" w:hAnsi="Trebuchet MS" w:cs="Arial"/>
          <w:szCs w:val="16"/>
        </w:rPr>
        <w:t>Letna pristojbina mora zajemati naslednje vsebine ter izpolnjevati naslednje zahteve:</w:t>
      </w:r>
    </w:p>
    <w:p w14:paraId="53AFCA39" w14:textId="77777777" w:rsidR="00385AED" w:rsidRPr="002215F3" w:rsidRDefault="00385AED" w:rsidP="00385AED">
      <w:pPr>
        <w:numPr>
          <w:ilvl w:val="0"/>
          <w:numId w:val="41"/>
        </w:numPr>
        <w:rPr>
          <w:rFonts w:ascii="Trebuchet MS" w:hAnsi="Trebuchet MS" w:cs="Arial"/>
          <w:szCs w:val="16"/>
          <w:u w:val="single"/>
        </w:rPr>
      </w:pPr>
      <w:r w:rsidRPr="002215F3">
        <w:rPr>
          <w:rFonts w:ascii="Trebuchet MS" w:hAnsi="Trebuchet MS" w:cs="Arial"/>
          <w:szCs w:val="16"/>
          <w:u w:val="single"/>
        </w:rPr>
        <w:t>Letna pristojbina za Licence Microsoft Dynamics 365 Business Central:</w:t>
      </w:r>
    </w:p>
    <w:p w14:paraId="19EDD7EF" w14:textId="77777777" w:rsidR="00385AED" w:rsidRPr="002215F3" w:rsidRDefault="00385AED" w:rsidP="00385AED">
      <w:pPr>
        <w:ind w:left="708"/>
        <w:jc w:val="both"/>
        <w:rPr>
          <w:rFonts w:ascii="Trebuchet MS" w:hAnsi="Trebuchet MS" w:cs="Arial"/>
          <w:szCs w:val="16"/>
        </w:rPr>
      </w:pPr>
      <w:r w:rsidRPr="002215F3">
        <w:rPr>
          <w:rFonts w:ascii="Trebuchet MS" w:hAnsi="Trebuchet MS" w:cs="Arial"/>
          <w:szCs w:val="16"/>
        </w:rPr>
        <w:t xml:space="preserve">Vrednost letne pristojbine se izračuna na podlagi vrednosti licence, ki zajema 30 uporabnikov z dostopom do polne funkcionalnosti in 10 uporabnikov z omejenim dostopom uporabe. Letna pristojbina mora upoštevati tudi lokalizacijo </w:t>
      </w:r>
      <w:proofErr w:type="spellStart"/>
      <w:r w:rsidRPr="002215F3">
        <w:rPr>
          <w:rFonts w:ascii="Trebuchet MS" w:hAnsi="Trebuchet MS" w:cs="Arial"/>
          <w:szCs w:val="16"/>
        </w:rPr>
        <w:t>AllForAdriatics</w:t>
      </w:r>
      <w:proofErr w:type="spellEnd"/>
      <w:r w:rsidRPr="002215F3">
        <w:rPr>
          <w:rFonts w:ascii="Trebuchet MS" w:hAnsi="Trebuchet MS" w:cs="Arial"/>
          <w:szCs w:val="16"/>
        </w:rPr>
        <w:t xml:space="preserve"> in sistem za vodenje skladišč </w:t>
      </w:r>
      <w:proofErr w:type="spellStart"/>
      <w:r w:rsidRPr="002215F3">
        <w:rPr>
          <w:rFonts w:ascii="Trebuchet MS" w:hAnsi="Trebuchet MS" w:cs="Arial"/>
          <w:szCs w:val="16"/>
        </w:rPr>
        <w:t>Power</w:t>
      </w:r>
      <w:proofErr w:type="spellEnd"/>
      <w:r w:rsidRPr="002215F3">
        <w:rPr>
          <w:rFonts w:ascii="Trebuchet MS" w:hAnsi="Trebuchet MS" w:cs="Arial"/>
          <w:szCs w:val="16"/>
        </w:rPr>
        <w:t xml:space="preserve"> WMS. Naročnik uporablja sistem ERP na primarni in sekundarni lokaciji. Na primarni lokaciji uporablja produkcijsko in testno okolje. Na sekundarni lokaciji naročnik uporablja produkcijsko okolje. </w:t>
      </w:r>
    </w:p>
    <w:p w14:paraId="54819C87" w14:textId="77777777" w:rsidR="00385AED" w:rsidRPr="002215F3" w:rsidRDefault="00385AED" w:rsidP="00385AED">
      <w:pPr>
        <w:jc w:val="both"/>
        <w:rPr>
          <w:rFonts w:ascii="Trebuchet MS" w:hAnsi="Trebuchet MS" w:cs="Arial"/>
          <w:szCs w:val="16"/>
        </w:rPr>
      </w:pPr>
    </w:p>
    <w:p w14:paraId="0B5EC36F" w14:textId="77777777" w:rsidR="00385AED" w:rsidRPr="002215F3" w:rsidRDefault="00385AED" w:rsidP="00385AED">
      <w:pPr>
        <w:numPr>
          <w:ilvl w:val="0"/>
          <w:numId w:val="41"/>
        </w:numPr>
        <w:rPr>
          <w:rFonts w:ascii="Trebuchet MS" w:hAnsi="Trebuchet MS" w:cs="Arial"/>
          <w:szCs w:val="16"/>
          <w:u w:val="single"/>
        </w:rPr>
      </w:pPr>
      <w:r w:rsidRPr="002215F3">
        <w:rPr>
          <w:rFonts w:ascii="Trebuchet MS" w:hAnsi="Trebuchet MS" w:cs="Arial"/>
          <w:szCs w:val="16"/>
          <w:u w:val="single"/>
        </w:rPr>
        <w:t>Različica Microsoft Dynamics 365 Business Central:</w:t>
      </w:r>
    </w:p>
    <w:p w14:paraId="4D7C2B60" w14:textId="77777777" w:rsidR="00385AED" w:rsidRPr="002215F3" w:rsidRDefault="00385AED" w:rsidP="00385AED">
      <w:pPr>
        <w:ind w:left="708"/>
        <w:jc w:val="both"/>
        <w:rPr>
          <w:rFonts w:ascii="Trebuchet MS" w:hAnsi="Trebuchet MS" w:cs="Arial"/>
          <w:szCs w:val="16"/>
        </w:rPr>
      </w:pPr>
      <w:r w:rsidRPr="002215F3">
        <w:rPr>
          <w:rFonts w:ascii="Trebuchet MS" w:hAnsi="Trebuchet MS" w:cs="Arial"/>
          <w:szCs w:val="16"/>
        </w:rPr>
        <w:t>Programska oprema mora biti vzpostavljena z Microsoft Dynamics 365 Business Central verzija 140.</w:t>
      </w:r>
    </w:p>
    <w:p w14:paraId="2F98E89A" w14:textId="77777777" w:rsidR="00385AED" w:rsidRPr="002215F3" w:rsidRDefault="00385AED" w:rsidP="00385AED">
      <w:pPr>
        <w:jc w:val="both"/>
        <w:rPr>
          <w:rFonts w:ascii="Trebuchet MS" w:hAnsi="Trebuchet MS" w:cs="Arial"/>
          <w:szCs w:val="16"/>
        </w:rPr>
      </w:pPr>
    </w:p>
    <w:p w14:paraId="182036E9" w14:textId="77777777" w:rsidR="00385AED" w:rsidRPr="002215F3" w:rsidRDefault="00385AED" w:rsidP="00385AED">
      <w:pPr>
        <w:numPr>
          <w:ilvl w:val="0"/>
          <w:numId w:val="41"/>
        </w:numPr>
        <w:rPr>
          <w:rFonts w:ascii="Trebuchet MS" w:hAnsi="Trebuchet MS" w:cs="Arial"/>
          <w:szCs w:val="16"/>
          <w:u w:val="single"/>
        </w:rPr>
      </w:pPr>
      <w:r w:rsidRPr="002215F3">
        <w:rPr>
          <w:rFonts w:ascii="Trebuchet MS" w:hAnsi="Trebuchet MS" w:cs="Arial"/>
          <w:szCs w:val="16"/>
          <w:u w:val="single"/>
        </w:rPr>
        <w:t xml:space="preserve">Certifikati lokalizacije in </w:t>
      </w:r>
      <w:proofErr w:type="spellStart"/>
      <w:r w:rsidRPr="002215F3">
        <w:rPr>
          <w:rFonts w:ascii="Trebuchet MS" w:hAnsi="Trebuchet MS" w:cs="Arial"/>
          <w:szCs w:val="16"/>
          <w:u w:val="single"/>
        </w:rPr>
        <w:t>Add-onov</w:t>
      </w:r>
      <w:proofErr w:type="spellEnd"/>
      <w:r w:rsidRPr="002215F3">
        <w:rPr>
          <w:rFonts w:ascii="Trebuchet MS" w:hAnsi="Trebuchet MS" w:cs="Arial"/>
          <w:szCs w:val="16"/>
          <w:u w:val="single"/>
        </w:rPr>
        <w:t>:</w:t>
      </w:r>
    </w:p>
    <w:p w14:paraId="26E74FC1" w14:textId="12DEFCD1" w:rsidR="00385AED" w:rsidRPr="002215F3" w:rsidRDefault="00385AED" w:rsidP="00385AED">
      <w:pPr>
        <w:ind w:left="708"/>
        <w:jc w:val="both"/>
        <w:rPr>
          <w:rFonts w:ascii="Trebuchet MS" w:hAnsi="Trebuchet MS" w:cs="Arial"/>
          <w:szCs w:val="16"/>
        </w:rPr>
      </w:pPr>
      <w:r w:rsidRPr="002215F3">
        <w:rPr>
          <w:rFonts w:ascii="Trebuchet MS" w:hAnsi="Trebuchet MS" w:cs="Arial"/>
          <w:szCs w:val="16"/>
        </w:rPr>
        <w:t>»</w:t>
      </w:r>
      <w:proofErr w:type="spellStart"/>
      <w:r w:rsidRPr="002215F3">
        <w:rPr>
          <w:rFonts w:ascii="Trebuchet MS" w:hAnsi="Trebuchet MS" w:cs="Arial"/>
          <w:szCs w:val="16"/>
        </w:rPr>
        <w:t>Add</w:t>
      </w:r>
      <w:proofErr w:type="spellEnd"/>
      <w:r w:rsidRPr="002215F3">
        <w:rPr>
          <w:rFonts w:ascii="Trebuchet MS" w:hAnsi="Trebuchet MS" w:cs="Arial"/>
          <w:szCs w:val="16"/>
        </w:rPr>
        <w:t xml:space="preserve">-on«-i in lokalizacija </w:t>
      </w:r>
      <w:proofErr w:type="spellStart"/>
      <w:r w:rsidRPr="002215F3">
        <w:rPr>
          <w:rFonts w:ascii="Trebuchet MS" w:hAnsi="Trebuchet MS" w:cs="Arial"/>
          <w:szCs w:val="16"/>
        </w:rPr>
        <w:t>AllForAdriatics</w:t>
      </w:r>
      <w:proofErr w:type="spellEnd"/>
      <w:r w:rsidRPr="002215F3">
        <w:rPr>
          <w:rFonts w:ascii="Trebuchet MS" w:hAnsi="Trebuchet MS" w:cs="Arial"/>
          <w:szCs w:val="16"/>
        </w:rPr>
        <w:t xml:space="preserve"> morajo biti registrirani pri podjetju Microsoft.</w:t>
      </w:r>
    </w:p>
    <w:p w14:paraId="59741E3B" w14:textId="625879BF" w:rsidR="00D551B5" w:rsidRPr="002215F3" w:rsidRDefault="00D551B5" w:rsidP="00CC7806">
      <w:pPr>
        <w:jc w:val="both"/>
        <w:rPr>
          <w:rFonts w:ascii="Trebuchet MS" w:hAnsi="Trebuchet MS" w:cs="Arial"/>
          <w:szCs w:val="16"/>
        </w:rPr>
      </w:pPr>
    </w:p>
    <w:p w14:paraId="774391AA" w14:textId="273C412C" w:rsidR="00D551B5" w:rsidRPr="002215F3" w:rsidRDefault="00D551B5" w:rsidP="00CC7806">
      <w:pPr>
        <w:jc w:val="both"/>
        <w:rPr>
          <w:rFonts w:ascii="Trebuchet MS" w:hAnsi="Trebuchet MS" w:cs="Arial"/>
          <w:szCs w:val="16"/>
          <w:u w:val="single"/>
        </w:rPr>
      </w:pPr>
      <w:r w:rsidRPr="002215F3">
        <w:rPr>
          <w:rFonts w:ascii="Trebuchet MS" w:hAnsi="Trebuchet MS" w:cs="Arial"/>
          <w:szCs w:val="16"/>
        </w:rPr>
        <w:t xml:space="preserve">Ponudnik </w:t>
      </w:r>
      <w:r w:rsidR="00724452" w:rsidRPr="002215F3">
        <w:rPr>
          <w:rFonts w:ascii="Trebuchet MS" w:hAnsi="Trebuchet MS" w:cs="Arial"/>
          <w:szCs w:val="16"/>
        </w:rPr>
        <w:t>izstavi</w:t>
      </w:r>
      <w:r w:rsidRPr="002215F3">
        <w:rPr>
          <w:rFonts w:ascii="Trebuchet MS" w:hAnsi="Trebuchet MS" w:cs="Arial"/>
          <w:szCs w:val="16"/>
        </w:rPr>
        <w:t xml:space="preserve"> račun za letno pristojbino do 15</w:t>
      </w:r>
      <w:r w:rsidR="008C6065" w:rsidRPr="002215F3">
        <w:rPr>
          <w:rFonts w:ascii="Trebuchet MS" w:hAnsi="Trebuchet MS" w:cs="Arial"/>
          <w:szCs w:val="16"/>
        </w:rPr>
        <w:t>.</w:t>
      </w:r>
      <w:r w:rsidRPr="002215F3">
        <w:rPr>
          <w:rFonts w:ascii="Trebuchet MS" w:hAnsi="Trebuchet MS" w:cs="Arial"/>
          <w:szCs w:val="16"/>
        </w:rPr>
        <w:t xml:space="preserve"> januarja posameznega leta za celotno tekoče leto. </w:t>
      </w:r>
    </w:p>
    <w:p w14:paraId="12EB610E" w14:textId="77777777" w:rsidR="00385AED" w:rsidRPr="002215F3" w:rsidRDefault="00385AED" w:rsidP="00385AED">
      <w:pPr>
        <w:ind w:left="360"/>
        <w:jc w:val="both"/>
        <w:rPr>
          <w:rFonts w:ascii="Trebuchet MS" w:hAnsi="Trebuchet MS" w:cs="Arial"/>
          <w:szCs w:val="16"/>
        </w:rPr>
      </w:pPr>
    </w:p>
    <w:p w14:paraId="2150B555" w14:textId="77777777" w:rsidR="00385AED" w:rsidRPr="002215F3" w:rsidRDefault="00385AED" w:rsidP="00385AED">
      <w:pPr>
        <w:rPr>
          <w:rFonts w:ascii="Trebuchet MS" w:hAnsi="Trebuchet MS"/>
          <w:b/>
          <w:szCs w:val="16"/>
        </w:rPr>
      </w:pPr>
    </w:p>
    <w:p w14:paraId="304947D6" w14:textId="77777777" w:rsidR="00385AED" w:rsidRPr="002215F3" w:rsidRDefault="00385AED" w:rsidP="00385AED">
      <w:pPr>
        <w:spacing w:line="276" w:lineRule="auto"/>
        <w:jc w:val="both"/>
        <w:rPr>
          <w:rFonts w:ascii="Trebuchet MS" w:hAnsi="Trebuchet MS" w:cs="Arial"/>
          <w:szCs w:val="16"/>
          <w:u w:val="single"/>
        </w:rPr>
      </w:pPr>
      <w:r w:rsidRPr="002215F3">
        <w:rPr>
          <w:rFonts w:ascii="Trebuchet MS" w:hAnsi="Trebuchet MS" w:cs="Arial"/>
          <w:szCs w:val="16"/>
          <w:u w:val="single"/>
        </w:rPr>
        <w:t>Sestav 2: Vzdrževanje sistema (2023, 2024 in 2025)</w:t>
      </w:r>
    </w:p>
    <w:p w14:paraId="06559AF0" w14:textId="77777777" w:rsidR="00385AED" w:rsidRPr="002215F3" w:rsidRDefault="00385AED" w:rsidP="00385AED">
      <w:pPr>
        <w:rPr>
          <w:rFonts w:ascii="Trebuchet MS" w:hAnsi="Trebuchet MS"/>
          <w:b/>
          <w:szCs w:val="16"/>
        </w:rPr>
      </w:pPr>
    </w:p>
    <w:p w14:paraId="1D259386" w14:textId="77777777" w:rsidR="00385AED" w:rsidRPr="002215F3" w:rsidRDefault="00385AED" w:rsidP="00385AED">
      <w:pPr>
        <w:rPr>
          <w:rFonts w:ascii="Trebuchet MS" w:hAnsi="Trebuchet MS"/>
          <w:szCs w:val="16"/>
        </w:rPr>
      </w:pPr>
      <w:r w:rsidRPr="002215F3">
        <w:rPr>
          <w:rFonts w:ascii="Trebuchet MS" w:hAnsi="Trebuchet MS"/>
          <w:szCs w:val="16"/>
        </w:rPr>
        <w:t>Vsebine sestava 2 zajemajo vzdrževanje v letih 2023, 2024 in 2025. Redni mesečni znesek vzdrževanja informacijskega sistema zajema:</w:t>
      </w:r>
    </w:p>
    <w:p w14:paraId="45994735" w14:textId="44FA0991" w:rsidR="00385AED" w:rsidRPr="002215F3" w:rsidRDefault="00385AED" w:rsidP="00385AED">
      <w:pPr>
        <w:numPr>
          <w:ilvl w:val="2"/>
          <w:numId w:val="40"/>
        </w:numPr>
        <w:ind w:left="709"/>
        <w:jc w:val="both"/>
        <w:rPr>
          <w:rFonts w:ascii="Trebuchet MS" w:hAnsi="Trebuchet MS"/>
          <w:szCs w:val="16"/>
        </w:rPr>
      </w:pPr>
      <w:r w:rsidRPr="002215F3">
        <w:rPr>
          <w:rFonts w:ascii="Trebuchet MS" w:hAnsi="Trebuchet MS"/>
          <w:szCs w:val="16"/>
        </w:rPr>
        <w:t xml:space="preserve">vzdrževanje predmetnega informacijskega sistema na primarni in sekundarni lokaciji ter integracij z naslednjimi sistemi: GIS, DMS, </w:t>
      </w:r>
      <w:proofErr w:type="spellStart"/>
      <w:r w:rsidRPr="002215F3">
        <w:rPr>
          <w:rFonts w:ascii="Trebuchet MS" w:hAnsi="Trebuchet MS"/>
          <w:szCs w:val="16"/>
        </w:rPr>
        <w:t>PinO</w:t>
      </w:r>
      <w:proofErr w:type="spellEnd"/>
      <w:r w:rsidRPr="002215F3">
        <w:rPr>
          <w:rFonts w:ascii="Trebuchet MS" w:hAnsi="Trebuchet MS"/>
          <w:szCs w:val="16"/>
        </w:rPr>
        <w:t>, INFOR</w:t>
      </w:r>
      <w:r w:rsidR="00724452" w:rsidRPr="002215F3">
        <w:rPr>
          <w:rFonts w:ascii="Trebuchet MS" w:hAnsi="Trebuchet MS"/>
          <w:szCs w:val="16"/>
        </w:rPr>
        <w:t>,</w:t>
      </w:r>
    </w:p>
    <w:p w14:paraId="500DE22F" w14:textId="3E61D814" w:rsidR="00385AED" w:rsidRPr="002215F3" w:rsidRDefault="00385AED" w:rsidP="00724452">
      <w:pPr>
        <w:numPr>
          <w:ilvl w:val="2"/>
          <w:numId w:val="40"/>
        </w:numPr>
        <w:ind w:left="709"/>
        <w:jc w:val="both"/>
        <w:rPr>
          <w:rFonts w:ascii="Trebuchet MS" w:hAnsi="Trebuchet MS"/>
          <w:szCs w:val="16"/>
        </w:rPr>
      </w:pPr>
      <w:r w:rsidRPr="002215F3">
        <w:rPr>
          <w:rFonts w:ascii="Trebuchet MS" w:hAnsi="Trebuchet MS"/>
          <w:szCs w:val="16"/>
        </w:rPr>
        <w:t>nadgradnje informacijskega sistema zaradi zakonskih sprememb, ki jih mora izvajalec izvesti najkasneje dva (2) delovna dneva pred zakonsko uveljavitvijo sprememb. Naročnik ima pri tem pravico, da pred implementacijo nadgradnje opravi preskus v testnem okolju naročnika</w:t>
      </w:r>
      <w:r w:rsidR="00724452" w:rsidRPr="002215F3">
        <w:rPr>
          <w:rFonts w:ascii="Trebuchet MS" w:hAnsi="Trebuchet MS"/>
          <w:szCs w:val="16"/>
        </w:rPr>
        <w:t>,</w:t>
      </w:r>
      <w:r w:rsidR="0025208C" w:rsidRPr="002215F3">
        <w:rPr>
          <w:rFonts w:ascii="Trebuchet MS" w:hAnsi="Trebuchet MS"/>
          <w:szCs w:val="16"/>
        </w:rPr>
        <w:t xml:space="preserve"> </w:t>
      </w:r>
      <w:r w:rsidRPr="002215F3">
        <w:rPr>
          <w:rFonts w:ascii="Trebuchet MS" w:hAnsi="Trebuchet MS"/>
          <w:szCs w:val="16"/>
        </w:rPr>
        <w:t>ostale nadgradnje zaradi novih verzij informacijskega sistema brez naročila naročnika. Izvajalec mora o vseh novih / dopolnjenih / popravljenih funkcionalnostih naročnika ustrezno obveščati, hkrati pa skrbeti za ažurno uporabniško dokumentacijo, ki je naročniku vedno na voljo</w:t>
      </w:r>
      <w:r w:rsidR="00724452" w:rsidRPr="002215F3">
        <w:rPr>
          <w:rFonts w:ascii="Trebuchet MS" w:hAnsi="Trebuchet MS"/>
          <w:szCs w:val="16"/>
        </w:rPr>
        <w:t>,</w:t>
      </w:r>
    </w:p>
    <w:p w14:paraId="3FAAF878" w14:textId="6191D16D" w:rsidR="00385AED" w:rsidRPr="002215F3" w:rsidRDefault="00724452" w:rsidP="00385AED">
      <w:pPr>
        <w:numPr>
          <w:ilvl w:val="2"/>
          <w:numId w:val="40"/>
        </w:numPr>
        <w:ind w:left="709"/>
        <w:jc w:val="both"/>
        <w:rPr>
          <w:rFonts w:ascii="Trebuchet MS" w:hAnsi="Trebuchet MS"/>
          <w:szCs w:val="16"/>
        </w:rPr>
      </w:pPr>
      <w:r w:rsidRPr="002215F3">
        <w:rPr>
          <w:rFonts w:ascii="Trebuchet MS" w:hAnsi="Trebuchet MS"/>
          <w:szCs w:val="16"/>
        </w:rPr>
        <w:t>s</w:t>
      </w:r>
      <w:r w:rsidR="00385AED" w:rsidRPr="002215F3">
        <w:rPr>
          <w:rFonts w:ascii="Trebuchet MS" w:hAnsi="Trebuchet MS"/>
          <w:szCs w:val="16"/>
        </w:rPr>
        <w:t>kladnost lokalizacije in »</w:t>
      </w:r>
      <w:proofErr w:type="spellStart"/>
      <w:r w:rsidR="00385AED" w:rsidRPr="002215F3">
        <w:rPr>
          <w:rFonts w:ascii="Trebuchet MS" w:hAnsi="Trebuchet MS"/>
          <w:szCs w:val="16"/>
        </w:rPr>
        <w:t>Add</w:t>
      </w:r>
      <w:proofErr w:type="spellEnd"/>
      <w:r w:rsidR="00385AED" w:rsidRPr="002215F3">
        <w:rPr>
          <w:rFonts w:ascii="Trebuchet MS" w:hAnsi="Trebuchet MS"/>
          <w:szCs w:val="16"/>
        </w:rPr>
        <w:t>-on«-ov z Dynamics 365 Business Central ter zakonodajo in sicer mora ponudnik v celotnem obdobju vzdrževanja programske opreme zagotavljati kompatibilno različico lokalizacije in »</w:t>
      </w:r>
      <w:proofErr w:type="spellStart"/>
      <w:r w:rsidR="00385AED" w:rsidRPr="002215F3">
        <w:rPr>
          <w:rFonts w:ascii="Trebuchet MS" w:hAnsi="Trebuchet MS"/>
          <w:szCs w:val="16"/>
        </w:rPr>
        <w:t>Add</w:t>
      </w:r>
      <w:proofErr w:type="spellEnd"/>
      <w:r w:rsidR="00385AED" w:rsidRPr="002215F3">
        <w:rPr>
          <w:rFonts w:ascii="Trebuchet MS" w:hAnsi="Trebuchet MS"/>
          <w:szCs w:val="16"/>
        </w:rPr>
        <w:t>-on«-ov z različico Microsoft Dynamics 365 Business Central, ki jo uporablja naročnik. »</w:t>
      </w:r>
      <w:proofErr w:type="spellStart"/>
      <w:r w:rsidR="00385AED" w:rsidRPr="002215F3">
        <w:rPr>
          <w:rFonts w:ascii="Trebuchet MS" w:hAnsi="Trebuchet MS"/>
          <w:szCs w:val="16"/>
        </w:rPr>
        <w:t>Add</w:t>
      </w:r>
      <w:proofErr w:type="spellEnd"/>
      <w:r w:rsidR="00385AED" w:rsidRPr="002215F3">
        <w:rPr>
          <w:rFonts w:ascii="Trebuchet MS" w:hAnsi="Trebuchet MS"/>
          <w:szCs w:val="16"/>
        </w:rPr>
        <w:t>-on« moduli in lokalizacija morajo biti tudi ves čas skladni z zakonodajo, ki zadeva naročnikovo delovanje.</w:t>
      </w:r>
    </w:p>
    <w:p w14:paraId="1D0AF3CE" w14:textId="77777777" w:rsidR="00385AED" w:rsidRPr="002215F3" w:rsidRDefault="00385AED" w:rsidP="00385AED">
      <w:pPr>
        <w:ind w:left="1800"/>
        <w:rPr>
          <w:rFonts w:ascii="Trebuchet MS" w:hAnsi="Trebuchet MS"/>
          <w:szCs w:val="16"/>
        </w:rPr>
      </w:pPr>
    </w:p>
    <w:p w14:paraId="4837E201" w14:textId="26996A2F" w:rsidR="00385AED" w:rsidRPr="002215F3" w:rsidRDefault="00385AED" w:rsidP="00385AED">
      <w:pPr>
        <w:jc w:val="both"/>
        <w:rPr>
          <w:rFonts w:ascii="Trebuchet MS" w:hAnsi="Trebuchet MS"/>
          <w:szCs w:val="16"/>
        </w:rPr>
      </w:pPr>
      <w:r w:rsidRPr="002215F3">
        <w:rPr>
          <w:rFonts w:ascii="Trebuchet MS" w:hAnsi="Trebuchet MS"/>
          <w:szCs w:val="16"/>
        </w:rPr>
        <w:t>Vsebinsko mora vzdrževanje v celoti zagotavljati delovanje obstoječega sistema ERP z vsemi njegovimi obstoječimi in novimi funkcionalnostmi, ki se bodo dodajale za čas trajanja pogodbe.</w:t>
      </w:r>
      <w:r w:rsidR="00724452" w:rsidRPr="002215F3">
        <w:rPr>
          <w:rFonts w:ascii="Trebuchet MS" w:hAnsi="Trebuchet MS"/>
          <w:szCs w:val="16"/>
        </w:rPr>
        <w:t xml:space="preserve"> </w:t>
      </w:r>
    </w:p>
    <w:p w14:paraId="22E614BC" w14:textId="77777777" w:rsidR="00385AED" w:rsidRPr="002215F3" w:rsidRDefault="00385AED" w:rsidP="00385AED">
      <w:pPr>
        <w:rPr>
          <w:rFonts w:ascii="Trebuchet MS" w:hAnsi="Trebuchet MS"/>
          <w:szCs w:val="16"/>
        </w:rPr>
      </w:pPr>
    </w:p>
    <w:p w14:paraId="6FB63800" w14:textId="77777777" w:rsidR="00385AED" w:rsidRPr="002215F3" w:rsidRDefault="00385AED" w:rsidP="00385AED">
      <w:pPr>
        <w:rPr>
          <w:rFonts w:ascii="Trebuchet MS" w:hAnsi="Trebuchet MS"/>
          <w:szCs w:val="16"/>
        </w:rPr>
      </w:pPr>
      <w:r w:rsidRPr="002215F3">
        <w:rPr>
          <w:rFonts w:ascii="Trebuchet MS" w:hAnsi="Trebuchet MS"/>
          <w:szCs w:val="16"/>
        </w:rPr>
        <w:t>Med nekaterimi obstoječimi funkcionalnostmi so tudi naslednje:</w:t>
      </w:r>
    </w:p>
    <w:p w14:paraId="3C8F51AF" w14:textId="77777777" w:rsidR="00385AED" w:rsidRPr="002215F3" w:rsidRDefault="00385AED" w:rsidP="00385AED">
      <w:pPr>
        <w:rPr>
          <w:rFonts w:ascii="Trebuchet MS" w:hAnsi="Trebuchet MS"/>
          <w:szCs w:val="16"/>
        </w:rPr>
      </w:pPr>
    </w:p>
    <w:p w14:paraId="613D7FD0" w14:textId="77777777" w:rsidR="00385AED" w:rsidRPr="002215F3" w:rsidRDefault="00385AED" w:rsidP="00385AED">
      <w:pPr>
        <w:numPr>
          <w:ilvl w:val="0"/>
          <w:numId w:val="42"/>
        </w:numPr>
        <w:jc w:val="both"/>
        <w:rPr>
          <w:rFonts w:ascii="Trebuchet MS" w:eastAsiaTheme="minorHAnsi" w:hAnsi="Trebuchet MS" w:cs="Arial"/>
          <w:szCs w:val="16"/>
          <w:lang w:eastAsia="en-US"/>
        </w:rPr>
      </w:pPr>
      <w:r w:rsidRPr="002215F3">
        <w:rPr>
          <w:rFonts w:ascii="Trebuchet MS" w:eastAsiaTheme="minorHAnsi" w:hAnsi="Trebuchet MS" w:cs="Arial"/>
          <w:szCs w:val="16"/>
          <w:u w:val="single"/>
          <w:lang w:eastAsia="en-US"/>
        </w:rPr>
        <w:t>Glavna knjiga:</w:t>
      </w:r>
      <w:r w:rsidRPr="002215F3">
        <w:rPr>
          <w:rFonts w:ascii="Trebuchet MS" w:eastAsiaTheme="minorHAnsi" w:hAnsi="Trebuchet MS" w:cs="Arial"/>
          <w:szCs w:val="16"/>
          <w:lang w:eastAsia="en-US"/>
        </w:rPr>
        <w:t xml:space="preserve"> vodenje in vzdrževanje kontnega načrta, valut, šifranta dimenzij, postopki zapiranja poslovnega in davčnega obdobja, DDV, sistem temeljnic, obračun tečajnih razlik, poročila, ki zajemajo pregled in izpis knjižb, kartic po vseh razpoložljivih kriterijih, tudi primerjalno za pretekla leta.</w:t>
      </w:r>
    </w:p>
    <w:p w14:paraId="0F5D3538" w14:textId="77777777" w:rsidR="00385AED" w:rsidRPr="002215F3" w:rsidRDefault="00385AED" w:rsidP="00385AED">
      <w:pPr>
        <w:numPr>
          <w:ilvl w:val="0"/>
          <w:numId w:val="42"/>
        </w:numPr>
        <w:spacing w:before="60"/>
        <w:ind w:left="641" w:hanging="357"/>
        <w:jc w:val="both"/>
        <w:rPr>
          <w:rFonts w:ascii="Trebuchet MS" w:eastAsiaTheme="minorHAnsi" w:hAnsi="Trebuchet MS" w:cs="Arial"/>
          <w:szCs w:val="16"/>
          <w:lang w:eastAsia="en-US"/>
        </w:rPr>
      </w:pPr>
      <w:r w:rsidRPr="002215F3">
        <w:rPr>
          <w:rFonts w:ascii="Trebuchet MS" w:eastAsiaTheme="minorHAnsi" w:hAnsi="Trebuchet MS" w:cs="Arial"/>
          <w:szCs w:val="16"/>
          <w:u w:val="single"/>
          <w:lang w:eastAsia="en-US"/>
        </w:rPr>
        <w:t>Terjatve:</w:t>
      </w:r>
      <w:r w:rsidRPr="002215F3">
        <w:rPr>
          <w:rFonts w:ascii="Trebuchet MS" w:eastAsiaTheme="minorHAnsi" w:hAnsi="Trebuchet MS" w:cs="Arial"/>
          <w:szCs w:val="16"/>
          <w:lang w:eastAsia="en-US"/>
        </w:rPr>
        <w:t xml:space="preserve"> analitične evidence kupcev, možnost izstavljanja e-računov, poročila iz analitičnih evidenc z možnostjo priprave podatkov za poročanje v statistične namene.</w:t>
      </w:r>
    </w:p>
    <w:p w14:paraId="05CF52FB" w14:textId="77777777" w:rsidR="00385AED" w:rsidRPr="002215F3" w:rsidRDefault="00385AED" w:rsidP="00385AED">
      <w:pPr>
        <w:numPr>
          <w:ilvl w:val="0"/>
          <w:numId w:val="42"/>
        </w:numPr>
        <w:spacing w:before="60"/>
        <w:ind w:left="641" w:hanging="357"/>
        <w:jc w:val="both"/>
        <w:rPr>
          <w:rFonts w:ascii="Trebuchet MS" w:eastAsiaTheme="minorHAnsi" w:hAnsi="Trebuchet MS" w:cs="Arial"/>
          <w:szCs w:val="16"/>
          <w:lang w:eastAsia="en-US"/>
        </w:rPr>
      </w:pPr>
      <w:r w:rsidRPr="002215F3">
        <w:rPr>
          <w:rFonts w:ascii="Trebuchet MS" w:eastAsiaTheme="minorHAnsi" w:hAnsi="Trebuchet MS" w:cs="Arial"/>
          <w:szCs w:val="16"/>
          <w:u w:val="single"/>
          <w:lang w:eastAsia="en-US"/>
        </w:rPr>
        <w:t>Obveznosti:</w:t>
      </w:r>
      <w:r w:rsidRPr="002215F3">
        <w:rPr>
          <w:rFonts w:ascii="Trebuchet MS" w:eastAsiaTheme="minorHAnsi" w:hAnsi="Trebuchet MS" w:cs="Arial"/>
          <w:szCs w:val="16"/>
          <w:lang w:eastAsia="en-US"/>
        </w:rPr>
        <w:t xml:space="preserve"> analitične evidence dobaviteljev, plačevanje obveznosti v domači in tuji valuti z možnostjo plačevanja na različne zneske, različne datume, različne stranke (podizvajalci) in delno plačevanje obveznosti (zadržana plačila). Poročila iz analitičnih evidenc dobaviteljev z možnostjo izpisa IOP ter pripravo podatkov za poročanje v statistične namene. </w:t>
      </w:r>
    </w:p>
    <w:p w14:paraId="7DAF0C0B" w14:textId="77777777" w:rsidR="00385AED" w:rsidRPr="002215F3" w:rsidRDefault="00385AED" w:rsidP="00385AED">
      <w:pPr>
        <w:numPr>
          <w:ilvl w:val="0"/>
          <w:numId w:val="42"/>
        </w:numPr>
        <w:spacing w:before="60"/>
        <w:ind w:left="641" w:hanging="357"/>
        <w:jc w:val="both"/>
        <w:rPr>
          <w:rFonts w:ascii="Trebuchet MS" w:eastAsiaTheme="minorHAnsi" w:hAnsi="Trebuchet MS" w:cs="Arial"/>
          <w:szCs w:val="16"/>
          <w:lang w:eastAsia="en-US"/>
        </w:rPr>
      </w:pPr>
      <w:r w:rsidRPr="002215F3">
        <w:rPr>
          <w:rFonts w:ascii="Trebuchet MS" w:eastAsiaTheme="minorHAnsi" w:hAnsi="Trebuchet MS" w:cs="Arial"/>
          <w:szCs w:val="16"/>
          <w:u w:val="single"/>
          <w:lang w:eastAsia="en-US"/>
        </w:rPr>
        <w:t>Osnovna sredstva:</w:t>
      </w:r>
      <w:r w:rsidRPr="002215F3">
        <w:rPr>
          <w:rFonts w:ascii="Trebuchet MS" w:eastAsiaTheme="minorHAnsi" w:hAnsi="Trebuchet MS" w:cs="Arial"/>
          <w:szCs w:val="16"/>
          <w:lang w:eastAsia="en-US"/>
        </w:rPr>
        <w:t xml:space="preserve"> vodenje registra neopredmetenih in opredmetenih osnovnih sredstev ter analitične evidence investicij (projekti). </w:t>
      </w:r>
    </w:p>
    <w:p w14:paraId="3F6E1049" w14:textId="77777777" w:rsidR="00385AED" w:rsidRPr="002215F3" w:rsidRDefault="00385AED" w:rsidP="00385AED">
      <w:pPr>
        <w:numPr>
          <w:ilvl w:val="0"/>
          <w:numId w:val="42"/>
        </w:numPr>
        <w:spacing w:before="60"/>
        <w:ind w:left="641" w:hanging="357"/>
        <w:jc w:val="both"/>
        <w:rPr>
          <w:rFonts w:ascii="Trebuchet MS" w:eastAsiaTheme="minorHAnsi" w:hAnsi="Trebuchet MS" w:cs="Arial"/>
          <w:szCs w:val="16"/>
          <w:lang w:eastAsia="en-US"/>
        </w:rPr>
      </w:pPr>
      <w:r w:rsidRPr="002215F3">
        <w:rPr>
          <w:rFonts w:ascii="Trebuchet MS" w:eastAsiaTheme="minorHAnsi" w:hAnsi="Trebuchet MS" w:cs="Arial"/>
          <w:szCs w:val="16"/>
          <w:u w:val="single"/>
          <w:lang w:eastAsia="en-US"/>
        </w:rPr>
        <w:t>Zaloge:</w:t>
      </w:r>
      <w:r w:rsidRPr="002215F3">
        <w:rPr>
          <w:rFonts w:ascii="Trebuchet MS" w:eastAsiaTheme="minorHAnsi" w:hAnsi="Trebuchet MS" w:cs="Arial"/>
          <w:szCs w:val="16"/>
          <w:lang w:eastAsia="en-US"/>
        </w:rPr>
        <w:t xml:space="preserve"> spremljanje zalog materiala in rezervnih delov ter drobnega inventarja na zadolžitvi.</w:t>
      </w:r>
    </w:p>
    <w:p w14:paraId="7C7397F5" w14:textId="77777777" w:rsidR="00385AED" w:rsidRPr="002215F3" w:rsidRDefault="00385AED" w:rsidP="00385AED">
      <w:pPr>
        <w:numPr>
          <w:ilvl w:val="0"/>
          <w:numId w:val="42"/>
        </w:numPr>
        <w:spacing w:before="60"/>
        <w:ind w:left="641" w:hanging="357"/>
        <w:jc w:val="both"/>
        <w:rPr>
          <w:rFonts w:ascii="Trebuchet MS" w:eastAsiaTheme="minorHAnsi" w:hAnsi="Trebuchet MS" w:cs="Arial"/>
          <w:szCs w:val="16"/>
          <w:lang w:eastAsia="en-US"/>
        </w:rPr>
      </w:pPr>
      <w:r w:rsidRPr="002215F3">
        <w:rPr>
          <w:rFonts w:ascii="Trebuchet MS" w:eastAsiaTheme="minorHAnsi" w:hAnsi="Trebuchet MS" w:cs="Arial"/>
          <w:szCs w:val="16"/>
          <w:u w:val="single"/>
          <w:lang w:eastAsia="en-US"/>
        </w:rPr>
        <w:t>Potni nalogi:</w:t>
      </w:r>
      <w:r w:rsidRPr="002215F3">
        <w:rPr>
          <w:rFonts w:ascii="Trebuchet MS" w:eastAsiaTheme="minorHAnsi" w:hAnsi="Trebuchet MS" w:cs="Arial"/>
          <w:szCs w:val="16"/>
          <w:lang w:eastAsia="en-US"/>
        </w:rPr>
        <w:t xml:space="preserve"> kreiranje in obračun potnih nalogov za zaposlene in za zaposlene s statusom terenski delavci. Integracija z modulom Dynamics HRM za namene obračuna bonitete od izplačanih dnevnic za terenske delavce in za poročanje državnim institucijam o povračilu stroškov službenih poti. </w:t>
      </w:r>
    </w:p>
    <w:p w14:paraId="7999913B" w14:textId="77777777" w:rsidR="00385AED" w:rsidRPr="002215F3" w:rsidRDefault="00385AED" w:rsidP="00385AED">
      <w:pPr>
        <w:numPr>
          <w:ilvl w:val="0"/>
          <w:numId w:val="42"/>
        </w:numPr>
        <w:spacing w:before="60"/>
        <w:ind w:left="641" w:hanging="357"/>
        <w:jc w:val="both"/>
        <w:rPr>
          <w:rFonts w:ascii="Trebuchet MS" w:eastAsiaTheme="minorHAnsi" w:hAnsi="Trebuchet MS" w:cs="Arial"/>
          <w:szCs w:val="16"/>
          <w:lang w:eastAsia="en-US"/>
        </w:rPr>
      </w:pPr>
      <w:r w:rsidRPr="002215F3">
        <w:rPr>
          <w:rFonts w:ascii="Trebuchet MS" w:eastAsiaTheme="minorHAnsi" w:hAnsi="Trebuchet MS" w:cs="Arial"/>
          <w:szCs w:val="16"/>
          <w:u w:val="single"/>
          <w:lang w:eastAsia="en-US"/>
        </w:rPr>
        <w:t>Izvajanje inventur:</w:t>
      </w:r>
      <w:r w:rsidRPr="002215F3">
        <w:rPr>
          <w:rFonts w:ascii="Trebuchet MS" w:eastAsiaTheme="minorHAnsi" w:hAnsi="Trebuchet MS" w:cs="Arial"/>
          <w:szCs w:val="16"/>
          <w:lang w:eastAsia="en-US"/>
        </w:rPr>
        <w:t xml:space="preserve"> Podpora inventuri zalog materiala, rezervnih delov, drobnega inventarja na zadolžitvi ter osnovnih sredstev s popisnimi listi v elektronski obliki in podpora inventuri zalog materiala, rezervnih delov in osnovnih sredstev s terminali Android s programsko opremo </w:t>
      </w:r>
      <w:proofErr w:type="spellStart"/>
      <w:r w:rsidRPr="002215F3">
        <w:rPr>
          <w:rFonts w:ascii="Trebuchet MS" w:eastAsiaTheme="minorHAnsi" w:hAnsi="Trebuchet MS" w:cs="Arial"/>
          <w:szCs w:val="16"/>
          <w:lang w:eastAsia="en-US"/>
        </w:rPr>
        <w:t>Power</w:t>
      </w:r>
      <w:proofErr w:type="spellEnd"/>
      <w:r w:rsidRPr="002215F3">
        <w:rPr>
          <w:rFonts w:ascii="Trebuchet MS" w:eastAsiaTheme="minorHAnsi" w:hAnsi="Trebuchet MS" w:cs="Arial"/>
          <w:szCs w:val="16"/>
          <w:lang w:eastAsia="en-US"/>
        </w:rPr>
        <w:t xml:space="preserve"> WMS.</w:t>
      </w:r>
    </w:p>
    <w:p w14:paraId="13656EC3" w14:textId="77777777" w:rsidR="00385AED" w:rsidRPr="002215F3" w:rsidRDefault="00385AED" w:rsidP="00385AED">
      <w:pPr>
        <w:numPr>
          <w:ilvl w:val="0"/>
          <w:numId w:val="42"/>
        </w:numPr>
        <w:spacing w:before="60"/>
        <w:ind w:left="641" w:hanging="357"/>
        <w:jc w:val="both"/>
        <w:rPr>
          <w:rFonts w:ascii="Trebuchet MS" w:eastAsiaTheme="minorHAnsi" w:hAnsi="Trebuchet MS" w:cs="Arial"/>
          <w:szCs w:val="16"/>
          <w:lang w:eastAsia="en-US"/>
        </w:rPr>
      </w:pPr>
      <w:r w:rsidRPr="002215F3">
        <w:rPr>
          <w:rFonts w:ascii="Trebuchet MS" w:eastAsiaTheme="minorHAnsi" w:hAnsi="Trebuchet MS" w:cs="Arial"/>
          <w:szCs w:val="16"/>
          <w:u w:val="single"/>
          <w:lang w:eastAsia="en-US"/>
        </w:rPr>
        <w:t xml:space="preserve">Finančne analize in </w:t>
      </w:r>
      <w:proofErr w:type="spellStart"/>
      <w:r w:rsidRPr="002215F3">
        <w:rPr>
          <w:rFonts w:ascii="Trebuchet MS" w:eastAsiaTheme="minorHAnsi" w:hAnsi="Trebuchet MS" w:cs="Arial"/>
          <w:szCs w:val="16"/>
          <w:u w:val="single"/>
          <w:lang w:eastAsia="en-US"/>
        </w:rPr>
        <w:t>kontroling</w:t>
      </w:r>
      <w:proofErr w:type="spellEnd"/>
      <w:r w:rsidRPr="002215F3">
        <w:rPr>
          <w:rFonts w:ascii="Trebuchet MS" w:eastAsiaTheme="minorHAnsi" w:hAnsi="Trebuchet MS" w:cs="Arial"/>
          <w:szCs w:val="16"/>
          <w:u w:val="single"/>
          <w:lang w:eastAsia="en-US"/>
        </w:rPr>
        <w:t>:</w:t>
      </w:r>
      <w:r w:rsidRPr="002215F3">
        <w:rPr>
          <w:rFonts w:ascii="Trebuchet MS" w:eastAsiaTheme="minorHAnsi" w:hAnsi="Trebuchet MS" w:cs="Arial"/>
          <w:szCs w:val="16"/>
          <w:lang w:eastAsia="en-US"/>
        </w:rPr>
        <w:t xml:space="preserve"> Zagotavljanje finančnih analiz, finančno planiranje poslovanja in spremljanje realizacije glede na planske postavke.</w:t>
      </w:r>
    </w:p>
    <w:p w14:paraId="3556D8BA" w14:textId="77777777" w:rsidR="00385AED" w:rsidRPr="002215F3" w:rsidRDefault="00385AED" w:rsidP="00385AED">
      <w:pPr>
        <w:numPr>
          <w:ilvl w:val="0"/>
          <w:numId w:val="42"/>
        </w:numPr>
        <w:spacing w:before="60"/>
        <w:ind w:left="641" w:hanging="357"/>
        <w:jc w:val="both"/>
        <w:rPr>
          <w:rFonts w:ascii="Trebuchet MS" w:eastAsiaTheme="minorHAnsi" w:hAnsi="Trebuchet MS" w:cs="Arial"/>
          <w:szCs w:val="16"/>
          <w:lang w:eastAsia="en-US"/>
        </w:rPr>
      </w:pPr>
      <w:r w:rsidRPr="002215F3">
        <w:rPr>
          <w:rFonts w:ascii="Trebuchet MS" w:eastAsiaTheme="minorHAnsi" w:hAnsi="Trebuchet MS" w:cs="Arial"/>
          <w:szCs w:val="16"/>
          <w:u w:val="single"/>
          <w:lang w:eastAsia="en-US"/>
        </w:rPr>
        <w:t>Vodenje kadrovske evidence in obračun ter izplačilo plač in drugih prejemkov zaposlenih ter drugih fizičnih oseb s pripravo podatkov za poročanje državnim institucijam:</w:t>
      </w:r>
      <w:r w:rsidRPr="002215F3">
        <w:rPr>
          <w:rFonts w:ascii="Trebuchet MS" w:eastAsiaTheme="minorHAnsi" w:hAnsi="Trebuchet MS" w:cs="Arial"/>
          <w:szCs w:val="16"/>
          <w:lang w:eastAsia="en-US"/>
        </w:rPr>
        <w:t xml:space="preserve"> Zahteva se vzdrževanje modula Dynamics HRM Kadrovska evidenca in Plače.</w:t>
      </w:r>
    </w:p>
    <w:p w14:paraId="5FC51FA6" w14:textId="77777777" w:rsidR="00385AED" w:rsidRPr="002215F3" w:rsidRDefault="00385AED" w:rsidP="00385AED">
      <w:pPr>
        <w:jc w:val="both"/>
        <w:rPr>
          <w:rFonts w:ascii="Trebuchet MS" w:eastAsiaTheme="minorHAnsi" w:hAnsi="Trebuchet MS" w:cs="Arial"/>
          <w:szCs w:val="16"/>
          <w:lang w:eastAsia="en-US"/>
        </w:rPr>
      </w:pPr>
    </w:p>
    <w:p w14:paraId="285C1978" w14:textId="77777777" w:rsidR="00385AED" w:rsidRPr="002215F3" w:rsidRDefault="00385AED" w:rsidP="00385AED">
      <w:pPr>
        <w:jc w:val="both"/>
        <w:rPr>
          <w:rFonts w:ascii="Trebuchet MS" w:eastAsiaTheme="minorHAnsi" w:hAnsi="Trebuchet MS" w:cs="Arial"/>
          <w:szCs w:val="16"/>
          <w:lang w:eastAsia="en-US"/>
        </w:rPr>
      </w:pPr>
      <w:r w:rsidRPr="002215F3">
        <w:rPr>
          <w:rFonts w:ascii="Trebuchet MS" w:eastAsiaTheme="minorHAnsi" w:hAnsi="Trebuchet MS" w:cs="Arial"/>
          <w:szCs w:val="16"/>
          <w:lang w:eastAsia="en-US"/>
        </w:rPr>
        <w:t>Odzivni čas izvajalca se računa kot časovni interval od trenutka prijave napake. Pri tem se upošteva delovni čas naročnika. V primeru kritičnih napak mora biti izvajalec dosegljiv tudi izven delovnega časa na mobilnem telefonu kontaktne osebe (skrbnika) izvajalca.</w:t>
      </w:r>
    </w:p>
    <w:p w14:paraId="7049D53A" w14:textId="77F59C1A" w:rsidR="00385AED" w:rsidRPr="002215F3" w:rsidRDefault="00385AED" w:rsidP="00385AED">
      <w:pPr>
        <w:jc w:val="both"/>
        <w:rPr>
          <w:rFonts w:ascii="Trebuchet MS" w:eastAsiaTheme="minorHAnsi" w:hAnsi="Trebuchet MS" w:cs="Arial"/>
          <w:szCs w:val="16"/>
          <w:lang w:eastAsia="en-US"/>
        </w:rPr>
      </w:pPr>
    </w:p>
    <w:p w14:paraId="24728117" w14:textId="77777777" w:rsidR="00385AED" w:rsidRPr="002215F3" w:rsidRDefault="00385AED" w:rsidP="00385AED">
      <w:pPr>
        <w:jc w:val="both"/>
        <w:rPr>
          <w:rFonts w:ascii="Trebuchet MS" w:eastAsiaTheme="minorHAnsi" w:hAnsi="Trebuchet MS" w:cs="Arial"/>
          <w:szCs w:val="16"/>
          <w:lang w:eastAsia="en-US"/>
        </w:rPr>
      </w:pPr>
    </w:p>
    <w:p w14:paraId="5B85FA98" w14:textId="77777777" w:rsidR="00385AED" w:rsidRPr="002215F3" w:rsidRDefault="00385AED" w:rsidP="00385AED">
      <w:pPr>
        <w:jc w:val="both"/>
        <w:rPr>
          <w:rFonts w:ascii="Trebuchet MS" w:eastAsiaTheme="minorHAnsi" w:hAnsi="Trebuchet MS" w:cs="Arial"/>
          <w:szCs w:val="16"/>
          <w:lang w:eastAsia="en-US"/>
        </w:rPr>
      </w:pPr>
      <w:r w:rsidRPr="002215F3">
        <w:rPr>
          <w:rFonts w:ascii="Trebuchet MS" w:eastAsiaTheme="minorHAnsi" w:hAnsi="Trebuchet MS" w:cs="Arial"/>
          <w:szCs w:val="16"/>
          <w:lang w:eastAsia="en-US"/>
        </w:rPr>
        <w:t>Odzivni čas je odvisen od kritičnosti napake na sistemu ERP in vpliva le-te na delovni proces:</w:t>
      </w:r>
    </w:p>
    <w:p w14:paraId="3DEB820B" w14:textId="77777777" w:rsidR="00385AED" w:rsidRPr="002215F3" w:rsidRDefault="00385AED" w:rsidP="00385AED">
      <w:pPr>
        <w:numPr>
          <w:ilvl w:val="0"/>
          <w:numId w:val="43"/>
        </w:numPr>
        <w:jc w:val="both"/>
        <w:rPr>
          <w:rFonts w:ascii="Trebuchet MS" w:eastAsiaTheme="minorHAnsi" w:hAnsi="Trebuchet MS" w:cs="Arial"/>
          <w:szCs w:val="16"/>
          <w:lang w:eastAsia="en-US"/>
        </w:rPr>
      </w:pPr>
      <w:r w:rsidRPr="002215F3">
        <w:rPr>
          <w:rFonts w:ascii="Trebuchet MS" w:eastAsiaTheme="minorHAnsi" w:hAnsi="Trebuchet MS" w:cs="Arial"/>
          <w:szCs w:val="16"/>
          <w:u w:val="single"/>
          <w:lang w:eastAsia="en-US"/>
        </w:rPr>
        <w:t>Kritična napaka</w:t>
      </w:r>
      <w:r w:rsidRPr="002215F3">
        <w:rPr>
          <w:rFonts w:ascii="Trebuchet MS" w:eastAsiaTheme="minorHAnsi" w:hAnsi="Trebuchet MS" w:cs="Arial"/>
          <w:szCs w:val="16"/>
          <w:lang w:eastAsia="en-US"/>
        </w:rPr>
        <w:t xml:space="preserve"> je napaka zaradi katere je močno moteno poslovanje in delovanje naročnika. Pri kritični napaki je večji del oz. jedro sistema programske opreme v stanju nedelovanja. Odzivni čas je do 3 ure znotraj in izven delovnega časa izvajalca po prijavi napake. Npr. nedostopnost do podatkov ali popolna odpoved delovanja strežniške aplikacije.</w:t>
      </w:r>
    </w:p>
    <w:p w14:paraId="0EE8BE42" w14:textId="77777777" w:rsidR="00385AED" w:rsidRPr="002215F3" w:rsidRDefault="00385AED" w:rsidP="00385AED">
      <w:pPr>
        <w:numPr>
          <w:ilvl w:val="0"/>
          <w:numId w:val="43"/>
        </w:numPr>
        <w:jc w:val="both"/>
        <w:rPr>
          <w:rFonts w:ascii="Trebuchet MS" w:eastAsiaTheme="minorHAnsi" w:hAnsi="Trebuchet MS" w:cs="Arial"/>
          <w:szCs w:val="16"/>
          <w:lang w:eastAsia="en-US"/>
        </w:rPr>
      </w:pPr>
      <w:r w:rsidRPr="002215F3">
        <w:rPr>
          <w:rFonts w:ascii="Trebuchet MS" w:eastAsiaTheme="minorHAnsi" w:hAnsi="Trebuchet MS" w:cs="Arial"/>
          <w:szCs w:val="16"/>
          <w:u w:val="single"/>
          <w:lang w:eastAsia="en-US"/>
        </w:rPr>
        <w:t>Manj kritična napaka</w:t>
      </w:r>
      <w:r w:rsidRPr="002215F3">
        <w:rPr>
          <w:rFonts w:ascii="Trebuchet MS" w:eastAsiaTheme="minorHAnsi" w:hAnsi="Trebuchet MS" w:cs="Arial"/>
          <w:szCs w:val="16"/>
          <w:lang w:eastAsia="en-US"/>
        </w:rPr>
        <w:t xml:space="preserve"> je napaka zaradi katere je delovni proces sicer moten, vendar se programska oprema lahko pogojno in delno uporablja. Odzivni čas je do 8 ur znotraj delovnega časa izvajalca.</w:t>
      </w:r>
    </w:p>
    <w:p w14:paraId="11D7B0C9" w14:textId="77777777" w:rsidR="00385AED" w:rsidRPr="002215F3" w:rsidRDefault="00385AED" w:rsidP="00385AED">
      <w:pPr>
        <w:numPr>
          <w:ilvl w:val="0"/>
          <w:numId w:val="43"/>
        </w:numPr>
        <w:jc w:val="both"/>
        <w:rPr>
          <w:rFonts w:ascii="Trebuchet MS" w:eastAsiaTheme="minorHAnsi" w:hAnsi="Trebuchet MS" w:cs="Arial"/>
          <w:szCs w:val="16"/>
          <w:lang w:eastAsia="en-US"/>
        </w:rPr>
      </w:pPr>
      <w:r w:rsidRPr="002215F3">
        <w:rPr>
          <w:rFonts w:ascii="Trebuchet MS" w:eastAsiaTheme="minorHAnsi" w:hAnsi="Trebuchet MS" w:cs="Arial"/>
          <w:szCs w:val="16"/>
          <w:u w:val="single"/>
          <w:lang w:eastAsia="en-US"/>
        </w:rPr>
        <w:t>Nekritična napaka</w:t>
      </w:r>
      <w:r w:rsidRPr="002215F3">
        <w:rPr>
          <w:rFonts w:ascii="Trebuchet MS" w:eastAsiaTheme="minorHAnsi" w:hAnsi="Trebuchet MS" w:cs="Arial"/>
          <w:szCs w:val="16"/>
          <w:lang w:eastAsia="en-US"/>
        </w:rPr>
        <w:t xml:space="preserve"> je napaka zaradi katere delovni proces ni moten, vendar bi lahko v primeru daljšega obdobja delovanja napake postal moten. Odzivni čas je do 16 ur znotraj delovnega časa izvajalca od prijave napake.</w:t>
      </w:r>
    </w:p>
    <w:p w14:paraId="1AA5DB73" w14:textId="77777777" w:rsidR="00385AED" w:rsidRPr="002215F3" w:rsidRDefault="00385AED" w:rsidP="00385AED">
      <w:pPr>
        <w:jc w:val="both"/>
        <w:rPr>
          <w:rFonts w:ascii="Trebuchet MS" w:eastAsiaTheme="minorHAnsi" w:hAnsi="Trebuchet MS" w:cs="Arial"/>
          <w:szCs w:val="16"/>
          <w:lang w:eastAsia="en-US"/>
        </w:rPr>
      </w:pPr>
    </w:p>
    <w:p w14:paraId="67E088BE" w14:textId="77777777" w:rsidR="00385AED" w:rsidRPr="002215F3" w:rsidRDefault="00385AED" w:rsidP="00385AED">
      <w:pPr>
        <w:jc w:val="both"/>
        <w:rPr>
          <w:rFonts w:ascii="Trebuchet MS" w:eastAsiaTheme="minorHAnsi" w:hAnsi="Trebuchet MS" w:cs="Arial"/>
          <w:szCs w:val="16"/>
          <w:lang w:eastAsia="en-US"/>
        </w:rPr>
      </w:pPr>
      <w:r w:rsidRPr="002215F3">
        <w:rPr>
          <w:rFonts w:ascii="Trebuchet MS" w:eastAsiaTheme="minorHAnsi" w:hAnsi="Trebuchet MS" w:cs="Arial"/>
          <w:szCs w:val="16"/>
          <w:lang w:eastAsia="en-US"/>
        </w:rPr>
        <w:t xml:space="preserve">Izvajalec mora pristopiti k reševanju napake najkasneje ob preteku odzivnega časa in se obvezuje, da bo napako odpravljal kontinuirano in maksimalno hitro do odprave napake. Izvajalec je dolžan redno poročati naročniku o stanju odprave napake. </w:t>
      </w:r>
    </w:p>
    <w:p w14:paraId="2BEAC32E" w14:textId="77777777" w:rsidR="00385AED" w:rsidRPr="002215F3" w:rsidRDefault="00385AED" w:rsidP="00385AED">
      <w:pPr>
        <w:rPr>
          <w:rFonts w:ascii="Trebuchet MS" w:hAnsi="Trebuchet MS"/>
          <w:b/>
          <w:szCs w:val="16"/>
        </w:rPr>
      </w:pPr>
      <w:r w:rsidRPr="002215F3">
        <w:rPr>
          <w:rFonts w:ascii="Trebuchet MS" w:hAnsi="Trebuchet MS"/>
          <w:b/>
          <w:szCs w:val="16"/>
        </w:rPr>
        <w:tab/>
      </w:r>
    </w:p>
    <w:p w14:paraId="61FD506C" w14:textId="77777777" w:rsidR="00385AED" w:rsidRPr="002215F3" w:rsidRDefault="00385AED" w:rsidP="00385AED">
      <w:pPr>
        <w:rPr>
          <w:rFonts w:ascii="Trebuchet MS" w:hAnsi="Trebuchet MS"/>
          <w:b/>
          <w:szCs w:val="16"/>
        </w:rPr>
      </w:pPr>
    </w:p>
    <w:p w14:paraId="4E032A15" w14:textId="77777777" w:rsidR="00385AED" w:rsidRPr="002215F3" w:rsidRDefault="00385AED" w:rsidP="00385AED">
      <w:pPr>
        <w:spacing w:line="276" w:lineRule="auto"/>
        <w:jc w:val="both"/>
        <w:rPr>
          <w:rFonts w:ascii="Trebuchet MS" w:hAnsi="Trebuchet MS" w:cs="Arial"/>
          <w:szCs w:val="16"/>
          <w:u w:val="single"/>
        </w:rPr>
      </w:pPr>
      <w:r w:rsidRPr="002215F3">
        <w:rPr>
          <w:rFonts w:ascii="Trebuchet MS" w:hAnsi="Trebuchet MS" w:cs="Arial"/>
          <w:szCs w:val="16"/>
          <w:u w:val="single"/>
        </w:rPr>
        <w:t>Sestav 3: Nadgradnje sistema (2023, 2024 in 2025)</w:t>
      </w:r>
    </w:p>
    <w:p w14:paraId="6A724237" w14:textId="77777777" w:rsidR="00385AED" w:rsidRPr="002215F3" w:rsidRDefault="00385AED" w:rsidP="00385AED">
      <w:pPr>
        <w:rPr>
          <w:rFonts w:ascii="Trebuchet MS" w:hAnsi="Trebuchet MS"/>
          <w:b/>
          <w:szCs w:val="16"/>
        </w:rPr>
      </w:pPr>
    </w:p>
    <w:p w14:paraId="3C6328F9" w14:textId="77777777" w:rsidR="00385AED" w:rsidRPr="002215F3" w:rsidRDefault="00385AED" w:rsidP="00385AED">
      <w:pPr>
        <w:rPr>
          <w:rFonts w:ascii="Trebuchet MS" w:hAnsi="Trebuchet MS"/>
          <w:szCs w:val="16"/>
        </w:rPr>
      </w:pPr>
      <w:r w:rsidRPr="002215F3">
        <w:rPr>
          <w:rFonts w:ascii="Trebuchet MS" w:hAnsi="Trebuchet MS"/>
          <w:szCs w:val="16"/>
        </w:rPr>
        <w:t>Vsebinsko bo Sestav 3 pokrival naslednje vsebine na obstoječem sistemu ERP:</w:t>
      </w:r>
    </w:p>
    <w:p w14:paraId="4327AF00" w14:textId="77777777" w:rsidR="00385AED" w:rsidRPr="002215F3" w:rsidRDefault="00385AED" w:rsidP="00385AED">
      <w:pPr>
        <w:numPr>
          <w:ilvl w:val="0"/>
          <w:numId w:val="43"/>
        </w:numPr>
        <w:jc w:val="both"/>
        <w:rPr>
          <w:rFonts w:ascii="Trebuchet MS" w:eastAsiaTheme="minorHAnsi" w:hAnsi="Trebuchet MS" w:cs="Arial"/>
          <w:szCs w:val="16"/>
          <w:lang w:eastAsia="en-US"/>
        </w:rPr>
      </w:pPr>
      <w:r w:rsidRPr="002215F3">
        <w:rPr>
          <w:rFonts w:ascii="Trebuchet MS" w:eastAsiaTheme="minorHAnsi" w:hAnsi="Trebuchet MS" w:cs="Arial"/>
          <w:szCs w:val="16"/>
          <w:lang w:eastAsia="en-US"/>
        </w:rPr>
        <w:t>dodajanje novih vsebin,</w:t>
      </w:r>
    </w:p>
    <w:p w14:paraId="647164F8" w14:textId="77777777" w:rsidR="00385AED" w:rsidRPr="002215F3" w:rsidRDefault="00385AED" w:rsidP="00385AED">
      <w:pPr>
        <w:numPr>
          <w:ilvl w:val="0"/>
          <w:numId w:val="43"/>
        </w:numPr>
        <w:jc w:val="both"/>
        <w:rPr>
          <w:rFonts w:ascii="Trebuchet MS" w:eastAsiaTheme="minorHAnsi" w:hAnsi="Trebuchet MS" w:cs="Arial"/>
          <w:szCs w:val="16"/>
          <w:lang w:eastAsia="en-US"/>
        </w:rPr>
      </w:pPr>
      <w:r w:rsidRPr="002215F3">
        <w:rPr>
          <w:rFonts w:ascii="Trebuchet MS" w:eastAsiaTheme="minorHAnsi" w:hAnsi="Trebuchet MS" w:cs="Arial"/>
          <w:szCs w:val="16"/>
          <w:lang w:eastAsia="en-US"/>
        </w:rPr>
        <w:t>vsebinske dograditve v obstoječih vsebin,</w:t>
      </w:r>
    </w:p>
    <w:p w14:paraId="6D3B735B" w14:textId="77777777" w:rsidR="00385AED" w:rsidRPr="002215F3" w:rsidRDefault="00385AED" w:rsidP="00385AED">
      <w:pPr>
        <w:numPr>
          <w:ilvl w:val="0"/>
          <w:numId w:val="43"/>
        </w:numPr>
        <w:jc w:val="both"/>
        <w:rPr>
          <w:rFonts w:ascii="Trebuchet MS" w:eastAsiaTheme="minorHAnsi" w:hAnsi="Trebuchet MS" w:cs="Arial"/>
          <w:szCs w:val="16"/>
          <w:lang w:eastAsia="en-US"/>
        </w:rPr>
      </w:pPr>
      <w:r w:rsidRPr="002215F3">
        <w:rPr>
          <w:rFonts w:ascii="Trebuchet MS" w:eastAsiaTheme="minorHAnsi" w:hAnsi="Trebuchet MS" w:cs="Arial"/>
          <w:szCs w:val="16"/>
          <w:lang w:eastAsia="en-US"/>
        </w:rPr>
        <w:t>tehnološke dograditve in</w:t>
      </w:r>
    </w:p>
    <w:p w14:paraId="1CC54E2A" w14:textId="321C27AD" w:rsidR="00385AED" w:rsidRPr="002215F3" w:rsidRDefault="00385AED" w:rsidP="00385AED">
      <w:pPr>
        <w:numPr>
          <w:ilvl w:val="0"/>
          <w:numId w:val="43"/>
        </w:numPr>
        <w:jc w:val="both"/>
        <w:rPr>
          <w:rFonts w:ascii="Trebuchet MS" w:eastAsiaTheme="minorHAnsi" w:hAnsi="Trebuchet MS" w:cs="Arial"/>
          <w:szCs w:val="16"/>
          <w:lang w:eastAsia="en-US"/>
        </w:rPr>
      </w:pPr>
      <w:r w:rsidRPr="002215F3">
        <w:rPr>
          <w:rFonts w:ascii="Trebuchet MS" w:eastAsiaTheme="minorHAnsi" w:hAnsi="Trebuchet MS" w:cs="Arial"/>
          <w:szCs w:val="16"/>
          <w:lang w:eastAsia="en-US"/>
        </w:rPr>
        <w:t xml:space="preserve">razširitve sistema z novimi moduli. </w:t>
      </w:r>
    </w:p>
    <w:p w14:paraId="58546E82" w14:textId="77777777" w:rsidR="00385AED" w:rsidRPr="002215F3" w:rsidRDefault="00385AED" w:rsidP="00385AED">
      <w:pPr>
        <w:rPr>
          <w:rFonts w:ascii="Trebuchet MS" w:hAnsi="Trebuchet MS"/>
          <w:szCs w:val="16"/>
        </w:rPr>
      </w:pPr>
    </w:p>
    <w:p w14:paraId="19D56E81" w14:textId="3A20557B" w:rsidR="002F5355" w:rsidRPr="002215F3" w:rsidRDefault="00385AED" w:rsidP="00385AED">
      <w:pPr>
        <w:spacing w:line="276" w:lineRule="auto"/>
        <w:jc w:val="both"/>
        <w:rPr>
          <w:rFonts w:ascii="Trebuchet MS" w:hAnsi="Trebuchet MS"/>
          <w:szCs w:val="16"/>
        </w:rPr>
      </w:pPr>
      <w:r w:rsidRPr="002215F3">
        <w:rPr>
          <w:rFonts w:ascii="Trebuchet MS" w:hAnsi="Trebuchet MS"/>
          <w:szCs w:val="16"/>
        </w:rPr>
        <w:t>Plačilo nadgradenj bo izvedeno glede na dejansko porabljeno število delovnih ur za posamezno, s strani naročnika, potrjeno nadgradnjo sistema ERP.</w:t>
      </w:r>
    </w:p>
    <w:p w14:paraId="67AB24B8" w14:textId="77777777" w:rsidR="006626DC" w:rsidRPr="002215F3" w:rsidRDefault="006626DC" w:rsidP="006626DC">
      <w:pPr>
        <w:jc w:val="both"/>
        <w:rPr>
          <w:rFonts w:ascii="Trebuchet MS" w:hAnsi="Trebuchet MS"/>
          <w:szCs w:val="16"/>
        </w:rPr>
      </w:pPr>
    </w:p>
    <w:p w14:paraId="6591395E" w14:textId="6DA1DC43" w:rsidR="00902DB5" w:rsidRPr="002215F3" w:rsidRDefault="00902DB5" w:rsidP="00136505">
      <w:pPr>
        <w:jc w:val="both"/>
        <w:rPr>
          <w:rFonts w:ascii="Trebuchet MS" w:hAnsi="Trebuchet MS"/>
          <w:b/>
          <w:szCs w:val="16"/>
        </w:rPr>
      </w:pPr>
    </w:p>
    <w:p w14:paraId="758BDC3D" w14:textId="77777777" w:rsidR="00385AED" w:rsidRPr="002215F3" w:rsidRDefault="00385AED" w:rsidP="00136505">
      <w:pPr>
        <w:jc w:val="both"/>
        <w:rPr>
          <w:rFonts w:ascii="Trebuchet MS" w:hAnsi="Trebuchet MS"/>
          <w:b/>
          <w:szCs w:val="16"/>
        </w:rPr>
      </w:pPr>
    </w:p>
    <w:p w14:paraId="0F52A883" w14:textId="77777777" w:rsidR="00902DB5" w:rsidRPr="002215F3" w:rsidRDefault="00902DB5" w:rsidP="00090EC4">
      <w:pPr>
        <w:jc w:val="both"/>
        <w:rPr>
          <w:rFonts w:ascii="Trebuchet MS" w:hAnsi="Trebuchet MS"/>
          <w:b/>
          <w:szCs w:val="16"/>
        </w:rPr>
      </w:pPr>
      <w:r w:rsidRPr="002215F3">
        <w:rPr>
          <w:rFonts w:ascii="Trebuchet MS" w:hAnsi="Trebuchet MS"/>
          <w:b/>
          <w:szCs w:val="16"/>
        </w:rPr>
        <w:t>Pod kazensko in materialno odgovornostjo izjavljamo, da sprejemamo navedene tehnične specifikacije.</w:t>
      </w:r>
    </w:p>
    <w:p w14:paraId="71176980" w14:textId="25365FE5" w:rsidR="005F2A56" w:rsidRPr="002215F3" w:rsidRDefault="005F2A56" w:rsidP="00902DB5">
      <w:pPr>
        <w:jc w:val="both"/>
        <w:rPr>
          <w:rFonts w:ascii="Trebuchet MS" w:hAnsi="Trebuchet MS"/>
          <w:b/>
          <w:szCs w:val="16"/>
        </w:rPr>
      </w:pPr>
    </w:p>
    <w:p w14:paraId="3209AB42" w14:textId="69F95CB2" w:rsidR="006626DC" w:rsidRPr="002215F3" w:rsidRDefault="006626DC" w:rsidP="00902DB5">
      <w:pPr>
        <w:jc w:val="both"/>
        <w:rPr>
          <w:rFonts w:ascii="Trebuchet MS" w:hAnsi="Trebuchet MS"/>
          <w:b/>
          <w:szCs w:val="16"/>
        </w:rPr>
      </w:pPr>
    </w:p>
    <w:p w14:paraId="1E660DDB" w14:textId="77777777" w:rsidR="006626DC" w:rsidRPr="002215F3" w:rsidRDefault="006626DC" w:rsidP="00902DB5">
      <w:pPr>
        <w:jc w:val="both"/>
        <w:rPr>
          <w:rFonts w:ascii="Trebuchet MS" w:hAnsi="Trebuchet MS"/>
          <w:b/>
          <w:szCs w:val="16"/>
        </w:rPr>
      </w:pPr>
    </w:p>
    <w:p w14:paraId="70D65697" w14:textId="77777777" w:rsidR="006B5A04" w:rsidRPr="002215F3" w:rsidRDefault="006B5A04" w:rsidP="006B5A04">
      <w:pPr>
        <w:rPr>
          <w:rFonts w:ascii="Trebuchet MS" w:hAnsi="Trebuchet MS"/>
          <w:b/>
          <w:szCs w:val="16"/>
        </w:rPr>
      </w:pPr>
    </w:p>
    <w:tbl>
      <w:tblPr>
        <w:tblW w:w="0" w:type="auto"/>
        <w:tblInd w:w="708" w:type="dxa"/>
        <w:tblLook w:val="01E0" w:firstRow="1" w:lastRow="1" w:firstColumn="1" w:lastColumn="1" w:noHBand="0" w:noVBand="0"/>
      </w:tblPr>
      <w:tblGrid>
        <w:gridCol w:w="4974"/>
        <w:gridCol w:w="3388"/>
      </w:tblGrid>
      <w:tr w:rsidR="006B5A04" w:rsidRPr="002215F3" w14:paraId="328399ED" w14:textId="77777777" w:rsidTr="004314E8">
        <w:tc>
          <w:tcPr>
            <w:tcW w:w="5254" w:type="dxa"/>
            <w:shd w:val="clear" w:color="auto" w:fill="auto"/>
          </w:tcPr>
          <w:p w14:paraId="69C4C7D4" w14:textId="77777777" w:rsidR="006B5A04" w:rsidRPr="002215F3" w:rsidRDefault="006B5A04" w:rsidP="004314E8">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3D32FC4A" w14:textId="77777777" w:rsidR="006B5A04" w:rsidRPr="002215F3" w:rsidRDefault="006B5A04" w:rsidP="004314E8">
            <w:pPr>
              <w:jc w:val="center"/>
              <w:rPr>
                <w:rFonts w:ascii="Trebuchet MS" w:hAnsi="Trebuchet MS"/>
                <w:b/>
                <w:bCs/>
                <w:szCs w:val="16"/>
              </w:rPr>
            </w:pPr>
            <w:r w:rsidRPr="002215F3">
              <w:rPr>
                <w:rFonts w:ascii="Trebuchet MS" w:hAnsi="Trebuchet MS"/>
                <w:b/>
                <w:bCs/>
                <w:szCs w:val="16"/>
              </w:rPr>
              <w:t>___________________</w:t>
            </w:r>
          </w:p>
          <w:p w14:paraId="6805686A" w14:textId="77777777" w:rsidR="006B5A04" w:rsidRPr="002215F3" w:rsidRDefault="006B5A04" w:rsidP="004314E8">
            <w:pPr>
              <w:jc w:val="center"/>
              <w:rPr>
                <w:rFonts w:ascii="Trebuchet MS" w:hAnsi="Trebuchet MS"/>
                <w:b/>
                <w:bCs/>
                <w:szCs w:val="16"/>
              </w:rPr>
            </w:pPr>
            <w:r w:rsidRPr="002215F3">
              <w:rPr>
                <w:rFonts w:ascii="Trebuchet MS" w:hAnsi="Trebuchet MS"/>
                <w:b/>
                <w:bCs/>
                <w:szCs w:val="16"/>
              </w:rPr>
              <w:t>(podpis ponudnika)</w:t>
            </w:r>
          </w:p>
        </w:tc>
      </w:tr>
    </w:tbl>
    <w:p w14:paraId="77DBA993" w14:textId="77777777" w:rsidR="006626DC" w:rsidRPr="002215F3" w:rsidRDefault="006626DC" w:rsidP="007A7779">
      <w:pPr>
        <w:spacing w:line="276" w:lineRule="auto"/>
        <w:jc w:val="both"/>
        <w:outlineLvl w:val="0"/>
        <w:rPr>
          <w:rFonts w:ascii="Trebuchet MS" w:hAnsi="Trebuchet MS"/>
          <w:b/>
          <w:szCs w:val="16"/>
        </w:rPr>
      </w:pPr>
      <w:bookmarkStart w:id="73" w:name="_Toc14425761"/>
    </w:p>
    <w:p w14:paraId="0815F704" w14:textId="77777777" w:rsidR="006626DC" w:rsidRPr="002215F3" w:rsidRDefault="006626DC">
      <w:pPr>
        <w:rPr>
          <w:rFonts w:ascii="Trebuchet MS" w:hAnsi="Trebuchet MS"/>
          <w:b/>
          <w:szCs w:val="16"/>
        </w:rPr>
      </w:pPr>
      <w:r w:rsidRPr="002215F3">
        <w:rPr>
          <w:rFonts w:ascii="Trebuchet MS" w:hAnsi="Trebuchet MS"/>
          <w:b/>
          <w:szCs w:val="16"/>
        </w:rPr>
        <w:br w:type="page"/>
      </w:r>
    </w:p>
    <w:p w14:paraId="4C885480" w14:textId="0B72C1B2" w:rsidR="007A7779" w:rsidRPr="002215F3" w:rsidRDefault="007A7779" w:rsidP="007A7779">
      <w:pPr>
        <w:spacing w:line="276" w:lineRule="auto"/>
        <w:jc w:val="both"/>
        <w:outlineLvl w:val="0"/>
        <w:rPr>
          <w:rFonts w:ascii="Trebuchet MS" w:hAnsi="Trebuchet MS"/>
          <w:b/>
          <w:szCs w:val="16"/>
        </w:rPr>
      </w:pPr>
      <w:bookmarkStart w:id="74" w:name="_Toc116548114"/>
      <w:r w:rsidRPr="002215F3">
        <w:rPr>
          <w:rFonts w:ascii="Trebuchet MS" w:hAnsi="Trebuchet MS"/>
          <w:b/>
          <w:szCs w:val="16"/>
        </w:rPr>
        <w:lastRenderedPageBreak/>
        <w:t xml:space="preserve">PRILOGA </w:t>
      </w:r>
      <w:bookmarkEnd w:id="73"/>
      <w:r w:rsidR="004251B9" w:rsidRPr="002215F3">
        <w:rPr>
          <w:rFonts w:ascii="Trebuchet MS" w:hAnsi="Trebuchet MS"/>
          <w:b/>
          <w:szCs w:val="16"/>
        </w:rPr>
        <w:t>1</w:t>
      </w:r>
      <w:r w:rsidR="00385AED" w:rsidRPr="002215F3">
        <w:rPr>
          <w:rFonts w:ascii="Trebuchet MS" w:hAnsi="Trebuchet MS"/>
          <w:b/>
          <w:szCs w:val="16"/>
        </w:rPr>
        <w:t>5</w:t>
      </w:r>
      <w:bookmarkEnd w:id="74"/>
    </w:p>
    <w:p w14:paraId="251E8659" w14:textId="77777777" w:rsidR="00E95461" w:rsidRPr="002215F3" w:rsidRDefault="00E95461" w:rsidP="006D2882">
      <w:pPr>
        <w:jc w:val="both"/>
        <w:rPr>
          <w:rFonts w:ascii="Trebuchet MS" w:hAnsi="Trebuchet MS"/>
          <w:szCs w:val="16"/>
        </w:rPr>
      </w:pPr>
    </w:p>
    <w:p w14:paraId="1F14C1A0" w14:textId="77777777" w:rsidR="007A7779" w:rsidRPr="002215F3" w:rsidRDefault="007A7779" w:rsidP="006D2882">
      <w:pPr>
        <w:jc w:val="both"/>
        <w:rPr>
          <w:rFonts w:ascii="Trebuchet MS" w:hAnsi="Trebuchet MS"/>
          <w:szCs w:val="16"/>
        </w:rPr>
      </w:pPr>
    </w:p>
    <w:p w14:paraId="7A54E0ED" w14:textId="77777777" w:rsidR="006D2882" w:rsidRPr="002215F3" w:rsidRDefault="006D2882" w:rsidP="006D2882">
      <w:pPr>
        <w:jc w:val="both"/>
        <w:rPr>
          <w:rFonts w:ascii="Trebuchet MS" w:hAnsi="Trebuchet MS"/>
          <w:caps/>
          <w:szCs w:val="16"/>
        </w:rPr>
      </w:pPr>
      <w:r w:rsidRPr="002215F3">
        <w:rPr>
          <w:rFonts w:ascii="Trebuchet MS" w:hAnsi="Trebuchet MS"/>
          <w:szCs w:val="16"/>
        </w:rPr>
        <w:t>I</w:t>
      </w:r>
      <w:r w:rsidRPr="002215F3">
        <w:rPr>
          <w:rFonts w:ascii="Trebuchet MS" w:hAnsi="Trebuchet MS"/>
          <w:caps/>
          <w:szCs w:val="16"/>
        </w:rPr>
        <w:t>zjava o sprejemanju pogojev iz razpisne dokumentacije</w:t>
      </w:r>
    </w:p>
    <w:p w14:paraId="2545E114" w14:textId="730609F4" w:rsidR="006D2882" w:rsidRPr="002215F3" w:rsidRDefault="006D2882" w:rsidP="006D2882">
      <w:pPr>
        <w:ind w:left="708"/>
        <w:jc w:val="both"/>
        <w:rPr>
          <w:rFonts w:ascii="Trebuchet MS" w:hAnsi="Trebuchet MS"/>
          <w:szCs w:val="16"/>
        </w:rPr>
      </w:pPr>
    </w:p>
    <w:p w14:paraId="49B8BAB8" w14:textId="77777777" w:rsidR="002175A4" w:rsidRPr="002215F3" w:rsidRDefault="002175A4" w:rsidP="006D2882">
      <w:pPr>
        <w:ind w:left="708"/>
        <w:jc w:val="both"/>
        <w:rPr>
          <w:rFonts w:ascii="Trebuchet MS" w:hAnsi="Trebuchet MS"/>
          <w:szCs w:val="16"/>
        </w:rPr>
      </w:pPr>
    </w:p>
    <w:p w14:paraId="615DEDD3" w14:textId="77777777" w:rsidR="002175A4" w:rsidRPr="002215F3" w:rsidRDefault="002175A4" w:rsidP="002175A4">
      <w:pPr>
        <w:jc w:val="both"/>
        <w:rPr>
          <w:rFonts w:ascii="Trebuchet MS" w:hAnsi="Trebuchet MS"/>
          <w:szCs w:val="16"/>
        </w:rPr>
      </w:pPr>
      <w:r w:rsidRPr="002215F3">
        <w:rPr>
          <w:rFonts w:ascii="Trebuchet MS" w:hAnsi="Trebuchet MS"/>
          <w:szCs w:val="16"/>
        </w:rPr>
        <w:t>Izjavljamo pod kazensko in materialno odgovornostjo, da pri naročniku ne bomo delili sistemov ali opreme informacijske tehnologije in sistemov za varnostni dostop z nobenim delom vertikalno integriranih podjetij (</w:t>
      </w:r>
      <w:proofErr w:type="spellStart"/>
      <w:r w:rsidRPr="002215F3">
        <w:rPr>
          <w:rFonts w:ascii="Trebuchet MS" w:hAnsi="Trebuchet MS"/>
          <w:szCs w:val="16"/>
        </w:rPr>
        <w:t>Plinhold</w:t>
      </w:r>
      <w:proofErr w:type="spellEnd"/>
      <w:r w:rsidRPr="002215F3">
        <w:rPr>
          <w:rFonts w:ascii="Trebuchet MS" w:hAnsi="Trebuchet MS"/>
          <w:szCs w:val="16"/>
        </w:rPr>
        <w:t xml:space="preserve"> d.o.o., Slovenski državni holding, d.d.) in pri naročniku ne bomo uporabljali istih svetovalcev ali zunanjih izvajalcev za sisteme ali opremo informacijske tehnologije in sisteme za varnostni dostop, kot jih uporablja vertikalno integrirano podjetje. </w:t>
      </w:r>
    </w:p>
    <w:p w14:paraId="6B7994DC" w14:textId="77777777" w:rsidR="002175A4" w:rsidRPr="002215F3" w:rsidRDefault="002175A4" w:rsidP="002175A4">
      <w:pPr>
        <w:jc w:val="both"/>
        <w:rPr>
          <w:rFonts w:ascii="Trebuchet MS" w:hAnsi="Trebuchet MS"/>
          <w:szCs w:val="16"/>
        </w:rPr>
      </w:pPr>
    </w:p>
    <w:p w14:paraId="507E7C0E" w14:textId="77777777" w:rsidR="002175A4" w:rsidRPr="002215F3" w:rsidRDefault="002175A4" w:rsidP="002175A4">
      <w:pPr>
        <w:ind w:left="708"/>
        <w:jc w:val="both"/>
        <w:rPr>
          <w:rFonts w:ascii="Trebuchet MS" w:hAnsi="Trebuchet MS"/>
          <w:szCs w:val="16"/>
        </w:rPr>
      </w:pPr>
    </w:p>
    <w:p w14:paraId="1F6A0E10" w14:textId="77777777" w:rsidR="002175A4" w:rsidRPr="002215F3" w:rsidRDefault="002175A4" w:rsidP="002175A4">
      <w:pPr>
        <w:jc w:val="both"/>
        <w:rPr>
          <w:rFonts w:ascii="Trebuchet MS" w:hAnsi="Trebuchet MS"/>
          <w:szCs w:val="16"/>
        </w:rPr>
      </w:pPr>
      <w:r w:rsidRPr="002215F3">
        <w:rPr>
          <w:rFonts w:ascii="Trebuchet MS" w:hAnsi="Trebuchet MS"/>
          <w:szCs w:val="16"/>
          <w:u w:val="single"/>
        </w:rPr>
        <w:t>Izjavljamo, da z oddajo ponudbe potrjujemo</w:t>
      </w:r>
      <w:r w:rsidRPr="002215F3">
        <w:rPr>
          <w:rFonts w:ascii="Trebuchet MS" w:hAnsi="Trebuchet MS"/>
          <w:szCs w:val="16"/>
        </w:rPr>
        <w:t>:</w:t>
      </w:r>
    </w:p>
    <w:p w14:paraId="42AA41A5" w14:textId="77777777" w:rsidR="002175A4" w:rsidRPr="002215F3" w:rsidRDefault="002175A4" w:rsidP="002175A4">
      <w:pPr>
        <w:jc w:val="both"/>
        <w:rPr>
          <w:rFonts w:ascii="Trebuchet MS" w:hAnsi="Trebuchet MS"/>
          <w:szCs w:val="16"/>
        </w:rPr>
      </w:pPr>
    </w:p>
    <w:p w14:paraId="18A53BDF" w14:textId="77777777" w:rsidR="002175A4" w:rsidRPr="002215F3" w:rsidRDefault="002175A4" w:rsidP="002175A4">
      <w:pPr>
        <w:numPr>
          <w:ilvl w:val="0"/>
          <w:numId w:val="2"/>
        </w:numPr>
        <w:tabs>
          <w:tab w:val="clear" w:pos="1068"/>
          <w:tab w:val="num" w:pos="360"/>
        </w:tabs>
        <w:ind w:left="360"/>
        <w:jc w:val="both"/>
        <w:rPr>
          <w:rFonts w:ascii="Trebuchet MS" w:hAnsi="Trebuchet MS"/>
          <w:szCs w:val="16"/>
        </w:rPr>
      </w:pPr>
      <w:r w:rsidRPr="002215F3">
        <w:rPr>
          <w:rFonts w:ascii="Trebuchet MS" w:hAnsi="Trebuchet MS"/>
          <w:szCs w:val="16"/>
        </w:rPr>
        <w:t>da v celoti sprejemamo pogoje naročnika, navedene v tej razpisni dokumentaciji, brez kakršnihkoli omejitev;</w:t>
      </w:r>
    </w:p>
    <w:p w14:paraId="15F6A731" w14:textId="77777777" w:rsidR="002175A4" w:rsidRPr="002215F3" w:rsidRDefault="002175A4" w:rsidP="002175A4">
      <w:pPr>
        <w:numPr>
          <w:ilvl w:val="0"/>
          <w:numId w:val="2"/>
        </w:numPr>
        <w:tabs>
          <w:tab w:val="clear" w:pos="1068"/>
          <w:tab w:val="num" w:pos="360"/>
        </w:tabs>
        <w:ind w:left="360"/>
        <w:jc w:val="both"/>
        <w:rPr>
          <w:rFonts w:ascii="Trebuchet MS" w:hAnsi="Trebuchet MS"/>
          <w:szCs w:val="16"/>
        </w:rPr>
      </w:pPr>
      <w:r w:rsidRPr="002215F3">
        <w:rPr>
          <w:rFonts w:ascii="Trebuchet MS" w:hAnsi="Trebuchet MS"/>
          <w:szCs w:val="16"/>
        </w:rPr>
        <w:t>da smo ob izdelavi ponudbe pregledali vso razpoložljivo razpisno dokumentacijo;</w:t>
      </w:r>
    </w:p>
    <w:p w14:paraId="3278B9B9" w14:textId="77777777" w:rsidR="002175A4" w:rsidRPr="002215F3" w:rsidRDefault="002175A4" w:rsidP="002175A4">
      <w:pPr>
        <w:numPr>
          <w:ilvl w:val="0"/>
          <w:numId w:val="2"/>
        </w:numPr>
        <w:tabs>
          <w:tab w:val="clear" w:pos="1068"/>
          <w:tab w:val="num" w:pos="360"/>
        </w:tabs>
        <w:ind w:left="360"/>
        <w:jc w:val="both"/>
        <w:rPr>
          <w:rFonts w:ascii="Trebuchet MS" w:hAnsi="Trebuchet MS"/>
          <w:szCs w:val="16"/>
        </w:rPr>
      </w:pPr>
      <w:r w:rsidRPr="002215F3">
        <w:rPr>
          <w:rFonts w:ascii="Trebuchet MS" w:hAnsi="Trebuchet MS"/>
          <w:szCs w:val="16"/>
        </w:rPr>
        <w:t>da smo v celoti seznanjeni z obsegom in zahtevnostjo razpisanega javnega naročila;</w:t>
      </w:r>
    </w:p>
    <w:p w14:paraId="5C79CD84" w14:textId="77777777" w:rsidR="002175A4" w:rsidRPr="002215F3" w:rsidRDefault="002175A4" w:rsidP="002175A4">
      <w:pPr>
        <w:numPr>
          <w:ilvl w:val="0"/>
          <w:numId w:val="2"/>
        </w:numPr>
        <w:tabs>
          <w:tab w:val="clear" w:pos="1068"/>
          <w:tab w:val="num" w:pos="360"/>
        </w:tabs>
        <w:ind w:left="360"/>
        <w:jc w:val="both"/>
        <w:rPr>
          <w:rFonts w:ascii="Trebuchet MS" w:hAnsi="Trebuchet MS"/>
          <w:szCs w:val="16"/>
        </w:rPr>
      </w:pPr>
      <w:r w:rsidRPr="002215F3">
        <w:rPr>
          <w:rFonts w:ascii="Trebuchet MS" w:hAnsi="Trebuchet MS"/>
          <w:szCs w:val="16"/>
        </w:rPr>
        <w:t>da bomo izvajali javno naročilo strokovno in kvalitetno po pravilih stroke, v skladu z veljavnimi predpisi (zakoni, pravilniki, standardi), priporočili in normativi, v kolikor bomo izbrani za izvedbo javnega naročila;</w:t>
      </w:r>
    </w:p>
    <w:p w14:paraId="47CE1C97" w14:textId="77777777" w:rsidR="002175A4" w:rsidRPr="002215F3" w:rsidRDefault="002175A4" w:rsidP="002175A4">
      <w:pPr>
        <w:numPr>
          <w:ilvl w:val="0"/>
          <w:numId w:val="2"/>
        </w:numPr>
        <w:tabs>
          <w:tab w:val="clear" w:pos="1068"/>
          <w:tab w:val="num" w:pos="360"/>
        </w:tabs>
        <w:ind w:left="360"/>
        <w:jc w:val="both"/>
        <w:rPr>
          <w:rFonts w:ascii="Trebuchet MS" w:hAnsi="Trebuchet MS"/>
          <w:szCs w:val="16"/>
        </w:rPr>
      </w:pPr>
      <w:r w:rsidRPr="002215F3">
        <w:rPr>
          <w:rFonts w:ascii="Trebuchet MS" w:hAnsi="Trebuchet MS"/>
          <w:szCs w:val="16"/>
        </w:rPr>
        <w:t>da ne bomo imeli do naročnika kakršnegakoli odškodninskega zahtevka, če ne bomo izbrani za izvedbo javnega naročila;</w:t>
      </w:r>
    </w:p>
    <w:p w14:paraId="492BAC50" w14:textId="77777777" w:rsidR="002175A4" w:rsidRPr="002215F3" w:rsidRDefault="002175A4" w:rsidP="002175A4">
      <w:pPr>
        <w:numPr>
          <w:ilvl w:val="0"/>
          <w:numId w:val="2"/>
        </w:numPr>
        <w:tabs>
          <w:tab w:val="clear" w:pos="1068"/>
          <w:tab w:val="num" w:pos="360"/>
        </w:tabs>
        <w:ind w:left="360"/>
        <w:jc w:val="both"/>
        <w:rPr>
          <w:rFonts w:ascii="Trebuchet MS" w:hAnsi="Trebuchet MS"/>
          <w:szCs w:val="16"/>
        </w:rPr>
      </w:pPr>
      <w:r w:rsidRPr="002215F3">
        <w:rPr>
          <w:rFonts w:ascii="Trebuchet MS" w:hAnsi="Trebuchet MS"/>
          <w:szCs w:val="16"/>
        </w:rPr>
        <w:t>da smo ob pripravi ponudbe upoštevali vse obveznosti do svojih podizvajalcev;</w:t>
      </w:r>
    </w:p>
    <w:p w14:paraId="2B7E62A3" w14:textId="77777777" w:rsidR="002175A4" w:rsidRPr="002215F3" w:rsidRDefault="002175A4" w:rsidP="002175A4">
      <w:pPr>
        <w:numPr>
          <w:ilvl w:val="0"/>
          <w:numId w:val="2"/>
        </w:numPr>
        <w:tabs>
          <w:tab w:val="clear" w:pos="1068"/>
          <w:tab w:val="num" w:pos="360"/>
        </w:tabs>
        <w:ind w:left="360"/>
        <w:jc w:val="both"/>
        <w:rPr>
          <w:rFonts w:ascii="Trebuchet MS" w:hAnsi="Trebuchet MS"/>
          <w:szCs w:val="16"/>
        </w:rPr>
      </w:pPr>
      <w:r w:rsidRPr="002215F3">
        <w:rPr>
          <w:rFonts w:ascii="Trebuchet MS" w:hAnsi="Trebuchet MS"/>
          <w:szCs w:val="16"/>
        </w:rPr>
        <w:t>da smo podali samo resnične oziroma verodostojne izjave</w:t>
      </w:r>
    </w:p>
    <w:p w14:paraId="04D89536" w14:textId="6038E9ED" w:rsidR="006D2882" w:rsidRPr="002215F3" w:rsidRDefault="006D2882" w:rsidP="002175A4">
      <w:pPr>
        <w:jc w:val="both"/>
        <w:rPr>
          <w:rFonts w:ascii="Trebuchet MS" w:hAnsi="Trebuchet MS"/>
          <w:szCs w:val="16"/>
        </w:rPr>
      </w:pPr>
    </w:p>
    <w:p w14:paraId="02730CFB" w14:textId="15DD4BEF" w:rsidR="002175A4" w:rsidRPr="002215F3" w:rsidRDefault="002175A4" w:rsidP="006D2882">
      <w:pPr>
        <w:ind w:left="708"/>
        <w:jc w:val="both"/>
        <w:rPr>
          <w:rFonts w:ascii="Trebuchet MS" w:hAnsi="Trebuchet MS"/>
          <w:szCs w:val="16"/>
        </w:rPr>
      </w:pPr>
    </w:p>
    <w:p w14:paraId="7E02C699" w14:textId="7F8AC87A" w:rsidR="006D2882" w:rsidRPr="002215F3" w:rsidRDefault="006D2882" w:rsidP="006D2882">
      <w:pPr>
        <w:jc w:val="both"/>
        <w:rPr>
          <w:rFonts w:ascii="Trebuchet MS" w:hAnsi="Trebuchet MS"/>
          <w:szCs w:val="16"/>
        </w:rPr>
      </w:pPr>
      <w:r w:rsidRPr="002215F3">
        <w:rPr>
          <w:rFonts w:ascii="Trebuchet MS" w:hAnsi="Trebuchet MS"/>
          <w:szCs w:val="16"/>
        </w:rPr>
        <w:t xml:space="preserve">za oddajo naročila po postopku </w:t>
      </w:r>
      <w:r w:rsidR="00DE16F4" w:rsidRPr="002215F3">
        <w:rPr>
          <w:rFonts w:ascii="Trebuchet MS" w:hAnsi="Trebuchet MS"/>
          <w:szCs w:val="16"/>
        </w:rPr>
        <w:t>oddaje naročila male vrednosti</w:t>
      </w:r>
      <w:r w:rsidRPr="002215F3">
        <w:rPr>
          <w:rFonts w:ascii="Trebuchet MS" w:hAnsi="Trebuchet MS"/>
          <w:szCs w:val="16"/>
        </w:rPr>
        <w:t xml:space="preserve"> za </w:t>
      </w:r>
      <w:r w:rsidR="002F5355" w:rsidRPr="002215F3">
        <w:rPr>
          <w:rFonts w:ascii="Trebuchet MS" w:hAnsi="Trebuchet MS"/>
          <w:szCs w:val="16"/>
        </w:rPr>
        <w:t xml:space="preserve">vzdrževanje in nadgradnja </w:t>
      </w:r>
      <w:r w:rsidR="00B9082F" w:rsidRPr="002215F3">
        <w:rPr>
          <w:rFonts w:ascii="Trebuchet MS" w:hAnsi="Trebuchet MS"/>
          <w:szCs w:val="16"/>
        </w:rPr>
        <w:t>sistema ERP od 1. 1. 2023 do 31. 12. 2025</w:t>
      </w:r>
      <w:r w:rsidRPr="002215F3">
        <w:rPr>
          <w:rFonts w:ascii="Trebuchet MS" w:hAnsi="Trebuchet MS"/>
          <w:szCs w:val="16"/>
        </w:rPr>
        <w:t xml:space="preserve">, št. </w:t>
      </w:r>
      <w:r w:rsidR="00B9082F" w:rsidRPr="002215F3">
        <w:rPr>
          <w:rFonts w:ascii="Trebuchet MS" w:hAnsi="Trebuchet MS"/>
          <w:szCs w:val="16"/>
        </w:rPr>
        <w:t>P/JNMV/20/2022/TS-ST</w:t>
      </w:r>
      <w:r w:rsidR="002449B6" w:rsidRPr="002215F3">
        <w:rPr>
          <w:rFonts w:ascii="Trebuchet MS" w:hAnsi="Trebuchet MS"/>
          <w:szCs w:val="16"/>
        </w:rPr>
        <w:t xml:space="preserve"> </w:t>
      </w:r>
      <w:r w:rsidRPr="002215F3">
        <w:rPr>
          <w:rFonts w:ascii="Trebuchet MS" w:hAnsi="Trebuchet MS"/>
          <w:szCs w:val="16"/>
        </w:rPr>
        <w:t>in vse pogoje, navedene v razpisni dokumentaciji, pod katerimi dajemo svojo ponudbo. Soglašamo, da bodo ti pogo</w:t>
      </w:r>
      <w:r w:rsidR="00B70C9A" w:rsidRPr="002215F3">
        <w:rPr>
          <w:rFonts w:ascii="Trebuchet MS" w:hAnsi="Trebuchet MS"/>
          <w:szCs w:val="16"/>
        </w:rPr>
        <w:t>ji v celoti sestavni del pogodb</w:t>
      </w:r>
      <w:r w:rsidRPr="002215F3">
        <w:rPr>
          <w:rFonts w:ascii="Trebuchet MS" w:hAnsi="Trebuchet MS"/>
          <w:szCs w:val="16"/>
        </w:rPr>
        <w:t>, ki ne more</w:t>
      </w:r>
      <w:r w:rsidR="00B70C9A" w:rsidRPr="002215F3">
        <w:rPr>
          <w:rFonts w:ascii="Trebuchet MS" w:hAnsi="Trebuchet MS"/>
          <w:szCs w:val="16"/>
        </w:rPr>
        <w:t>ta biti kontradiktorni</w:t>
      </w:r>
      <w:r w:rsidRPr="002215F3">
        <w:rPr>
          <w:rFonts w:ascii="Trebuchet MS" w:hAnsi="Trebuchet MS"/>
          <w:szCs w:val="16"/>
        </w:rPr>
        <w:t xml:space="preserve"> tem pogojem.</w:t>
      </w:r>
    </w:p>
    <w:p w14:paraId="4B89CEF9" w14:textId="77777777" w:rsidR="006D2882" w:rsidRPr="002215F3" w:rsidRDefault="006D2882" w:rsidP="006D2882">
      <w:pPr>
        <w:jc w:val="both"/>
        <w:rPr>
          <w:rFonts w:ascii="Trebuchet MS" w:hAnsi="Trebuchet MS"/>
          <w:szCs w:val="16"/>
        </w:rPr>
      </w:pPr>
    </w:p>
    <w:p w14:paraId="00D5F5CF" w14:textId="77777777" w:rsidR="006D2882" w:rsidRPr="002215F3" w:rsidRDefault="006D2882" w:rsidP="006D2882">
      <w:pPr>
        <w:jc w:val="both"/>
        <w:rPr>
          <w:rFonts w:ascii="Trebuchet MS" w:hAnsi="Trebuchet MS"/>
          <w:szCs w:val="16"/>
        </w:rPr>
      </w:pPr>
    </w:p>
    <w:p w14:paraId="2B43C763" w14:textId="77777777" w:rsidR="006D2882" w:rsidRPr="002215F3" w:rsidRDefault="006D2882" w:rsidP="006D2882">
      <w:pPr>
        <w:ind w:left="708"/>
        <w:jc w:val="both"/>
        <w:rPr>
          <w:rFonts w:ascii="Trebuchet MS" w:hAnsi="Trebuchet MS"/>
          <w:szCs w:val="16"/>
        </w:rPr>
      </w:pPr>
    </w:p>
    <w:p w14:paraId="6244FBDA" w14:textId="77777777" w:rsidR="006D2882" w:rsidRPr="002215F3" w:rsidRDefault="006D2882" w:rsidP="00C91C25">
      <w:pPr>
        <w:rPr>
          <w:rFonts w:ascii="Trebuchet MS" w:hAnsi="Trebuchet MS"/>
          <w:szCs w:val="16"/>
        </w:rPr>
      </w:pPr>
    </w:p>
    <w:p w14:paraId="0B7ECC34" w14:textId="77777777" w:rsidR="004E7988" w:rsidRPr="002215F3" w:rsidRDefault="004E7988" w:rsidP="004E7988">
      <w:pPr>
        <w:jc w:val="both"/>
        <w:outlineLvl w:val="0"/>
        <w:rPr>
          <w:rFonts w:ascii="Trebuchet MS" w:hAnsi="Trebuchet MS"/>
          <w:sz w:val="24"/>
          <w:szCs w:val="16"/>
        </w:rPr>
      </w:pPr>
    </w:p>
    <w:p w14:paraId="1A6C9533" w14:textId="77777777" w:rsidR="004E7988" w:rsidRPr="002215F3" w:rsidRDefault="004E7988" w:rsidP="004E7988">
      <w:pPr>
        <w:rPr>
          <w:rFonts w:ascii="Trebuchet MS" w:hAnsi="Trebuchet MS"/>
          <w:b/>
          <w:szCs w:val="16"/>
        </w:rPr>
      </w:pPr>
    </w:p>
    <w:tbl>
      <w:tblPr>
        <w:tblW w:w="0" w:type="auto"/>
        <w:tblInd w:w="708" w:type="dxa"/>
        <w:tblLook w:val="01E0" w:firstRow="1" w:lastRow="1" w:firstColumn="1" w:lastColumn="1" w:noHBand="0" w:noVBand="0"/>
      </w:tblPr>
      <w:tblGrid>
        <w:gridCol w:w="4974"/>
        <w:gridCol w:w="3388"/>
      </w:tblGrid>
      <w:tr w:rsidR="004E7988" w:rsidRPr="002215F3" w14:paraId="66801AFA" w14:textId="77777777" w:rsidTr="008A6F62">
        <w:tc>
          <w:tcPr>
            <w:tcW w:w="5254" w:type="dxa"/>
            <w:shd w:val="clear" w:color="auto" w:fill="auto"/>
          </w:tcPr>
          <w:p w14:paraId="52A482BE" w14:textId="77777777" w:rsidR="004E7988" w:rsidRPr="002215F3" w:rsidRDefault="004E7988" w:rsidP="008A6F62">
            <w:pPr>
              <w:jc w:val="both"/>
              <w:rPr>
                <w:rFonts w:ascii="Trebuchet MS" w:hAnsi="Trebuchet MS"/>
                <w:b/>
                <w:bCs/>
                <w:szCs w:val="16"/>
              </w:rPr>
            </w:pPr>
            <w:r w:rsidRPr="002215F3">
              <w:rPr>
                <w:rFonts w:ascii="Trebuchet MS" w:hAnsi="Trebuchet MS"/>
                <w:b/>
                <w:bCs/>
                <w:szCs w:val="16"/>
              </w:rPr>
              <w:t>V _______________, dne _______________</w:t>
            </w:r>
          </w:p>
        </w:tc>
        <w:tc>
          <w:tcPr>
            <w:tcW w:w="3506" w:type="dxa"/>
            <w:shd w:val="clear" w:color="auto" w:fill="auto"/>
          </w:tcPr>
          <w:p w14:paraId="0C389C3A" w14:textId="77777777" w:rsidR="004E7988" w:rsidRPr="002215F3" w:rsidRDefault="004E7988" w:rsidP="008A6F62">
            <w:pPr>
              <w:jc w:val="center"/>
              <w:rPr>
                <w:rFonts w:ascii="Trebuchet MS" w:hAnsi="Trebuchet MS"/>
                <w:b/>
                <w:bCs/>
                <w:szCs w:val="16"/>
              </w:rPr>
            </w:pPr>
            <w:r w:rsidRPr="002215F3">
              <w:rPr>
                <w:rFonts w:ascii="Trebuchet MS" w:hAnsi="Trebuchet MS"/>
                <w:b/>
                <w:bCs/>
                <w:szCs w:val="16"/>
              </w:rPr>
              <w:t>___________________</w:t>
            </w:r>
          </w:p>
          <w:p w14:paraId="72CE1171" w14:textId="77777777" w:rsidR="004E7988" w:rsidRPr="002215F3" w:rsidRDefault="004E7988" w:rsidP="008A6F62">
            <w:pPr>
              <w:jc w:val="center"/>
              <w:rPr>
                <w:rFonts w:ascii="Trebuchet MS" w:hAnsi="Trebuchet MS"/>
                <w:b/>
                <w:bCs/>
                <w:szCs w:val="16"/>
              </w:rPr>
            </w:pPr>
            <w:r w:rsidRPr="002215F3">
              <w:rPr>
                <w:rFonts w:ascii="Trebuchet MS" w:hAnsi="Trebuchet MS"/>
                <w:b/>
                <w:bCs/>
                <w:szCs w:val="16"/>
              </w:rPr>
              <w:t>(podpis ponudnika)</w:t>
            </w:r>
          </w:p>
        </w:tc>
      </w:tr>
    </w:tbl>
    <w:p w14:paraId="5B97DDA2" w14:textId="77777777" w:rsidR="004E7988" w:rsidRPr="002215F3" w:rsidRDefault="004E7988" w:rsidP="004E7988">
      <w:pPr>
        <w:rPr>
          <w:rFonts w:ascii="Trebuchet MS" w:hAnsi="Trebuchet MS"/>
          <w:b/>
          <w:szCs w:val="16"/>
        </w:rPr>
      </w:pPr>
    </w:p>
    <w:p w14:paraId="6C1E7082" w14:textId="77777777" w:rsidR="00557CCE" w:rsidRPr="002215F3" w:rsidRDefault="004E7988" w:rsidP="004E7988">
      <w:pPr>
        <w:rPr>
          <w:rFonts w:ascii="Trebuchet MS" w:hAnsi="Trebuchet MS"/>
          <w:b/>
          <w:szCs w:val="16"/>
        </w:rPr>
      </w:pPr>
      <w:r w:rsidRPr="002215F3">
        <w:rPr>
          <w:rFonts w:ascii="Trebuchet MS" w:hAnsi="Trebuchet MS"/>
          <w:b/>
          <w:szCs w:val="16"/>
        </w:rPr>
        <w:br w:type="page"/>
      </w:r>
      <w:bookmarkStart w:id="75" w:name="_Toc318977328"/>
      <w:bookmarkEnd w:id="67"/>
      <w:bookmarkEnd w:id="68"/>
      <w:bookmarkEnd w:id="69"/>
    </w:p>
    <w:p w14:paraId="66CF1134" w14:textId="3B0E46DE" w:rsidR="006D2882" w:rsidRPr="002215F3" w:rsidRDefault="006D2882" w:rsidP="00F64744">
      <w:pPr>
        <w:spacing w:line="276" w:lineRule="auto"/>
        <w:jc w:val="both"/>
        <w:outlineLvl w:val="0"/>
        <w:rPr>
          <w:rFonts w:ascii="Trebuchet MS" w:hAnsi="Trebuchet MS"/>
          <w:b/>
        </w:rPr>
      </w:pPr>
      <w:bookmarkStart w:id="76" w:name="_Toc116548115"/>
      <w:r w:rsidRPr="002215F3">
        <w:rPr>
          <w:rFonts w:ascii="Trebuchet MS" w:hAnsi="Trebuchet MS"/>
          <w:b/>
        </w:rPr>
        <w:lastRenderedPageBreak/>
        <w:t xml:space="preserve">PRILOGA </w:t>
      </w:r>
      <w:bookmarkEnd w:id="75"/>
      <w:r w:rsidR="003402E5" w:rsidRPr="002215F3">
        <w:rPr>
          <w:rFonts w:ascii="Trebuchet MS" w:hAnsi="Trebuchet MS"/>
          <w:b/>
        </w:rPr>
        <w:t>1</w:t>
      </w:r>
      <w:r w:rsidR="00385AED" w:rsidRPr="002215F3">
        <w:rPr>
          <w:rFonts w:ascii="Trebuchet MS" w:hAnsi="Trebuchet MS"/>
          <w:b/>
        </w:rPr>
        <w:t>6</w:t>
      </w:r>
      <w:bookmarkEnd w:id="76"/>
    </w:p>
    <w:p w14:paraId="30D3D9F9" w14:textId="77777777" w:rsidR="006D2882" w:rsidRPr="002215F3" w:rsidRDefault="006D2882" w:rsidP="004E7988">
      <w:pPr>
        <w:jc w:val="both"/>
        <w:rPr>
          <w:rFonts w:ascii="Trebuchet MS" w:hAnsi="Trebuchet MS"/>
          <w:szCs w:val="16"/>
        </w:rPr>
      </w:pPr>
    </w:p>
    <w:p w14:paraId="4A5DF661" w14:textId="77777777" w:rsidR="004E7988" w:rsidRPr="002215F3" w:rsidRDefault="004E7988" w:rsidP="004E7988">
      <w:pPr>
        <w:jc w:val="both"/>
        <w:rPr>
          <w:rFonts w:ascii="Trebuchet MS" w:hAnsi="Trebuchet MS"/>
          <w:szCs w:val="16"/>
        </w:rPr>
      </w:pPr>
    </w:p>
    <w:p w14:paraId="11C1C7AD" w14:textId="77777777" w:rsidR="004E7988" w:rsidRPr="002215F3" w:rsidRDefault="004E7988" w:rsidP="004E7988">
      <w:pPr>
        <w:spacing w:after="120"/>
        <w:ind w:firstLine="11"/>
        <w:jc w:val="both"/>
        <w:rPr>
          <w:rFonts w:ascii="Trebuchet MS" w:hAnsi="Trebuchet MS"/>
          <w:szCs w:val="16"/>
        </w:rPr>
      </w:pPr>
      <w:r w:rsidRPr="002215F3">
        <w:rPr>
          <w:rFonts w:ascii="Trebuchet MS" w:hAnsi="Trebuchet MS"/>
          <w:szCs w:val="16"/>
        </w:rPr>
        <w:t xml:space="preserve">Priloženi vzorec pogodbe mora ponudnik izpolniti </w:t>
      </w:r>
      <w:r w:rsidRPr="002215F3">
        <w:rPr>
          <w:rFonts w:ascii="Trebuchet MS" w:hAnsi="Trebuchet MS"/>
          <w:i/>
          <w:szCs w:val="16"/>
        </w:rPr>
        <w:t>(velike tiskane črke ali izpisano na pisalni stroj)</w:t>
      </w:r>
      <w:r w:rsidRPr="002215F3">
        <w:rPr>
          <w:rFonts w:ascii="Trebuchet MS" w:hAnsi="Trebuchet MS"/>
          <w:szCs w:val="16"/>
        </w:rPr>
        <w:t xml:space="preserve"> ter podpisati, s čimer potrjuje, da se strinja z vzorcem pogodbe!</w:t>
      </w:r>
    </w:p>
    <w:p w14:paraId="5215E28E" w14:textId="1628AA4F" w:rsidR="004E7988" w:rsidRPr="002215F3" w:rsidRDefault="006D2882" w:rsidP="004E7988">
      <w:pPr>
        <w:spacing w:line="276" w:lineRule="auto"/>
        <w:jc w:val="both"/>
        <w:rPr>
          <w:rFonts w:ascii="Trebuchet MS" w:hAnsi="Trebuchet MS"/>
          <w:szCs w:val="16"/>
        </w:rPr>
      </w:pPr>
      <w:r w:rsidRPr="002215F3">
        <w:rPr>
          <w:rFonts w:ascii="Trebuchet MS" w:hAnsi="Trebuchet MS"/>
          <w:szCs w:val="16"/>
        </w:rPr>
        <w:br w:type="page"/>
      </w:r>
      <w:bookmarkStart w:id="77" w:name="_Toc204478514"/>
      <w:bookmarkStart w:id="78" w:name="_Toc318977329"/>
      <w:r w:rsidR="004E7988" w:rsidRPr="002215F3">
        <w:rPr>
          <w:rFonts w:ascii="Trebuchet MS" w:hAnsi="Trebuchet MS"/>
          <w:b/>
          <w:szCs w:val="16"/>
        </w:rPr>
        <w:lastRenderedPageBreak/>
        <w:t>NAROČNIK:</w:t>
      </w:r>
      <w:r w:rsidR="004E7988" w:rsidRPr="002215F3">
        <w:rPr>
          <w:rFonts w:ascii="Trebuchet MS" w:hAnsi="Trebuchet MS"/>
          <w:szCs w:val="16"/>
        </w:rPr>
        <w:t xml:space="preserve"> PLINOVODI d.o.o., Cesta Ljubljanske brigade 11b, 1000 Ljubljana, ki ga zastopata glavni direktor Marjan Eberlinc, in namestnica glavnega direktorja mag. Sarah Jezernik</w:t>
      </w:r>
      <w:r w:rsidR="006626DC" w:rsidRPr="002215F3">
        <w:rPr>
          <w:rFonts w:ascii="Trebuchet MS" w:hAnsi="Trebuchet MS"/>
          <w:szCs w:val="16"/>
        </w:rPr>
        <w:t xml:space="preserve"> Konovšek</w:t>
      </w:r>
    </w:p>
    <w:p w14:paraId="2CA14FF5"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 matična številka: 1954288000</w:t>
      </w:r>
    </w:p>
    <w:p w14:paraId="438532D6"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 ID številka za DDV: SI31378285</w:t>
      </w:r>
    </w:p>
    <w:p w14:paraId="67FC047F"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v nadaljnjem besedilu »naročnik«</w:t>
      </w:r>
    </w:p>
    <w:p w14:paraId="4A456449" w14:textId="77777777" w:rsidR="004E7988" w:rsidRPr="002215F3" w:rsidRDefault="004E7988" w:rsidP="004E7988">
      <w:pPr>
        <w:spacing w:line="276" w:lineRule="auto"/>
        <w:jc w:val="both"/>
        <w:rPr>
          <w:rFonts w:ascii="Trebuchet MS" w:hAnsi="Trebuchet MS"/>
          <w:szCs w:val="16"/>
        </w:rPr>
      </w:pPr>
    </w:p>
    <w:p w14:paraId="632530CA"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in</w:t>
      </w:r>
    </w:p>
    <w:p w14:paraId="24CDA148" w14:textId="77777777" w:rsidR="004E7988" w:rsidRPr="002215F3" w:rsidRDefault="004E7988" w:rsidP="004E7988">
      <w:pPr>
        <w:spacing w:line="276" w:lineRule="auto"/>
        <w:jc w:val="both"/>
        <w:rPr>
          <w:rFonts w:ascii="Trebuchet MS" w:hAnsi="Trebuchet MS"/>
          <w:szCs w:val="16"/>
        </w:rPr>
      </w:pPr>
    </w:p>
    <w:p w14:paraId="7FB11035"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b/>
          <w:szCs w:val="16"/>
        </w:rPr>
        <w:t xml:space="preserve">IZVAJALEC: </w:t>
      </w:r>
      <w:r w:rsidRPr="002215F3">
        <w:rPr>
          <w:rFonts w:ascii="Trebuchet MS" w:hAnsi="Trebuchet MS"/>
          <w:szCs w:val="16"/>
        </w:rPr>
        <w:t>______________________________________________________, ki ga zastopa direktor ______________________</w:t>
      </w:r>
    </w:p>
    <w:p w14:paraId="46C7C547"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 matična številka: _____________________</w:t>
      </w:r>
    </w:p>
    <w:p w14:paraId="78E810BA"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 ID številka za DDV: ______________________</w:t>
      </w:r>
    </w:p>
    <w:p w14:paraId="79D6AAE6"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v nadaljnjem besedilu »izvajalec«</w:t>
      </w:r>
    </w:p>
    <w:p w14:paraId="3B673928" w14:textId="77777777" w:rsidR="004E7988" w:rsidRPr="002215F3" w:rsidRDefault="004E7988" w:rsidP="004E7988">
      <w:pPr>
        <w:spacing w:line="276" w:lineRule="auto"/>
        <w:jc w:val="both"/>
        <w:rPr>
          <w:rFonts w:ascii="Trebuchet MS" w:hAnsi="Trebuchet MS"/>
          <w:szCs w:val="16"/>
        </w:rPr>
      </w:pPr>
    </w:p>
    <w:p w14:paraId="02089A43"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skleneta naslednjo</w:t>
      </w:r>
    </w:p>
    <w:p w14:paraId="1F12B0F1" w14:textId="77777777" w:rsidR="003611ED" w:rsidRPr="002215F3" w:rsidRDefault="003611ED" w:rsidP="004E7988">
      <w:pPr>
        <w:spacing w:line="276" w:lineRule="auto"/>
        <w:jc w:val="both"/>
        <w:rPr>
          <w:rFonts w:ascii="Trebuchet MS" w:hAnsi="Trebuchet MS"/>
          <w:szCs w:val="16"/>
        </w:rPr>
      </w:pPr>
    </w:p>
    <w:p w14:paraId="2B1AD4A9" w14:textId="77777777" w:rsidR="002817B2" w:rsidRPr="002215F3" w:rsidRDefault="002817B2" w:rsidP="003611ED">
      <w:pPr>
        <w:spacing w:line="276" w:lineRule="auto"/>
        <w:jc w:val="center"/>
        <w:rPr>
          <w:rFonts w:ascii="Trebuchet MS" w:hAnsi="Trebuchet MS"/>
          <w:b/>
          <w:szCs w:val="16"/>
        </w:rPr>
      </w:pPr>
      <w:r w:rsidRPr="002215F3">
        <w:rPr>
          <w:rFonts w:ascii="Trebuchet MS" w:hAnsi="Trebuchet MS"/>
          <w:b/>
          <w:szCs w:val="16"/>
        </w:rPr>
        <w:t>POGODBO</w:t>
      </w:r>
    </w:p>
    <w:p w14:paraId="3F5D3056" w14:textId="5B0785D6" w:rsidR="002817B2" w:rsidRPr="002215F3" w:rsidRDefault="002817B2" w:rsidP="002817B2">
      <w:pPr>
        <w:spacing w:line="276" w:lineRule="auto"/>
        <w:jc w:val="center"/>
        <w:rPr>
          <w:rFonts w:ascii="Trebuchet MS" w:hAnsi="Trebuchet MS"/>
          <w:b/>
          <w:szCs w:val="16"/>
        </w:rPr>
      </w:pPr>
      <w:r w:rsidRPr="002215F3">
        <w:rPr>
          <w:rFonts w:ascii="Trebuchet MS" w:hAnsi="Trebuchet MS"/>
          <w:b/>
          <w:szCs w:val="16"/>
        </w:rPr>
        <w:t>št. TS/</w:t>
      </w:r>
      <w:r w:rsidR="00FB2DD4" w:rsidRPr="002215F3">
        <w:rPr>
          <w:rFonts w:ascii="Trebuchet MS" w:hAnsi="Trebuchet MS"/>
          <w:b/>
          <w:szCs w:val="16"/>
        </w:rPr>
        <w:t>ST</w:t>
      </w:r>
      <w:r w:rsidR="004E7988" w:rsidRPr="002215F3">
        <w:rPr>
          <w:rFonts w:ascii="Trebuchet MS" w:hAnsi="Trebuchet MS"/>
          <w:b/>
          <w:szCs w:val="16"/>
        </w:rPr>
        <w:t>/___/</w:t>
      </w:r>
      <w:r w:rsidR="006626DC" w:rsidRPr="002215F3">
        <w:rPr>
          <w:rFonts w:ascii="Trebuchet MS" w:hAnsi="Trebuchet MS"/>
          <w:b/>
          <w:szCs w:val="16"/>
        </w:rPr>
        <w:t>2022</w:t>
      </w:r>
    </w:p>
    <w:p w14:paraId="75141E05" w14:textId="77777777" w:rsidR="002817B2" w:rsidRPr="002215F3" w:rsidRDefault="002817B2" w:rsidP="002817B2">
      <w:pPr>
        <w:spacing w:line="276" w:lineRule="auto"/>
        <w:jc w:val="both"/>
        <w:rPr>
          <w:rFonts w:ascii="Trebuchet MS" w:hAnsi="Trebuchet MS"/>
          <w:szCs w:val="16"/>
        </w:rPr>
      </w:pPr>
    </w:p>
    <w:p w14:paraId="1FD08A4C" w14:textId="77777777" w:rsidR="003611ED" w:rsidRPr="002215F3" w:rsidRDefault="003611ED" w:rsidP="002817B2">
      <w:pPr>
        <w:spacing w:line="276" w:lineRule="auto"/>
        <w:jc w:val="both"/>
        <w:rPr>
          <w:rFonts w:ascii="Trebuchet MS" w:hAnsi="Trebuchet MS"/>
          <w:szCs w:val="16"/>
        </w:rPr>
      </w:pPr>
    </w:p>
    <w:p w14:paraId="1E564F6B" w14:textId="77777777"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UVODNE UGOTOVITVE</w:t>
      </w:r>
    </w:p>
    <w:p w14:paraId="70316C1F" w14:textId="77777777" w:rsidR="002817B2" w:rsidRPr="002215F3" w:rsidRDefault="002817B2" w:rsidP="002817B2">
      <w:pPr>
        <w:spacing w:line="276" w:lineRule="auto"/>
        <w:jc w:val="center"/>
        <w:rPr>
          <w:rFonts w:ascii="Trebuchet MS" w:hAnsi="Trebuchet MS"/>
          <w:b/>
          <w:szCs w:val="16"/>
        </w:rPr>
      </w:pPr>
      <w:r w:rsidRPr="002215F3">
        <w:rPr>
          <w:rFonts w:ascii="Trebuchet MS" w:hAnsi="Trebuchet MS"/>
          <w:b/>
          <w:szCs w:val="16"/>
        </w:rPr>
        <w:t>1. člen</w:t>
      </w:r>
    </w:p>
    <w:p w14:paraId="330DE091" w14:textId="77777777" w:rsidR="002817B2" w:rsidRPr="002215F3" w:rsidRDefault="002817B2" w:rsidP="002817B2">
      <w:pPr>
        <w:spacing w:line="276" w:lineRule="auto"/>
        <w:jc w:val="both"/>
        <w:rPr>
          <w:rFonts w:ascii="Trebuchet MS" w:hAnsi="Trebuchet MS"/>
          <w:szCs w:val="16"/>
        </w:rPr>
      </w:pPr>
    </w:p>
    <w:p w14:paraId="366CE588" w14:textId="022731CB"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 xml:space="preserve">Pogodbeni stranki uvodoma ugotavljata, da sklepata to pogodbo na podlagi izvedenega postopka oddaje naročila male vrednosti št. </w:t>
      </w:r>
      <w:r w:rsidR="00B9082F" w:rsidRPr="002215F3">
        <w:rPr>
          <w:rFonts w:ascii="Trebuchet MS" w:hAnsi="Trebuchet MS"/>
          <w:szCs w:val="16"/>
        </w:rPr>
        <w:t>P/JNMV/20/2022/TS-ST</w:t>
      </w:r>
      <w:r w:rsidR="00EB2B67" w:rsidRPr="002215F3">
        <w:rPr>
          <w:rFonts w:ascii="Trebuchet MS" w:hAnsi="Trebuchet MS"/>
          <w:szCs w:val="16"/>
        </w:rPr>
        <w:t>, v katerem je naročnik izbral izvajalca</w:t>
      </w:r>
      <w:r w:rsidRPr="002215F3">
        <w:rPr>
          <w:rFonts w:ascii="Trebuchet MS" w:hAnsi="Trebuchet MS"/>
          <w:szCs w:val="16"/>
        </w:rPr>
        <w:t xml:space="preserve"> za izvedbo predmeta te pogodbe na podlagi pogojev in meril iz razpisne dokumentacije z dne </w:t>
      </w:r>
      <w:r w:rsidR="00406BAD">
        <w:rPr>
          <w:rFonts w:ascii="Trebuchet MS" w:hAnsi="Trebuchet MS"/>
          <w:szCs w:val="16"/>
        </w:rPr>
        <w:t>21.10.2022</w:t>
      </w:r>
      <w:r w:rsidR="00BC38F3" w:rsidRPr="002215F3">
        <w:rPr>
          <w:rFonts w:ascii="Trebuchet MS" w:hAnsi="Trebuchet MS"/>
          <w:szCs w:val="16"/>
        </w:rPr>
        <w:t xml:space="preserve"> </w:t>
      </w:r>
      <w:r w:rsidRPr="002215F3">
        <w:rPr>
          <w:rFonts w:ascii="Trebuchet MS" w:hAnsi="Trebuchet MS"/>
          <w:szCs w:val="16"/>
        </w:rPr>
        <w:t xml:space="preserve">ter na podlagi ponudbe </w:t>
      </w:r>
      <w:r w:rsidR="00EB2B67" w:rsidRPr="002215F3">
        <w:rPr>
          <w:rFonts w:ascii="Trebuchet MS" w:hAnsi="Trebuchet MS"/>
          <w:szCs w:val="16"/>
        </w:rPr>
        <w:t>izvajalca</w:t>
      </w:r>
      <w:r w:rsidRPr="002215F3">
        <w:rPr>
          <w:rFonts w:ascii="Trebuchet MS" w:hAnsi="Trebuchet MS"/>
          <w:szCs w:val="16"/>
        </w:rPr>
        <w:t xml:space="preserve"> št. _________________ z dne __________________, ki sta sestavni del te pogodbe.</w:t>
      </w:r>
    </w:p>
    <w:p w14:paraId="0AAE577E" w14:textId="77777777" w:rsidR="002817B2" w:rsidRPr="002215F3" w:rsidRDefault="002817B2" w:rsidP="002817B2">
      <w:pPr>
        <w:spacing w:line="276" w:lineRule="auto"/>
        <w:jc w:val="both"/>
        <w:rPr>
          <w:rFonts w:ascii="Trebuchet MS" w:hAnsi="Trebuchet MS"/>
          <w:szCs w:val="16"/>
        </w:rPr>
      </w:pPr>
    </w:p>
    <w:p w14:paraId="5D5F4261" w14:textId="77777777" w:rsidR="002817B2" w:rsidRPr="002215F3" w:rsidRDefault="002817B2" w:rsidP="002817B2">
      <w:pPr>
        <w:spacing w:line="276" w:lineRule="auto"/>
        <w:jc w:val="both"/>
        <w:rPr>
          <w:rFonts w:ascii="Trebuchet MS" w:hAnsi="Trebuchet MS"/>
          <w:szCs w:val="16"/>
        </w:rPr>
      </w:pPr>
    </w:p>
    <w:p w14:paraId="2A8279A0" w14:textId="77777777"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PREDMET IN OBSEG POGODBE</w:t>
      </w:r>
    </w:p>
    <w:p w14:paraId="6A80C8A9" w14:textId="77777777" w:rsidR="002817B2" w:rsidRPr="002215F3" w:rsidRDefault="002817B2" w:rsidP="002817B2">
      <w:pPr>
        <w:spacing w:line="276" w:lineRule="auto"/>
        <w:jc w:val="center"/>
        <w:rPr>
          <w:rFonts w:ascii="Trebuchet MS" w:hAnsi="Trebuchet MS"/>
          <w:b/>
          <w:szCs w:val="16"/>
        </w:rPr>
      </w:pPr>
      <w:r w:rsidRPr="002215F3">
        <w:rPr>
          <w:rFonts w:ascii="Trebuchet MS" w:hAnsi="Trebuchet MS"/>
          <w:b/>
          <w:szCs w:val="16"/>
        </w:rPr>
        <w:t>2. člen</w:t>
      </w:r>
    </w:p>
    <w:p w14:paraId="699EFDEB" w14:textId="77777777" w:rsidR="002817B2" w:rsidRPr="002215F3" w:rsidRDefault="002817B2" w:rsidP="002817B2">
      <w:pPr>
        <w:spacing w:line="276" w:lineRule="auto"/>
        <w:jc w:val="both"/>
        <w:rPr>
          <w:rFonts w:ascii="Trebuchet MS" w:hAnsi="Trebuchet MS"/>
          <w:szCs w:val="16"/>
        </w:rPr>
      </w:pPr>
    </w:p>
    <w:p w14:paraId="13800A3F" w14:textId="18DE0942"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 xml:space="preserve">Predmet pogodbe </w:t>
      </w:r>
      <w:r w:rsidR="002F5355" w:rsidRPr="002215F3">
        <w:rPr>
          <w:rFonts w:ascii="Trebuchet MS" w:hAnsi="Trebuchet MS"/>
          <w:szCs w:val="16"/>
        </w:rPr>
        <w:t xml:space="preserve">je vzdrževanje in nadgradnja </w:t>
      </w:r>
      <w:r w:rsidR="00B9082F" w:rsidRPr="002215F3">
        <w:rPr>
          <w:rFonts w:ascii="Trebuchet MS" w:hAnsi="Trebuchet MS"/>
          <w:szCs w:val="16"/>
        </w:rPr>
        <w:t>sistema ERP od 1. 1. 2023 do 31. 12. 2025</w:t>
      </w:r>
      <w:r w:rsidR="00BA3CDA" w:rsidRPr="002215F3">
        <w:rPr>
          <w:rFonts w:ascii="Trebuchet MS" w:hAnsi="Trebuchet MS"/>
          <w:szCs w:val="16"/>
        </w:rPr>
        <w:t>.</w:t>
      </w:r>
    </w:p>
    <w:p w14:paraId="3215DF9D" w14:textId="77777777" w:rsidR="002817B2" w:rsidRPr="002215F3" w:rsidRDefault="002817B2" w:rsidP="002817B2">
      <w:pPr>
        <w:spacing w:line="276" w:lineRule="auto"/>
        <w:jc w:val="both"/>
        <w:rPr>
          <w:rFonts w:ascii="Trebuchet MS" w:hAnsi="Trebuchet MS"/>
          <w:szCs w:val="16"/>
        </w:rPr>
      </w:pPr>
    </w:p>
    <w:p w14:paraId="0C3063E1" w14:textId="3402BBA4"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 xml:space="preserve">Pogodba je sklenjena na podlagi ponudbe </w:t>
      </w:r>
      <w:r w:rsidR="00EB2B67" w:rsidRPr="002215F3">
        <w:rPr>
          <w:rFonts w:ascii="Trebuchet MS" w:hAnsi="Trebuchet MS"/>
          <w:szCs w:val="16"/>
        </w:rPr>
        <w:t>izvajalca</w:t>
      </w:r>
      <w:r w:rsidRPr="002215F3">
        <w:rPr>
          <w:rFonts w:ascii="Trebuchet MS" w:hAnsi="Trebuchet MS"/>
          <w:szCs w:val="16"/>
        </w:rPr>
        <w:t xml:space="preserve"> št. ____________</w:t>
      </w:r>
      <w:r w:rsidR="006626DC" w:rsidRPr="002215F3">
        <w:rPr>
          <w:rFonts w:ascii="Trebuchet MS" w:hAnsi="Trebuchet MS"/>
          <w:szCs w:val="16"/>
        </w:rPr>
        <w:t xml:space="preserve">______ z dne __________________, ki je </w:t>
      </w:r>
      <w:r w:rsidRPr="002215F3">
        <w:rPr>
          <w:rFonts w:ascii="Trebuchet MS" w:hAnsi="Trebuchet MS"/>
          <w:szCs w:val="16"/>
        </w:rPr>
        <w:t>sestavni del pogodbe.</w:t>
      </w:r>
    </w:p>
    <w:p w14:paraId="37745A0C" w14:textId="77777777" w:rsidR="002817B2" w:rsidRPr="002215F3" w:rsidRDefault="002817B2" w:rsidP="002817B2">
      <w:pPr>
        <w:spacing w:line="276" w:lineRule="auto"/>
        <w:jc w:val="both"/>
        <w:rPr>
          <w:rFonts w:ascii="Trebuchet MS" w:hAnsi="Trebuchet MS"/>
          <w:szCs w:val="16"/>
        </w:rPr>
      </w:pPr>
    </w:p>
    <w:p w14:paraId="05AF57C1" w14:textId="77777777" w:rsidR="002817B2" w:rsidRPr="002215F3" w:rsidRDefault="002817B2" w:rsidP="002817B2">
      <w:pPr>
        <w:spacing w:line="276" w:lineRule="auto"/>
        <w:jc w:val="both"/>
        <w:rPr>
          <w:rFonts w:ascii="Trebuchet MS" w:hAnsi="Trebuchet MS"/>
          <w:szCs w:val="16"/>
        </w:rPr>
      </w:pPr>
    </w:p>
    <w:p w14:paraId="32C62EFA" w14:textId="77777777"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OBVEZNOSTI POGODBENIH STRANK</w:t>
      </w:r>
    </w:p>
    <w:p w14:paraId="7804F892" w14:textId="77777777" w:rsidR="002817B2" w:rsidRPr="002215F3" w:rsidRDefault="002817B2" w:rsidP="002817B2">
      <w:pPr>
        <w:spacing w:line="276" w:lineRule="auto"/>
        <w:jc w:val="center"/>
        <w:rPr>
          <w:rFonts w:ascii="Trebuchet MS" w:hAnsi="Trebuchet MS"/>
          <w:b/>
          <w:szCs w:val="16"/>
        </w:rPr>
      </w:pPr>
      <w:r w:rsidRPr="002215F3">
        <w:rPr>
          <w:rFonts w:ascii="Trebuchet MS" w:hAnsi="Trebuchet MS"/>
          <w:b/>
          <w:szCs w:val="16"/>
        </w:rPr>
        <w:t>3. člen</w:t>
      </w:r>
    </w:p>
    <w:p w14:paraId="71C0EB60" w14:textId="77777777" w:rsidR="002817B2" w:rsidRPr="002215F3" w:rsidRDefault="002817B2" w:rsidP="002817B2">
      <w:pPr>
        <w:spacing w:line="276" w:lineRule="auto"/>
        <w:jc w:val="both"/>
        <w:rPr>
          <w:rFonts w:ascii="Trebuchet MS" w:hAnsi="Trebuchet MS"/>
          <w:szCs w:val="16"/>
        </w:rPr>
      </w:pPr>
    </w:p>
    <w:p w14:paraId="1112C946" w14:textId="77777777" w:rsidR="002817B2" w:rsidRPr="002215F3" w:rsidRDefault="00EB2B67" w:rsidP="00825E9A">
      <w:pPr>
        <w:spacing w:line="276" w:lineRule="auto"/>
        <w:jc w:val="both"/>
        <w:rPr>
          <w:rFonts w:ascii="Trebuchet MS" w:hAnsi="Trebuchet MS"/>
          <w:szCs w:val="16"/>
        </w:rPr>
      </w:pPr>
      <w:r w:rsidRPr="002215F3">
        <w:rPr>
          <w:rFonts w:ascii="Trebuchet MS" w:hAnsi="Trebuchet MS"/>
          <w:szCs w:val="16"/>
        </w:rPr>
        <w:t>Izvajalec</w:t>
      </w:r>
      <w:r w:rsidR="002817B2" w:rsidRPr="002215F3">
        <w:rPr>
          <w:rFonts w:ascii="Trebuchet MS" w:hAnsi="Trebuchet MS"/>
          <w:szCs w:val="16"/>
        </w:rPr>
        <w:t xml:space="preserve"> se s sklenitvijo te pogodbe obvezuje, da:</w:t>
      </w:r>
    </w:p>
    <w:p w14:paraId="18C03E9A" w14:textId="77777777" w:rsidR="002817B2" w:rsidRPr="002215F3" w:rsidRDefault="002817B2" w:rsidP="00825E9A">
      <w:pPr>
        <w:numPr>
          <w:ilvl w:val="0"/>
          <w:numId w:val="7"/>
        </w:numPr>
        <w:spacing w:line="276" w:lineRule="auto"/>
        <w:jc w:val="both"/>
        <w:rPr>
          <w:rFonts w:ascii="Trebuchet MS" w:hAnsi="Trebuchet MS"/>
          <w:szCs w:val="16"/>
        </w:rPr>
      </w:pPr>
      <w:r w:rsidRPr="002215F3">
        <w:rPr>
          <w:rFonts w:ascii="Trebuchet MS" w:hAnsi="Trebuchet MS"/>
          <w:szCs w:val="16"/>
        </w:rPr>
        <w:t>bo prevzete obveznosti izvedel s skrbnostjo dobrega strokovnjaka, strokovno pravilno, vestno, kvalitetno, pravočasno, skladno z zahtevami naročnika in obsegom v pogodbi navedenih obveznosti, v skladu z veljavno zakonodajo in vsemi veljavnimi predpisi v RS v zvezi s predmetom pogodbe;</w:t>
      </w:r>
    </w:p>
    <w:p w14:paraId="222E47F4" w14:textId="77777777" w:rsidR="002817B2" w:rsidRPr="002215F3" w:rsidRDefault="002817B2" w:rsidP="00825E9A">
      <w:pPr>
        <w:numPr>
          <w:ilvl w:val="0"/>
          <w:numId w:val="7"/>
        </w:numPr>
        <w:spacing w:line="276" w:lineRule="auto"/>
        <w:jc w:val="both"/>
        <w:rPr>
          <w:rFonts w:ascii="Trebuchet MS" w:hAnsi="Trebuchet MS"/>
          <w:szCs w:val="16"/>
        </w:rPr>
      </w:pPr>
      <w:r w:rsidRPr="002215F3">
        <w:rPr>
          <w:rFonts w:ascii="Trebuchet MS" w:hAnsi="Trebuchet MS"/>
          <w:szCs w:val="16"/>
        </w:rPr>
        <w:t>bo sproti obveščal naročnika o tekoči problematiki in nastopu okoliščin, ki bi lahko vplivale na pravočasno izvedbo prevzetih obveznosti;</w:t>
      </w:r>
    </w:p>
    <w:p w14:paraId="648B2358" w14:textId="77777777" w:rsidR="002817B2" w:rsidRPr="002215F3" w:rsidRDefault="002817B2" w:rsidP="00825E9A">
      <w:pPr>
        <w:numPr>
          <w:ilvl w:val="0"/>
          <w:numId w:val="7"/>
        </w:numPr>
        <w:spacing w:line="276" w:lineRule="auto"/>
        <w:jc w:val="both"/>
        <w:rPr>
          <w:rFonts w:ascii="Trebuchet MS" w:hAnsi="Trebuchet MS"/>
          <w:szCs w:val="16"/>
        </w:rPr>
      </w:pPr>
      <w:r w:rsidRPr="002215F3">
        <w:rPr>
          <w:rFonts w:ascii="Trebuchet MS" w:hAnsi="Trebuchet MS"/>
          <w:szCs w:val="16"/>
        </w:rPr>
        <w:t xml:space="preserve">bo varoval poslovno tajnost podatkov in informacij naročnika in njegovih partnerjev, kakor tudi tajnost vseh ostalih informacij ter dokumentov; </w:t>
      </w:r>
    </w:p>
    <w:p w14:paraId="48D7E0A7" w14:textId="460F1E74" w:rsidR="002860C5" w:rsidRPr="002215F3" w:rsidRDefault="002860C5" w:rsidP="002860C5">
      <w:pPr>
        <w:numPr>
          <w:ilvl w:val="0"/>
          <w:numId w:val="7"/>
        </w:numPr>
        <w:spacing w:line="276" w:lineRule="auto"/>
        <w:jc w:val="both"/>
        <w:rPr>
          <w:rFonts w:ascii="Trebuchet MS" w:hAnsi="Trebuchet MS"/>
          <w:szCs w:val="16"/>
        </w:rPr>
      </w:pPr>
      <w:r w:rsidRPr="002215F3">
        <w:rPr>
          <w:rFonts w:ascii="Trebuchet MS" w:hAnsi="Trebuchet MS"/>
          <w:szCs w:val="16"/>
        </w:rPr>
        <w:t>izvršil vsa pogodbena dela gospodarno in v korist naročnika</w:t>
      </w:r>
      <w:r w:rsidR="00D6377C" w:rsidRPr="002215F3">
        <w:rPr>
          <w:rFonts w:ascii="Trebuchet MS" w:hAnsi="Trebuchet MS"/>
          <w:szCs w:val="16"/>
        </w:rPr>
        <w:t xml:space="preserve"> ter zagotovil uporabo predmeta naročila na primarni in sekundarni lokaciji naročnika;</w:t>
      </w:r>
    </w:p>
    <w:p w14:paraId="1CD23FE9" w14:textId="77777777" w:rsidR="002817B2" w:rsidRPr="002215F3" w:rsidRDefault="002817B2" w:rsidP="00825E9A">
      <w:pPr>
        <w:numPr>
          <w:ilvl w:val="0"/>
          <w:numId w:val="7"/>
        </w:numPr>
        <w:spacing w:line="276" w:lineRule="auto"/>
        <w:jc w:val="both"/>
        <w:rPr>
          <w:rFonts w:ascii="Trebuchet MS" w:hAnsi="Trebuchet MS"/>
          <w:szCs w:val="16"/>
        </w:rPr>
      </w:pPr>
      <w:r w:rsidRPr="002215F3">
        <w:rPr>
          <w:rFonts w:ascii="Trebuchet MS" w:hAnsi="Trebuchet MS"/>
          <w:szCs w:val="16"/>
        </w:rPr>
        <w:t>v celoti odgovarja za dobro kvaliteto izvedbe predmeta pogodbe ter spoštovanje predvidenih rokov izvedbe predmeta pogodbe ne glede na to, ali opravi oziroma izvede dela sam ali ga opravijo oziroma izvedejo njegovi podizvajalci;</w:t>
      </w:r>
    </w:p>
    <w:p w14:paraId="48EA8DEF" w14:textId="77777777" w:rsidR="006500FE" w:rsidRPr="002215F3" w:rsidRDefault="002817B2" w:rsidP="00FB2DD4">
      <w:pPr>
        <w:numPr>
          <w:ilvl w:val="0"/>
          <w:numId w:val="7"/>
        </w:numPr>
        <w:spacing w:line="276" w:lineRule="auto"/>
        <w:jc w:val="both"/>
        <w:rPr>
          <w:rFonts w:ascii="Trebuchet MS" w:hAnsi="Trebuchet MS"/>
          <w:szCs w:val="16"/>
        </w:rPr>
      </w:pPr>
      <w:r w:rsidRPr="002215F3">
        <w:rPr>
          <w:rFonts w:ascii="Trebuchet MS" w:hAnsi="Trebuchet MS"/>
          <w:szCs w:val="16"/>
        </w:rPr>
        <w:t xml:space="preserve">sodeloval z naročnikom in njegovim predstavnikom z namenom, da se prevzete storitve izvedejo pravočasno </w:t>
      </w:r>
      <w:r w:rsidR="00FB2DD4" w:rsidRPr="002215F3">
        <w:rPr>
          <w:rFonts w:ascii="Trebuchet MS" w:hAnsi="Trebuchet MS"/>
          <w:szCs w:val="16"/>
        </w:rPr>
        <w:t>in v obojestransko zadovoljstvo.</w:t>
      </w:r>
    </w:p>
    <w:p w14:paraId="6953DDD1" w14:textId="77777777" w:rsidR="002817B2" w:rsidRPr="002215F3" w:rsidRDefault="002817B2" w:rsidP="002817B2">
      <w:pPr>
        <w:spacing w:line="276" w:lineRule="auto"/>
        <w:jc w:val="both"/>
        <w:rPr>
          <w:rFonts w:ascii="Trebuchet MS" w:hAnsi="Trebuchet MS"/>
          <w:szCs w:val="16"/>
        </w:rPr>
      </w:pPr>
    </w:p>
    <w:p w14:paraId="51718C84" w14:textId="77777777"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Naročnik se s sklenitvijo te pogodbe obvezuje, da:</w:t>
      </w:r>
    </w:p>
    <w:p w14:paraId="0C288BE2" w14:textId="77777777" w:rsidR="002817B2" w:rsidRPr="002215F3" w:rsidRDefault="002817B2" w:rsidP="00825E9A">
      <w:pPr>
        <w:numPr>
          <w:ilvl w:val="0"/>
          <w:numId w:val="7"/>
        </w:numPr>
        <w:spacing w:line="276" w:lineRule="auto"/>
        <w:jc w:val="both"/>
        <w:rPr>
          <w:rFonts w:ascii="Trebuchet MS" w:hAnsi="Trebuchet MS"/>
          <w:szCs w:val="16"/>
        </w:rPr>
      </w:pPr>
      <w:r w:rsidRPr="002215F3">
        <w:rPr>
          <w:rFonts w:ascii="Trebuchet MS" w:hAnsi="Trebuchet MS"/>
          <w:szCs w:val="16"/>
        </w:rPr>
        <w:t xml:space="preserve">bo sodeloval z </w:t>
      </w:r>
      <w:r w:rsidR="00EB2B67" w:rsidRPr="002215F3">
        <w:rPr>
          <w:rFonts w:ascii="Trebuchet MS" w:hAnsi="Trebuchet MS"/>
          <w:szCs w:val="16"/>
        </w:rPr>
        <w:t>izvajalcem</w:t>
      </w:r>
      <w:r w:rsidRPr="002215F3">
        <w:rPr>
          <w:rFonts w:ascii="Trebuchet MS" w:hAnsi="Trebuchet MS"/>
          <w:szCs w:val="16"/>
        </w:rPr>
        <w:t xml:space="preserve"> z namenom, da se prevzete storitve izvedejo pravočasno in v obojestransko zadovoljstvo;</w:t>
      </w:r>
    </w:p>
    <w:p w14:paraId="0A8B0E1C" w14:textId="77777777" w:rsidR="002860C5" w:rsidRPr="002215F3" w:rsidRDefault="002817B2" w:rsidP="00825E9A">
      <w:pPr>
        <w:numPr>
          <w:ilvl w:val="0"/>
          <w:numId w:val="7"/>
        </w:numPr>
        <w:spacing w:line="276" w:lineRule="auto"/>
        <w:jc w:val="both"/>
        <w:rPr>
          <w:rFonts w:ascii="Trebuchet MS" w:hAnsi="Trebuchet MS"/>
          <w:szCs w:val="16"/>
        </w:rPr>
      </w:pPr>
      <w:r w:rsidRPr="002215F3">
        <w:rPr>
          <w:rFonts w:ascii="Trebuchet MS" w:hAnsi="Trebuchet MS"/>
          <w:szCs w:val="16"/>
        </w:rPr>
        <w:t xml:space="preserve">bo tekoče obveščal </w:t>
      </w:r>
      <w:r w:rsidR="00EB2B67" w:rsidRPr="002215F3">
        <w:rPr>
          <w:rFonts w:ascii="Trebuchet MS" w:hAnsi="Trebuchet MS"/>
          <w:szCs w:val="16"/>
        </w:rPr>
        <w:t>izvajalcem</w:t>
      </w:r>
      <w:r w:rsidRPr="002215F3">
        <w:rPr>
          <w:rFonts w:ascii="Trebuchet MS" w:hAnsi="Trebuchet MS"/>
          <w:szCs w:val="16"/>
        </w:rPr>
        <w:t xml:space="preserve"> o vseh spremembah in nastopu okoliščin, ki bi lahko vplivale na izvedbo prevzetih storitev</w:t>
      </w:r>
      <w:r w:rsidR="002860C5" w:rsidRPr="002215F3">
        <w:rPr>
          <w:rFonts w:ascii="Trebuchet MS" w:hAnsi="Trebuchet MS"/>
          <w:szCs w:val="16"/>
        </w:rPr>
        <w:t>;</w:t>
      </w:r>
    </w:p>
    <w:p w14:paraId="13A8F3B5" w14:textId="6212DB5C" w:rsidR="002860C5" w:rsidRPr="002215F3" w:rsidRDefault="002860C5" w:rsidP="002860C5">
      <w:pPr>
        <w:numPr>
          <w:ilvl w:val="0"/>
          <w:numId w:val="7"/>
        </w:numPr>
        <w:spacing w:line="276" w:lineRule="auto"/>
        <w:jc w:val="both"/>
        <w:rPr>
          <w:rFonts w:ascii="Trebuchet MS" w:hAnsi="Trebuchet MS"/>
          <w:szCs w:val="16"/>
        </w:rPr>
      </w:pPr>
      <w:r w:rsidRPr="002215F3">
        <w:rPr>
          <w:rFonts w:ascii="Trebuchet MS" w:hAnsi="Trebuchet MS"/>
          <w:szCs w:val="16"/>
        </w:rPr>
        <w:t xml:space="preserve">na svoji </w:t>
      </w:r>
      <w:r w:rsidR="00D6377C" w:rsidRPr="002215F3">
        <w:rPr>
          <w:rFonts w:ascii="Trebuchet MS" w:hAnsi="Trebuchet MS"/>
          <w:szCs w:val="16"/>
        </w:rPr>
        <w:t xml:space="preserve">primarni in sekundarni </w:t>
      </w:r>
      <w:r w:rsidRPr="002215F3">
        <w:rPr>
          <w:rFonts w:ascii="Trebuchet MS" w:hAnsi="Trebuchet MS"/>
          <w:szCs w:val="16"/>
        </w:rPr>
        <w:t xml:space="preserve">lokaciji vzpostavil ustrezno strojno infrastrukturo, ki bo omogočala </w:t>
      </w:r>
      <w:r w:rsidR="00411CB5" w:rsidRPr="002215F3">
        <w:rPr>
          <w:rFonts w:ascii="Trebuchet MS" w:hAnsi="Trebuchet MS"/>
          <w:szCs w:val="16"/>
        </w:rPr>
        <w:t xml:space="preserve">namestitev </w:t>
      </w:r>
      <w:r w:rsidRPr="002215F3">
        <w:rPr>
          <w:rFonts w:ascii="Trebuchet MS" w:hAnsi="Trebuchet MS"/>
          <w:szCs w:val="16"/>
        </w:rPr>
        <w:t>predmeta pogodbe.</w:t>
      </w:r>
    </w:p>
    <w:p w14:paraId="539A2EAF" w14:textId="2F9AE76F" w:rsidR="002817B2" w:rsidRPr="002215F3" w:rsidRDefault="002817B2" w:rsidP="008D7A9D">
      <w:pPr>
        <w:spacing w:line="276" w:lineRule="auto"/>
        <w:ind w:left="360"/>
        <w:jc w:val="both"/>
        <w:rPr>
          <w:rFonts w:ascii="Trebuchet MS" w:hAnsi="Trebuchet MS"/>
          <w:szCs w:val="16"/>
        </w:rPr>
      </w:pPr>
    </w:p>
    <w:p w14:paraId="64AD6669" w14:textId="04929FF9" w:rsidR="00672576" w:rsidRPr="002215F3" w:rsidRDefault="00672576" w:rsidP="008D7A9D">
      <w:pPr>
        <w:spacing w:line="276" w:lineRule="auto"/>
        <w:ind w:left="360"/>
        <w:jc w:val="both"/>
        <w:rPr>
          <w:rFonts w:ascii="Trebuchet MS" w:hAnsi="Trebuchet MS"/>
          <w:szCs w:val="16"/>
        </w:rPr>
      </w:pPr>
    </w:p>
    <w:p w14:paraId="080FCDAE" w14:textId="70588A49" w:rsidR="006626DC" w:rsidRPr="002215F3" w:rsidRDefault="006626DC" w:rsidP="008D7A9D">
      <w:pPr>
        <w:spacing w:line="276" w:lineRule="auto"/>
        <w:ind w:left="360"/>
        <w:jc w:val="both"/>
        <w:rPr>
          <w:rFonts w:ascii="Trebuchet MS" w:hAnsi="Trebuchet MS"/>
          <w:szCs w:val="16"/>
        </w:rPr>
      </w:pPr>
    </w:p>
    <w:p w14:paraId="0FBDF966" w14:textId="77777777" w:rsidR="006626DC" w:rsidRPr="002215F3" w:rsidRDefault="006626DC" w:rsidP="008D7A9D">
      <w:pPr>
        <w:spacing w:line="276" w:lineRule="auto"/>
        <w:ind w:left="360"/>
        <w:jc w:val="both"/>
        <w:rPr>
          <w:rFonts w:ascii="Trebuchet MS" w:hAnsi="Trebuchet MS"/>
          <w:szCs w:val="16"/>
        </w:rPr>
      </w:pPr>
    </w:p>
    <w:p w14:paraId="43B05E1C" w14:textId="77777777"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lastRenderedPageBreak/>
        <w:t>PODIZVAJALCI</w:t>
      </w:r>
    </w:p>
    <w:p w14:paraId="6017219A" w14:textId="77777777" w:rsidR="004E7988" w:rsidRPr="002215F3" w:rsidRDefault="004E7988" w:rsidP="004E7988">
      <w:pPr>
        <w:spacing w:line="276" w:lineRule="auto"/>
        <w:jc w:val="center"/>
        <w:rPr>
          <w:rFonts w:ascii="Trebuchet MS" w:hAnsi="Trebuchet MS"/>
          <w:b/>
          <w:szCs w:val="16"/>
        </w:rPr>
      </w:pPr>
      <w:r w:rsidRPr="002215F3">
        <w:rPr>
          <w:rFonts w:ascii="Trebuchet MS" w:hAnsi="Trebuchet MS"/>
          <w:b/>
          <w:szCs w:val="16"/>
        </w:rPr>
        <w:t>4. člen</w:t>
      </w:r>
    </w:p>
    <w:p w14:paraId="7270EB15" w14:textId="77777777" w:rsidR="004E7988" w:rsidRPr="002215F3" w:rsidRDefault="004E7988" w:rsidP="004E7988">
      <w:pPr>
        <w:spacing w:line="276" w:lineRule="auto"/>
        <w:rPr>
          <w:rFonts w:ascii="Trebuchet MS" w:hAnsi="Trebuchet MS"/>
          <w:b/>
          <w:szCs w:val="16"/>
        </w:rPr>
      </w:pPr>
    </w:p>
    <w:p w14:paraId="70F7722C"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V kolikor bo izvajalec izvajal javno naročilo s podizvajalci, se obvezuje, da bo:</w:t>
      </w:r>
    </w:p>
    <w:p w14:paraId="5FE3F167" w14:textId="77777777" w:rsidR="004E7988" w:rsidRPr="002215F3" w:rsidRDefault="004E7988" w:rsidP="00340B00">
      <w:pPr>
        <w:numPr>
          <w:ilvl w:val="0"/>
          <w:numId w:val="12"/>
        </w:numPr>
        <w:tabs>
          <w:tab w:val="num" w:pos="720"/>
        </w:tabs>
        <w:spacing w:line="276" w:lineRule="auto"/>
        <w:ind w:left="720"/>
        <w:jc w:val="both"/>
        <w:rPr>
          <w:rFonts w:ascii="Trebuchet MS" w:hAnsi="Trebuchet MS" w:cs="Arial"/>
          <w:szCs w:val="16"/>
        </w:rPr>
      </w:pPr>
      <w:r w:rsidRPr="002215F3">
        <w:rPr>
          <w:rFonts w:ascii="Trebuchet MS" w:hAnsi="Trebuchet MS" w:cs="Arial"/>
          <w:szCs w:val="16"/>
        </w:rPr>
        <w:t>med izvajanjem javnega naročila naročnika obvestil o morebitnih spremembah podizvajalcev in poslal informacije o novih podizvajalcih, ki jih namerava naknadno vključiti v izvajanje, in sicer najkasneje v petih dneh po spremembi,</w:t>
      </w:r>
    </w:p>
    <w:p w14:paraId="46B0DA27" w14:textId="542C622F" w:rsidR="004E7988" w:rsidRPr="002215F3" w:rsidRDefault="004E7988" w:rsidP="00BA3CDA">
      <w:pPr>
        <w:numPr>
          <w:ilvl w:val="0"/>
          <w:numId w:val="12"/>
        </w:numPr>
        <w:tabs>
          <w:tab w:val="num" w:pos="720"/>
        </w:tabs>
        <w:spacing w:line="276" w:lineRule="auto"/>
        <w:ind w:left="720"/>
        <w:jc w:val="both"/>
        <w:rPr>
          <w:rFonts w:ascii="Trebuchet MS" w:hAnsi="Trebuchet MS" w:cs="Arial"/>
          <w:szCs w:val="16"/>
        </w:rPr>
      </w:pPr>
      <w:r w:rsidRPr="002215F3">
        <w:rPr>
          <w:rFonts w:ascii="Trebuchet MS" w:hAnsi="Trebuchet MS" w:cs="Arial"/>
          <w:szCs w:val="16"/>
        </w:rPr>
        <w:t>v primeru vključitve novih podizvajalcev skupaj z obvestilom naročniku posredoval tudi podatke in dokumente</w:t>
      </w:r>
      <w:r w:rsidR="00302658" w:rsidRPr="002215F3">
        <w:rPr>
          <w:rFonts w:ascii="Trebuchet MS" w:hAnsi="Trebuchet MS" w:cs="Arial"/>
          <w:szCs w:val="16"/>
        </w:rPr>
        <w:t xml:space="preserve"> iz 2. odstavka 94. člena </w:t>
      </w:r>
      <w:r w:rsidR="00BA3CDA" w:rsidRPr="002215F3">
        <w:rPr>
          <w:rFonts w:ascii="Trebuchet MS" w:hAnsi="Trebuchet MS" w:cs="Arial"/>
          <w:szCs w:val="16"/>
        </w:rPr>
        <w:t xml:space="preserve">Zakona o javnem naročanju (Uradni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v nadaljevanju: ZJN-3) </w:t>
      </w:r>
      <w:r w:rsidRPr="002215F3">
        <w:rPr>
          <w:rFonts w:ascii="Trebuchet MS" w:hAnsi="Trebuchet MS" w:cs="Arial"/>
          <w:szCs w:val="16"/>
        </w:rPr>
        <w:t>za vsakega novega podizvajalca,</w:t>
      </w:r>
    </w:p>
    <w:p w14:paraId="09ADECED" w14:textId="77777777" w:rsidR="004E7988" w:rsidRPr="002215F3" w:rsidRDefault="004E7988" w:rsidP="00340B00">
      <w:pPr>
        <w:numPr>
          <w:ilvl w:val="0"/>
          <w:numId w:val="12"/>
        </w:numPr>
        <w:tabs>
          <w:tab w:val="num" w:pos="720"/>
        </w:tabs>
        <w:spacing w:line="276" w:lineRule="auto"/>
        <w:ind w:left="720"/>
        <w:jc w:val="both"/>
        <w:rPr>
          <w:rFonts w:ascii="Trebuchet MS" w:hAnsi="Trebuchet MS" w:cs="Arial"/>
          <w:szCs w:val="16"/>
        </w:rPr>
      </w:pPr>
      <w:r w:rsidRPr="002215F3">
        <w:rPr>
          <w:rFonts w:ascii="Trebuchet MS" w:hAnsi="Trebuchet MS" w:cs="Arial"/>
          <w:szCs w:val="16"/>
        </w:rPr>
        <w:t>v primeru, če neposredno plačilo podizvajalcu ni obvezno, najpozneje v 60 dneh od plačila končnega računa oziroma situacije poslali svojo pisno izjavo in pisno izjavo podizvajalca, da je podizvajalec prejel plačilo za izvedene storitve, neposredno povezane s predmetom javnega naročila,</w:t>
      </w:r>
    </w:p>
    <w:p w14:paraId="70670302" w14:textId="77777777" w:rsidR="004E7988" w:rsidRPr="002215F3" w:rsidRDefault="004E7988" w:rsidP="00340B00">
      <w:pPr>
        <w:numPr>
          <w:ilvl w:val="0"/>
          <w:numId w:val="12"/>
        </w:numPr>
        <w:tabs>
          <w:tab w:val="num" w:pos="720"/>
        </w:tabs>
        <w:spacing w:line="276" w:lineRule="auto"/>
        <w:ind w:left="720"/>
        <w:jc w:val="both"/>
        <w:rPr>
          <w:rFonts w:ascii="Trebuchet MS" w:hAnsi="Trebuchet MS" w:cs="Arial"/>
          <w:szCs w:val="16"/>
        </w:rPr>
      </w:pPr>
      <w:r w:rsidRPr="002215F3">
        <w:rPr>
          <w:rFonts w:ascii="Trebuchet MS" w:hAnsi="Trebuchet MS" w:cs="Arial"/>
          <w:szCs w:val="16"/>
        </w:rPr>
        <w:t>v primeru izvedbe javnega naročila s podizvajalcem, ki zahteva neposredno plačilo, v pogodbi pooblastil naročnika, da na podlagi potrjenega računa oziroma situacije s strani izvajalca neposredno plačuje podizvajalcu,</w:t>
      </w:r>
    </w:p>
    <w:p w14:paraId="3AEB456F" w14:textId="77777777" w:rsidR="004E7988" w:rsidRPr="002215F3" w:rsidRDefault="004E7988" w:rsidP="00340B00">
      <w:pPr>
        <w:numPr>
          <w:ilvl w:val="0"/>
          <w:numId w:val="12"/>
        </w:numPr>
        <w:tabs>
          <w:tab w:val="num" w:pos="720"/>
        </w:tabs>
        <w:spacing w:line="276" w:lineRule="auto"/>
        <w:ind w:left="720"/>
        <w:jc w:val="both"/>
        <w:rPr>
          <w:rFonts w:ascii="Trebuchet MS" w:hAnsi="Trebuchet MS" w:cs="Arial"/>
          <w:szCs w:val="16"/>
        </w:rPr>
      </w:pPr>
      <w:r w:rsidRPr="002215F3">
        <w:rPr>
          <w:rFonts w:ascii="Trebuchet MS" w:hAnsi="Trebuchet MS" w:cs="Arial"/>
          <w:szCs w:val="16"/>
        </w:rPr>
        <w:t>v primeru izvedbe javnega naročila s podizvajalcem, ki zahteva neposredno plačilo, podizvajalec predložil soglasje, na podlagi katerega naročnik namesto izvajalca poravna podizvajalčevo terjatev do izvajalca,</w:t>
      </w:r>
    </w:p>
    <w:p w14:paraId="6ED387C4" w14:textId="77777777" w:rsidR="004E7988" w:rsidRPr="002215F3" w:rsidRDefault="004E7988" w:rsidP="00340B00">
      <w:pPr>
        <w:numPr>
          <w:ilvl w:val="0"/>
          <w:numId w:val="12"/>
        </w:numPr>
        <w:tabs>
          <w:tab w:val="num" w:pos="720"/>
        </w:tabs>
        <w:spacing w:line="276" w:lineRule="auto"/>
        <w:ind w:left="720"/>
        <w:jc w:val="both"/>
        <w:rPr>
          <w:rFonts w:ascii="Trebuchet MS" w:hAnsi="Trebuchet MS" w:cs="Arial"/>
          <w:szCs w:val="16"/>
        </w:rPr>
      </w:pPr>
      <w:r w:rsidRPr="002215F3">
        <w:rPr>
          <w:rFonts w:ascii="Trebuchet MS" w:hAnsi="Trebuchet MS" w:cs="Arial"/>
          <w:szCs w:val="16"/>
        </w:rPr>
        <w:t>v primeru izvedbe javnega naročila s podizvajalcem, ki zahteva neposredno plačilo, svojemu računu ali situaciji priložili račun ali situacijo podizvajalca, ki ga bo predhodno potrdil.</w:t>
      </w:r>
    </w:p>
    <w:p w14:paraId="2AC4FE90" w14:textId="77777777" w:rsidR="004E7988" w:rsidRPr="002215F3" w:rsidRDefault="004E7988" w:rsidP="004E7988">
      <w:pPr>
        <w:spacing w:line="276" w:lineRule="auto"/>
        <w:jc w:val="both"/>
        <w:rPr>
          <w:rFonts w:ascii="Trebuchet MS" w:hAnsi="Trebuchet MS"/>
          <w:i/>
          <w:szCs w:val="16"/>
        </w:rPr>
      </w:pPr>
    </w:p>
    <w:p w14:paraId="6266B533" w14:textId="77777777" w:rsidR="007029DF" w:rsidRPr="002215F3" w:rsidRDefault="007029DF" w:rsidP="002817B2">
      <w:pPr>
        <w:spacing w:line="276" w:lineRule="auto"/>
        <w:jc w:val="both"/>
        <w:rPr>
          <w:rFonts w:ascii="Trebuchet MS" w:hAnsi="Trebuchet MS"/>
          <w:szCs w:val="16"/>
        </w:rPr>
      </w:pPr>
    </w:p>
    <w:p w14:paraId="19424C08" w14:textId="77777777"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PROTIKORUPCIJSKA KLAVZULA</w:t>
      </w:r>
    </w:p>
    <w:p w14:paraId="1F6B94F7" w14:textId="77777777" w:rsidR="002817B2" w:rsidRPr="002215F3" w:rsidRDefault="002817B2" w:rsidP="002817B2">
      <w:pPr>
        <w:spacing w:line="276" w:lineRule="auto"/>
        <w:jc w:val="center"/>
        <w:rPr>
          <w:rFonts w:ascii="Trebuchet MS" w:hAnsi="Trebuchet MS"/>
          <w:b/>
          <w:szCs w:val="16"/>
        </w:rPr>
      </w:pPr>
      <w:r w:rsidRPr="002215F3">
        <w:rPr>
          <w:rFonts w:ascii="Trebuchet MS" w:hAnsi="Trebuchet MS"/>
          <w:b/>
          <w:szCs w:val="16"/>
        </w:rPr>
        <w:t>5. člen</w:t>
      </w:r>
    </w:p>
    <w:p w14:paraId="7D3E9B32" w14:textId="77777777" w:rsidR="002817B2" w:rsidRPr="002215F3" w:rsidRDefault="002817B2" w:rsidP="002817B2">
      <w:pPr>
        <w:spacing w:line="276" w:lineRule="auto"/>
        <w:jc w:val="both"/>
        <w:rPr>
          <w:rFonts w:ascii="Trebuchet MS" w:hAnsi="Trebuchet MS"/>
          <w:szCs w:val="16"/>
        </w:rPr>
      </w:pPr>
    </w:p>
    <w:p w14:paraId="65D4DAB4" w14:textId="3CB04FFB"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V skladu s 14. členom Zakona o integriteti in preprečevanju korupcije (</w:t>
      </w:r>
      <w:r w:rsidR="006626DC" w:rsidRPr="002215F3">
        <w:rPr>
          <w:rFonts w:ascii="Trebuchet MS" w:hAnsi="Trebuchet MS"/>
          <w:szCs w:val="16"/>
        </w:rPr>
        <w:t xml:space="preserve">Uradni list RS, št. 69/11 - uradno prečiščeno besedilo, 158/20, 3/22 - </w:t>
      </w:r>
      <w:proofErr w:type="spellStart"/>
      <w:r w:rsidR="006626DC" w:rsidRPr="002215F3">
        <w:rPr>
          <w:rFonts w:ascii="Trebuchet MS" w:hAnsi="Trebuchet MS"/>
          <w:szCs w:val="16"/>
        </w:rPr>
        <w:t>ZDeb</w:t>
      </w:r>
      <w:proofErr w:type="spellEnd"/>
      <w:r w:rsidR="006626DC" w:rsidRPr="002215F3">
        <w:rPr>
          <w:rFonts w:ascii="Trebuchet MS" w:hAnsi="Trebuchet MS"/>
          <w:szCs w:val="16"/>
        </w:rPr>
        <w:t xml:space="preserve">; v nadaljevanju: </w:t>
      </w:r>
      <w:proofErr w:type="spellStart"/>
      <w:r w:rsidR="006626DC" w:rsidRPr="002215F3">
        <w:rPr>
          <w:rFonts w:ascii="Trebuchet MS" w:hAnsi="Trebuchet MS"/>
          <w:szCs w:val="16"/>
        </w:rPr>
        <w:t>ZIntPK</w:t>
      </w:r>
      <w:proofErr w:type="spellEnd"/>
      <w:r w:rsidRPr="002215F3">
        <w:rPr>
          <w:rFonts w:ascii="Trebuchet MS" w:hAnsi="Trebuchet MS"/>
          <w:szCs w:val="16"/>
        </w:rPr>
        <w:t xml:space="preserve">) je pogodba, pri kateri kdo v imenu ali na račun druge pogodbene stranke naročniku oziroma pri njem zaposlenim osebam, ki so imele odločujoč vpliv na izbiro izvajalca obljubi, ponudi ali da kakšno nedovoljeno korist za: </w:t>
      </w:r>
    </w:p>
    <w:p w14:paraId="31D709E0"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 xml:space="preserve">pridobitev posla ali </w:t>
      </w:r>
    </w:p>
    <w:p w14:paraId="21A2B217"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sklenitev posla pod ugodnejšimi pogoji ali</w:t>
      </w:r>
    </w:p>
    <w:p w14:paraId="7996DC6A"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 xml:space="preserve">opustitev dolžnega nadzora nad izvajanjem pogodbenih obveznosti ali </w:t>
      </w:r>
    </w:p>
    <w:p w14:paraId="2B92DA53"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drugo ravnanje ali opustitev, s katerim je naročniku povzročena škoda ali je omogočena pridobitev nedovoljene koristi naročniku ali pri njem zaposlenim osebam, drugi pogodbeni stranki ali njenemu predstavniku, zastopniku, posredniku;</w:t>
      </w:r>
    </w:p>
    <w:p w14:paraId="3BCE79E5"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nična.</w:t>
      </w:r>
    </w:p>
    <w:p w14:paraId="7B271490" w14:textId="77777777" w:rsidR="002817B2" w:rsidRPr="002215F3" w:rsidRDefault="002817B2" w:rsidP="002817B2">
      <w:pPr>
        <w:spacing w:line="276" w:lineRule="auto"/>
        <w:jc w:val="both"/>
        <w:rPr>
          <w:rFonts w:ascii="Trebuchet MS" w:hAnsi="Trebuchet MS"/>
          <w:szCs w:val="16"/>
        </w:rPr>
      </w:pPr>
    </w:p>
    <w:p w14:paraId="254CD85E" w14:textId="77777777" w:rsidR="002817B2" w:rsidRPr="002215F3" w:rsidRDefault="002817B2" w:rsidP="002817B2">
      <w:pPr>
        <w:spacing w:line="276" w:lineRule="auto"/>
        <w:jc w:val="both"/>
        <w:rPr>
          <w:rFonts w:ascii="Trebuchet MS" w:hAnsi="Trebuchet MS"/>
          <w:szCs w:val="16"/>
        </w:rPr>
      </w:pPr>
    </w:p>
    <w:p w14:paraId="101551F6" w14:textId="77777777" w:rsidR="00FB2DD4" w:rsidRPr="002215F3" w:rsidRDefault="00FB2DD4" w:rsidP="00FB2DD4">
      <w:pPr>
        <w:spacing w:line="276" w:lineRule="auto"/>
        <w:rPr>
          <w:rFonts w:ascii="Trebuchet MS" w:hAnsi="Trebuchet MS"/>
          <w:szCs w:val="16"/>
        </w:rPr>
      </w:pPr>
      <w:r w:rsidRPr="002215F3">
        <w:rPr>
          <w:rFonts w:ascii="Trebuchet MS" w:hAnsi="Trebuchet MS"/>
          <w:szCs w:val="16"/>
        </w:rPr>
        <w:t>POGODBENA VREDNOST DEL</w:t>
      </w:r>
    </w:p>
    <w:p w14:paraId="1CF60C9B" w14:textId="77777777" w:rsidR="002817B2" w:rsidRPr="002215F3" w:rsidRDefault="00FB2DD4" w:rsidP="002817B2">
      <w:pPr>
        <w:spacing w:line="276" w:lineRule="auto"/>
        <w:jc w:val="center"/>
        <w:rPr>
          <w:rFonts w:ascii="Trebuchet MS" w:hAnsi="Trebuchet MS"/>
          <w:b/>
          <w:szCs w:val="16"/>
        </w:rPr>
      </w:pPr>
      <w:r w:rsidRPr="002215F3">
        <w:rPr>
          <w:rFonts w:ascii="Trebuchet MS" w:hAnsi="Trebuchet MS"/>
          <w:b/>
          <w:szCs w:val="16"/>
        </w:rPr>
        <w:t>6</w:t>
      </w:r>
      <w:r w:rsidR="002817B2" w:rsidRPr="002215F3">
        <w:rPr>
          <w:rFonts w:ascii="Trebuchet MS" w:hAnsi="Trebuchet MS"/>
          <w:b/>
          <w:szCs w:val="16"/>
        </w:rPr>
        <w:t>. člen</w:t>
      </w:r>
    </w:p>
    <w:p w14:paraId="264E5FAA" w14:textId="77777777" w:rsidR="002817B2" w:rsidRPr="002215F3" w:rsidRDefault="002817B2" w:rsidP="002817B2">
      <w:pPr>
        <w:spacing w:line="276" w:lineRule="auto"/>
        <w:jc w:val="both"/>
        <w:rPr>
          <w:rFonts w:ascii="Trebuchet MS" w:hAnsi="Trebuchet MS"/>
          <w:szCs w:val="16"/>
        </w:rPr>
      </w:pPr>
    </w:p>
    <w:p w14:paraId="27B8CFEE" w14:textId="53E30907" w:rsidR="00FB2DD4" w:rsidRPr="002215F3" w:rsidRDefault="00FB2DD4" w:rsidP="00FB2DD4">
      <w:pPr>
        <w:spacing w:line="276" w:lineRule="auto"/>
        <w:jc w:val="both"/>
        <w:rPr>
          <w:rFonts w:ascii="Trebuchet MS" w:hAnsi="Trebuchet MS"/>
          <w:szCs w:val="16"/>
        </w:rPr>
      </w:pPr>
      <w:r w:rsidRPr="002215F3">
        <w:rPr>
          <w:rFonts w:ascii="Trebuchet MS" w:hAnsi="Trebuchet MS"/>
          <w:szCs w:val="16"/>
        </w:rPr>
        <w:t>Pogodbena vrednost predmeta te pogodbe je določena na podlagi ponudbe št. ________________ z dne ________________. Naročnik in izvajalec se s to pogodbo dogovorita, da znaša pogodbena vrednost del po tej pogodbi</w:t>
      </w:r>
      <w:r w:rsidR="00372CB8" w:rsidRPr="002215F3">
        <w:rPr>
          <w:rFonts w:ascii="Trebuchet MS" w:hAnsi="Trebuchet MS"/>
          <w:szCs w:val="16"/>
        </w:rPr>
        <w:t xml:space="preserve"> največ do</w:t>
      </w:r>
      <w:r w:rsidRPr="002215F3">
        <w:rPr>
          <w:rFonts w:ascii="Trebuchet MS" w:hAnsi="Trebuchet MS"/>
          <w:szCs w:val="16"/>
        </w:rPr>
        <w:t xml:space="preserve">: </w:t>
      </w:r>
    </w:p>
    <w:p w14:paraId="47DE32F3" w14:textId="77777777" w:rsidR="006626DC" w:rsidRPr="002215F3" w:rsidRDefault="006626DC" w:rsidP="00FB2DD4">
      <w:pPr>
        <w:spacing w:line="276" w:lineRule="auto"/>
        <w:jc w:val="both"/>
        <w:rPr>
          <w:rFonts w:ascii="Trebuchet MS" w:hAnsi="Trebuchet MS"/>
          <w:szCs w:val="16"/>
        </w:rPr>
      </w:pPr>
    </w:p>
    <w:p w14:paraId="780DA8C3" w14:textId="77777777" w:rsidR="00FB2DD4" w:rsidRPr="002215F3" w:rsidRDefault="00FB2DD4" w:rsidP="00FB2DD4">
      <w:pPr>
        <w:spacing w:line="276" w:lineRule="auto"/>
        <w:jc w:val="center"/>
        <w:rPr>
          <w:rFonts w:ascii="Trebuchet MS" w:hAnsi="Trebuchet MS"/>
          <w:szCs w:val="16"/>
        </w:rPr>
      </w:pPr>
      <w:r w:rsidRPr="002215F3">
        <w:rPr>
          <w:rFonts w:ascii="Trebuchet MS" w:hAnsi="Trebuchet MS"/>
          <w:snapToGrid w:val="0"/>
          <w:szCs w:val="16"/>
        </w:rPr>
        <w:t xml:space="preserve">________________________ </w:t>
      </w:r>
      <w:r w:rsidRPr="002215F3">
        <w:rPr>
          <w:rFonts w:ascii="Trebuchet MS" w:hAnsi="Trebuchet MS"/>
          <w:szCs w:val="16"/>
        </w:rPr>
        <w:t>EUR</w:t>
      </w:r>
    </w:p>
    <w:p w14:paraId="3F102FBC" w14:textId="77777777" w:rsidR="00FB2DD4" w:rsidRPr="002215F3" w:rsidRDefault="00FB2DD4" w:rsidP="00FB2DD4">
      <w:pPr>
        <w:spacing w:line="276" w:lineRule="auto"/>
        <w:jc w:val="center"/>
        <w:rPr>
          <w:rFonts w:ascii="Trebuchet MS" w:hAnsi="Trebuchet MS"/>
          <w:szCs w:val="16"/>
        </w:rPr>
      </w:pPr>
    </w:p>
    <w:p w14:paraId="6B04128A" w14:textId="77777777" w:rsidR="00FB2DD4" w:rsidRPr="002215F3" w:rsidRDefault="00FB2DD4" w:rsidP="00FB2DD4">
      <w:pPr>
        <w:spacing w:line="276" w:lineRule="auto"/>
        <w:jc w:val="center"/>
        <w:rPr>
          <w:rFonts w:ascii="Trebuchet MS" w:hAnsi="Trebuchet MS"/>
          <w:szCs w:val="16"/>
        </w:rPr>
      </w:pPr>
      <w:r w:rsidRPr="002215F3">
        <w:rPr>
          <w:rFonts w:ascii="Trebuchet MS" w:hAnsi="Trebuchet MS"/>
          <w:szCs w:val="16"/>
        </w:rPr>
        <w:t>z besedo: ___________________________________________________.</w:t>
      </w:r>
    </w:p>
    <w:p w14:paraId="164830C5" w14:textId="77777777" w:rsidR="00FB2DD4" w:rsidRPr="002215F3" w:rsidRDefault="00FB2DD4" w:rsidP="00FB2DD4">
      <w:pPr>
        <w:spacing w:line="276" w:lineRule="auto"/>
        <w:jc w:val="both"/>
        <w:rPr>
          <w:rFonts w:ascii="Trebuchet MS" w:hAnsi="Trebuchet MS"/>
          <w:szCs w:val="16"/>
        </w:rPr>
      </w:pPr>
    </w:p>
    <w:p w14:paraId="6A83BA20" w14:textId="77777777" w:rsidR="00FB2DD4" w:rsidRPr="002215F3" w:rsidRDefault="00FB2DD4" w:rsidP="00FB2DD4">
      <w:pPr>
        <w:spacing w:line="276" w:lineRule="auto"/>
        <w:jc w:val="both"/>
        <w:rPr>
          <w:rFonts w:ascii="Trebuchet MS" w:hAnsi="Trebuchet MS"/>
          <w:szCs w:val="16"/>
        </w:rPr>
      </w:pPr>
      <w:r w:rsidRPr="002215F3">
        <w:rPr>
          <w:rFonts w:ascii="Trebuchet MS" w:hAnsi="Trebuchet MS"/>
          <w:szCs w:val="16"/>
        </w:rPr>
        <w:t>Vrednost pogodbenih</w:t>
      </w:r>
      <w:r w:rsidR="00976BFA" w:rsidRPr="002215F3">
        <w:rPr>
          <w:rFonts w:ascii="Trebuchet MS" w:hAnsi="Trebuchet MS"/>
          <w:szCs w:val="16"/>
        </w:rPr>
        <w:t xml:space="preserve"> del</w:t>
      </w:r>
      <w:r w:rsidRPr="002215F3">
        <w:rPr>
          <w:rFonts w:ascii="Trebuchet MS" w:hAnsi="Trebuchet MS"/>
          <w:szCs w:val="16"/>
        </w:rPr>
        <w:t xml:space="preserve"> za storitve se obračunavajo v skladu z vrednostjo, kot je navedeno v obrazcu ponudbe, ki je priloga k tej pogodbi. Dejanske storitve se bodo obračunale po vrednostih na enoto mere in po dejansko opravljenih in priznanih količinah, tako da je končna cena odvisna od dejanskega obsega opravljenih storitev.</w:t>
      </w:r>
    </w:p>
    <w:p w14:paraId="5A883F2E" w14:textId="77777777" w:rsidR="00FB2DD4" w:rsidRPr="002215F3" w:rsidRDefault="00FB2DD4" w:rsidP="00FB2DD4">
      <w:pPr>
        <w:spacing w:line="276" w:lineRule="auto"/>
        <w:jc w:val="both"/>
        <w:rPr>
          <w:rFonts w:ascii="Trebuchet MS" w:hAnsi="Trebuchet MS"/>
          <w:szCs w:val="16"/>
        </w:rPr>
      </w:pPr>
    </w:p>
    <w:p w14:paraId="37ECB495"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Pogodbene vrednosti so fiksne za čas veljavnosti pogodbe. Če naročnik in izvajalec ugotovita, da se je povprečna panožna cena predmetnih storitev spremenila za več kot 15 % glede na povprečne cene ob sklenitvi pogodbe, sta soglasna, da bosta cene predmetnih storitev uskladila po pogajanjih in v skladu s tržnimi razmerami v tistem obdobju. V nasprotnem primeru cene ostanejo fiksne za ves čas veljavnosti pogodbe.</w:t>
      </w:r>
    </w:p>
    <w:p w14:paraId="0ED88F0D" w14:textId="77777777" w:rsidR="00FB2DD4" w:rsidRPr="002215F3" w:rsidRDefault="00FB2DD4" w:rsidP="00FB2DD4">
      <w:pPr>
        <w:spacing w:line="276" w:lineRule="auto"/>
        <w:jc w:val="both"/>
        <w:rPr>
          <w:rFonts w:ascii="Trebuchet MS" w:hAnsi="Trebuchet MS"/>
          <w:szCs w:val="16"/>
        </w:rPr>
      </w:pPr>
    </w:p>
    <w:p w14:paraId="24F48DD0" w14:textId="77777777" w:rsidR="00FB2DD4" w:rsidRPr="002215F3" w:rsidRDefault="00FB2DD4" w:rsidP="00FB2DD4">
      <w:pPr>
        <w:spacing w:line="276" w:lineRule="auto"/>
        <w:jc w:val="both"/>
        <w:rPr>
          <w:rFonts w:ascii="Trebuchet MS" w:hAnsi="Trebuchet MS"/>
          <w:szCs w:val="16"/>
        </w:rPr>
      </w:pPr>
      <w:r w:rsidRPr="002215F3">
        <w:rPr>
          <w:rFonts w:ascii="Trebuchet MS" w:hAnsi="Trebuchet MS"/>
          <w:szCs w:val="16"/>
        </w:rPr>
        <w:t>Naročnik si pridržuje pravico ne oddati del do celotne pogodbene vrednosti.</w:t>
      </w:r>
    </w:p>
    <w:p w14:paraId="54F11EDB" w14:textId="77777777" w:rsidR="00FB2DD4" w:rsidRPr="002215F3" w:rsidRDefault="00FB2DD4" w:rsidP="002817B2">
      <w:pPr>
        <w:spacing w:line="276" w:lineRule="auto"/>
        <w:rPr>
          <w:rFonts w:ascii="Trebuchet MS" w:hAnsi="Trebuchet MS"/>
          <w:szCs w:val="16"/>
        </w:rPr>
      </w:pPr>
    </w:p>
    <w:p w14:paraId="41399D89" w14:textId="77777777" w:rsidR="00FB2DD4" w:rsidRPr="002215F3" w:rsidRDefault="00FB2DD4" w:rsidP="002817B2">
      <w:pPr>
        <w:spacing w:line="276" w:lineRule="auto"/>
        <w:rPr>
          <w:rFonts w:ascii="Trebuchet MS" w:hAnsi="Trebuchet MS"/>
          <w:szCs w:val="16"/>
        </w:rPr>
      </w:pPr>
    </w:p>
    <w:p w14:paraId="5A5D72C6" w14:textId="77777777" w:rsidR="002817B2" w:rsidRPr="002215F3" w:rsidRDefault="002817B2" w:rsidP="002817B2">
      <w:pPr>
        <w:spacing w:line="276" w:lineRule="auto"/>
        <w:rPr>
          <w:rFonts w:ascii="Trebuchet MS" w:hAnsi="Trebuchet MS"/>
          <w:szCs w:val="16"/>
        </w:rPr>
      </w:pPr>
      <w:r w:rsidRPr="002215F3">
        <w:rPr>
          <w:rFonts w:ascii="Trebuchet MS" w:hAnsi="Trebuchet MS"/>
          <w:szCs w:val="16"/>
        </w:rPr>
        <w:t>PLAČILO</w:t>
      </w:r>
    </w:p>
    <w:p w14:paraId="4E09063F" w14:textId="77777777" w:rsidR="002817B2" w:rsidRPr="002215F3" w:rsidRDefault="00FB2DD4" w:rsidP="002817B2">
      <w:pPr>
        <w:spacing w:line="276" w:lineRule="auto"/>
        <w:jc w:val="center"/>
        <w:rPr>
          <w:rFonts w:ascii="Trebuchet MS" w:hAnsi="Trebuchet MS"/>
          <w:b/>
          <w:szCs w:val="16"/>
        </w:rPr>
      </w:pPr>
      <w:r w:rsidRPr="002215F3">
        <w:rPr>
          <w:rFonts w:ascii="Trebuchet MS" w:hAnsi="Trebuchet MS"/>
          <w:b/>
          <w:szCs w:val="16"/>
        </w:rPr>
        <w:t>7</w:t>
      </w:r>
      <w:r w:rsidR="002817B2" w:rsidRPr="002215F3">
        <w:rPr>
          <w:rFonts w:ascii="Trebuchet MS" w:hAnsi="Trebuchet MS"/>
          <w:b/>
          <w:szCs w:val="16"/>
        </w:rPr>
        <w:t>. člen</w:t>
      </w:r>
    </w:p>
    <w:p w14:paraId="4B418371" w14:textId="77777777" w:rsidR="002817B2" w:rsidRPr="002215F3" w:rsidRDefault="002817B2" w:rsidP="002817B2">
      <w:pPr>
        <w:spacing w:line="276" w:lineRule="auto"/>
        <w:jc w:val="both"/>
        <w:rPr>
          <w:rFonts w:ascii="Trebuchet MS" w:hAnsi="Trebuchet MS"/>
          <w:szCs w:val="16"/>
        </w:rPr>
      </w:pPr>
    </w:p>
    <w:p w14:paraId="0805B634" w14:textId="77777777" w:rsidR="0092713B" w:rsidRPr="002215F3" w:rsidRDefault="004E7988" w:rsidP="00D87FDF">
      <w:pPr>
        <w:spacing w:line="276" w:lineRule="auto"/>
        <w:jc w:val="both"/>
        <w:rPr>
          <w:rFonts w:ascii="Trebuchet MS" w:hAnsi="Trebuchet MS"/>
          <w:szCs w:val="16"/>
        </w:rPr>
      </w:pPr>
      <w:r w:rsidRPr="002215F3">
        <w:rPr>
          <w:rFonts w:ascii="Trebuchet MS" w:hAnsi="Trebuchet MS"/>
          <w:szCs w:val="16"/>
        </w:rPr>
        <w:t xml:space="preserve">Naročnik bo izvajalcu plačal račun v roku 30 dni po </w:t>
      </w:r>
      <w:r w:rsidR="00BC5029" w:rsidRPr="002215F3">
        <w:rPr>
          <w:rFonts w:ascii="Trebuchet MS" w:hAnsi="Trebuchet MS"/>
          <w:szCs w:val="16"/>
        </w:rPr>
        <w:t xml:space="preserve">vsakokratnem </w:t>
      </w:r>
      <w:r w:rsidRPr="002215F3">
        <w:rPr>
          <w:rFonts w:ascii="Trebuchet MS" w:hAnsi="Trebuchet MS"/>
          <w:szCs w:val="16"/>
        </w:rPr>
        <w:t>prejemu računa na transakcijski račun izvajalca št. ______________________________, odprtem pri banki ____________________.</w:t>
      </w:r>
    </w:p>
    <w:p w14:paraId="647F0514" w14:textId="77777777" w:rsidR="0092713B" w:rsidRPr="002215F3" w:rsidRDefault="0092713B" w:rsidP="00D87FDF">
      <w:pPr>
        <w:spacing w:line="276" w:lineRule="auto"/>
        <w:jc w:val="both"/>
        <w:rPr>
          <w:rFonts w:ascii="Trebuchet MS" w:hAnsi="Trebuchet MS"/>
          <w:szCs w:val="16"/>
        </w:rPr>
      </w:pPr>
    </w:p>
    <w:p w14:paraId="005F0685" w14:textId="2958AB28" w:rsidR="00724452" w:rsidRPr="002215F3" w:rsidRDefault="0092713B" w:rsidP="00724452">
      <w:pPr>
        <w:spacing w:line="276" w:lineRule="auto"/>
        <w:jc w:val="both"/>
        <w:rPr>
          <w:rFonts w:ascii="Trebuchet MS" w:hAnsi="Trebuchet MS"/>
          <w:szCs w:val="16"/>
        </w:rPr>
      </w:pPr>
      <w:r w:rsidRPr="002215F3">
        <w:rPr>
          <w:rFonts w:ascii="Trebuchet MS" w:hAnsi="Trebuchet MS"/>
          <w:szCs w:val="16"/>
        </w:rPr>
        <w:t xml:space="preserve">Izvajalec bo račune za sestav 1 </w:t>
      </w:r>
      <w:r w:rsidR="00724452" w:rsidRPr="002215F3">
        <w:rPr>
          <w:rFonts w:ascii="Trebuchet MS" w:hAnsi="Trebuchet MS"/>
          <w:szCs w:val="16"/>
        </w:rPr>
        <w:t>izstavil do 15</w:t>
      </w:r>
      <w:r w:rsidR="00FF000C" w:rsidRPr="002215F3">
        <w:rPr>
          <w:rFonts w:ascii="Trebuchet MS" w:hAnsi="Trebuchet MS"/>
          <w:szCs w:val="16"/>
        </w:rPr>
        <w:t>.</w:t>
      </w:r>
      <w:r w:rsidR="00724452" w:rsidRPr="002215F3">
        <w:rPr>
          <w:rFonts w:ascii="Trebuchet MS" w:hAnsi="Trebuchet MS"/>
          <w:szCs w:val="16"/>
        </w:rPr>
        <w:t xml:space="preserve"> januarja posameznega leta za celotno tekoče leto. Izvajalec bo račune za sestav 2 izstavljal do 8. dne v tekočem mesecu za </w:t>
      </w:r>
      <w:r w:rsidR="006F7930" w:rsidRPr="002215F3">
        <w:rPr>
          <w:rFonts w:ascii="Trebuchet MS" w:hAnsi="Trebuchet MS"/>
          <w:szCs w:val="16"/>
        </w:rPr>
        <w:t xml:space="preserve">storitve opravljene v </w:t>
      </w:r>
      <w:r w:rsidR="00724452" w:rsidRPr="002215F3">
        <w:rPr>
          <w:rFonts w:ascii="Trebuchet MS" w:hAnsi="Trebuchet MS"/>
          <w:szCs w:val="16"/>
        </w:rPr>
        <w:t>pretekl</w:t>
      </w:r>
      <w:r w:rsidR="006F7930" w:rsidRPr="002215F3">
        <w:rPr>
          <w:rFonts w:ascii="Trebuchet MS" w:hAnsi="Trebuchet MS"/>
          <w:szCs w:val="16"/>
        </w:rPr>
        <w:t>em</w:t>
      </w:r>
      <w:r w:rsidR="00724452" w:rsidRPr="002215F3">
        <w:rPr>
          <w:rFonts w:ascii="Trebuchet MS" w:hAnsi="Trebuchet MS"/>
          <w:szCs w:val="16"/>
        </w:rPr>
        <w:t xml:space="preserve"> mesec</w:t>
      </w:r>
      <w:r w:rsidR="006F7930" w:rsidRPr="002215F3">
        <w:rPr>
          <w:rFonts w:ascii="Trebuchet MS" w:hAnsi="Trebuchet MS"/>
          <w:szCs w:val="16"/>
        </w:rPr>
        <w:t>u</w:t>
      </w:r>
      <w:r w:rsidR="00724452" w:rsidRPr="002215F3">
        <w:rPr>
          <w:rFonts w:ascii="Trebuchet MS" w:hAnsi="Trebuchet MS"/>
          <w:szCs w:val="16"/>
        </w:rPr>
        <w:t>. Izvajalec bo račune za sestav 3 izstavil na osnovi vsakokratne potrditve izvedenih del s strani naročnika. Dela za sestav 3 se bodo naročala skladno z vsakokratno uskladitvijo z naročnikom.</w:t>
      </w:r>
    </w:p>
    <w:p w14:paraId="288F0E93" w14:textId="3224874C" w:rsidR="00275912" w:rsidRPr="002215F3" w:rsidRDefault="00275912" w:rsidP="00275912">
      <w:pPr>
        <w:spacing w:line="276" w:lineRule="auto"/>
        <w:jc w:val="both"/>
        <w:rPr>
          <w:rFonts w:ascii="Trebuchet MS" w:hAnsi="Trebuchet MS"/>
          <w:szCs w:val="16"/>
        </w:rPr>
      </w:pPr>
    </w:p>
    <w:p w14:paraId="11E8FD1B" w14:textId="6090A822" w:rsidR="00275912" w:rsidRPr="002215F3" w:rsidRDefault="00275912" w:rsidP="00275912">
      <w:pPr>
        <w:spacing w:line="276" w:lineRule="auto"/>
        <w:jc w:val="both"/>
        <w:rPr>
          <w:rFonts w:ascii="Trebuchet MS" w:hAnsi="Trebuchet MS"/>
          <w:szCs w:val="16"/>
        </w:rPr>
      </w:pPr>
      <w:r w:rsidRPr="002215F3">
        <w:rPr>
          <w:rFonts w:ascii="Trebuchet MS" w:hAnsi="Trebuchet MS"/>
          <w:szCs w:val="16"/>
        </w:rPr>
        <w:t xml:space="preserve">Če izvajalec izstavlja račune in spremljajoče dokumente v elektronski obliki v e-slogu (datoteka </w:t>
      </w:r>
      <w:proofErr w:type="spellStart"/>
      <w:r w:rsidRPr="002215F3">
        <w:rPr>
          <w:rFonts w:ascii="Trebuchet MS" w:hAnsi="Trebuchet MS"/>
          <w:szCs w:val="16"/>
        </w:rPr>
        <w:t>xml</w:t>
      </w:r>
      <w:proofErr w:type="spellEnd"/>
      <w:r w:rsidRPr="002215F3">
        <w:rPr>
          <w:rFonts w:ascii="Trebuchet MS" w:hAnsi="Trebuchet MS"/>
          <w:szCs w:val="16"/>
        </w:rPr>
        <w:t xml:space="preserve"> in </w:t>
      </w:r>
      <w:proofErr w:type="spellStart"/>
      <w:r w:rsidRPr="002215F3">
        <w:rPr>
          <w:rFonts w:ascii="Trebuchet MS" w:hAnsi="Trebuchet MS"/>
          <w:szCs w:val="16"/>
        </w:rPr>
        <w:t>pdf</w:t>
      </w:r>
      <w:proofErr w:type="spellEnd"/>
      <w:r w:rsidRPr="002215F3">
        <w:rPr>
          <w:rFonts w:ascii="Trebuchet MS" w:hAnsi="Trebuchet MS"/>
          <w:szCs w:val="16"/>
        </w:rPr>
        <w:t>), bo hkrati s podpisom pogodbe o tem obvestil naročnika in prejel v podpis soglasje za pošiljanje e-računov.</w:t>
      </w:r>
    </w:p>
    <w:p w14:paraId="3242ABE2" w14:textId="77777777" w:rsidR="00275912" w:rsidRPr="002215F3" w:rsidRDefault="00275912" w:rsidP="00275912">
      <w:pPr>
        <w:spacing w:line="276" w:lineRule="auto"/>
        <w:jc w:val="both"/>
        <w:rPr>
          <w:rFonts w:ascii="Trebuchet MS" w:hAnsi="Trebuchet MS"/>
          <w:szCs w:val="16"/>
        </w:rPr>
      </w:pPr>
    </w:p>
    <w:p w14:paraId="1C5ACAB5"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Naročnik lahko, ob predhodni prošnji izvajalca, odobri predčasno plačilo računa pred njegovo zapadlostjo za že izvedena dela, storitve ali dobavo blaga in po prejemu dobropisa izvajalca v višini 0,01% za vsak dan plačila pred zapadlostjo, na račun izvajalca izvede predčasno plačilo.</w:t>
      </w:r>
    </w:p>
    <w:p w14:paraId="621F38C0" w14:textId="77777777" w:rsidR="004E7988" w:rsidRPr="002215F3" w:rsidRDefault="004E7988" w:rsidP="004E7988">
      <w:pPr>
        <w:spacing w:line="276" w:lineRule="auto"/>
        <w:jc w:val="both"/>
        <w:rPr>
          <w:rFonts w:ascii="Trebuchet MS" w:hAnsi="Trebuchet MS"/>
          <w:szCs w:val="16"/>
        </w:rPr>
      </w:pPr>
    </w:p>
    <w:p w14:paraId="62D10406" w14:textId="7053C3D6"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 xml:space="preserve">Če se naročnik ne strinja v celoti z izstavljenim računom, ga bo v roku največ 10 dni </w:t>
      </w:r>
      <w:r w:rsidR="0090125D" w:rsidRPr="002215F3">
        <w:rPr>
          <w:rFonts w:ascii="Trebuchet MS" w:hAnsi="Trebuchet MS"/>
          <w:szCs w:val="16"/>
        </w:rPr>
        <w:t xml:space="preserve">po prejemu računa </w:t>
      </w:r>
      <w:r w:rsidRPr="002215F3">
        <w:rPr>
          <w:rFonts w:ascii="Trebuchet MS" w:hAnsi="Trebuchet MS"/>
          <w:szCs w:val="16"/>
        </w:rPr>
        <w:t>pisno in z obrazložitvijo nepravilnosti v celoti zavrnil, izvajalec pa je dolžan izdelati nov račun. Plačilni rok prične teči z dnem, ko naročnik prejme nov račun. Če izvajalec v dogovorjenem roku ne prejme naročnikovega pisnega ugovora z navedbo razlogov za ugovor, se šteje, da je račun v celoti potrjen.</w:t>
      </w:r>
    </w:p>
    <w:p w14:paraId="07945810" w14:textId="77777777" w:rsidR="002817B2" w:rsidRPr="002215F3" w:rsidRDefault="002817B2" w:rsidP="002817B2">
      <w:pPr>
        <w:spacing w:line="276" w:lineRule="auto"/>
        <w:jc w:val="both"/>
        <w:rPr>
          <w:rFonts w:ascii="Trebuchet MS" w:hAnsi="Trebuchet MS"/>
          <w:szCs w:val="16"/>
        </w:rPr>
      </w:pPr>
    </w:p>
    <w:p w14:paraId="61031748" w14:textId="77777777" w:rsidR="002817B2" w:rsidRPr="002215F3" w:rsidRDefault="002817B2" w:rsidP="002817B2">
      <w:pPr>
        <w:spacing w:line="276" w:lineRule="auto"/>
        <w:jc w:val="both"/>
        <w:rPr>
          <w:rFonts w:ascii="Trebuchet MS" w:hAnsi="Trebuchet MS"/>
          <w:szCs w:val="16"/>
        </w:rPr>
      </w:pPr>
    </w:p>
    <w:p w14:paraId="4EA10B35" w14:textId="77777777"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ROKI</w:t>
      </w:r>
    </w:p>
    <w:p w14:paraId="1337D93B" w14:textId="77777777" w:rsidR="002817B2" w:rsidRPr="002215F3" w:rsidRDefault="00FB2DD4" w:rsidP="002817B2">
      <w:pPr>
        <w:spacing w:line="276" w:lineRule="auto"/>
        <w:jc w:val="center"/>
        <w:rPr>
          <w:rFonts w:ascii="Trebuchet MS" w:hAnsi="Trebuchet MS"/>
          <w:b/>
          <w:szCs w:val="16"/>
        </w:rPr>
      </w:pPr>
      <w:r w:rsidRPr="002215F3">
        <w:rPr>
          <w:rFonts w:ascii="Trebuchet MS" w:hAnsi="Trebuchet MS"/>
          <w:b/>
          <w:szCs w:val="16"/>
        </w:rPr>
        <w:t>8</w:t>
      </w:r>
      <w:r w:rsidR="002817B2" w:rsidRPr="002215F3">
        <w:rPr>
          <w:rFonts w:ascii="Trebuchet MS" w:hAnsi="Trebuchet MS"/>
          <w:b/>
          <w:szCs w:val="16"/>
        </w:rPr>
        <w:t>. člen</w:t>
      </w:r>
    </w:p>
    <w:p w14:paraId="60957244" w14:textId="77777777" w:rsidR="002817B2" w:rsidRPr="002215F3" w:rsidRDefault="002817B2" w:rsidP="002817B2">
      <w:pPr>
        <w:spacing w:line="276" w:lineRule="auto"/>
        <w:jc w:val="both"/>
        <w:rPr>
          <w:rFonts w:ascii="Trebuchet MS" w:hAnsi="Trebuchet MS"/>
          <w:szCs w:val="16"/>
        </w:rPr>
      </w:pPr>
    </w:p>
    <w:p w14:paraId="2D204236" w14:textId="6E85286B" w:rsidR="00E14ED2" w:rsidRPr="002215F3" w:rsidRDefault="00E14ED2" w:rsidP="00CC7806">
      <w:pPr>
        <w:jc w:val="both"/>
        <w:rPr>
          <w:rFonts w:ascii="Trebuchet MS" w:hAnsi="Trebuchet MS" w:cs="Arial"/>
          <w:szCs w:val="16"/>
        </w:rPr>
      </w:pPr>
      <w:r w:rsidRPr="002215F3">
        <w:rPr>
          <w:rFonts w:ascii="Trebuchet MS" w:hAnsi="Trebuchet MS" w:cs="Arial"/>
          <w:szCs w:val="16"/>
        </w:rPr>
        <w:t>Pogodbeni rok sestava 1 in 2 je od 1.</w:t>
      </w:r>
      <w:r w:rsidR="0025208C" w:rsidRPr="002215F3">
        <w:rPr>
          <w:rFonts w:ascii="Trebuchet MS" w:hAnsi="Trebuchet MS" w:cs="Arial"/>
          <w:szCs w:val="16"/>
        </w:rPr>
        <w:t xml:space="preserve"> </w:t>
      </w:r>
      <w:r w:rsidRPr="002215F3">
        <w:rPr>
          <w:rFonts w:ascii="Trebuchet MS" w:hAnsi="Trebuchet MS" w:cs="Arial"/>
          <w:szCs w:val="16"/>
        </w:rPr>
        <w:t>1.</w:t>
      </w:r>
      <w:r w:rsidR="0025208C" w:rsidRPr="002215F3">
        <w:rPr>
          <w:rFonts w:ascii="Trebuchet MS" w:hAnsi="Trebuchet MS" w:cs="Arial"/>
          <w:szCs w:val="16"/>
        </w:rPr>
        <w:t xml:space="preserve"> </w:t>
      </w:r>
      <w:r w:rsidRPr="002215F3">
        <w:rPr>
          <w:rFonts w:ascii="Trebuchet MS" w:hAnsi="Trebuchet MS" w:cs="Arial"/>
          <w:szCs w:val="16"/>
        </w:rPr>
        <w:t>2023 do 31.</w:t>
      </w:r>
      <w:r w:rsidR="0025208C" w:rsidRPr="002215F3">
        <w:rPr>
          <w:rFonts w:ascii="Trebuchet MS" w:hAnsi="Trebuchet MS" w:cs="Arial"/>
          <w:szCs w:val="16"/>
        </w:rPr>
        <w:t xml:space="preserve"> </w:t>
      </w:r>
      <w:r w:rsidRPr="002215F3">
        <w:rPr>
          <w:rFonts w:ascii="Trebuchet MS" w:hAnsi="Trebuchet MS" w:cs="Arial"/>
          <w:szCs w:val="16"/>
        </w:rPr>
        <w:t>12.</w:t>
      </w:r>
      <w:r w:rsidR="0025208C" w:rsidRPr="002215F3">
        <w:rPr>
          <w:rFonts w:ascii="Trebuchet MS" w:hAnsi="Trebuchet MS" w:cs="Arial"/>
          <w:szCs w:val="16"/>
        </w:rPr>
        <w:t xml:space="preserve"> </w:t>
      </w:r>
      <w:r w:rsidRPr="002215F3">
        <w:rPr>
          <w:rFonts w:ascii="Trebuchet MS" w:hAnsi="Trebuchet MS" w:cs="Arial"/>
          <w:szCs w:val="16"/>
        </w:rPr>
        <w:t xml:space="preserve">2025, pri čemer je predmet letna pristojbina in vzdrževanje sistema ERP. </w:t>
      </w:r>
    </w:p>
    <w:p w14:paraId="4998E41D" w14:textId="77777777" w:rsidR="00E14ED2" w:rsidRPr="002215F3" w:rsidRDefault="00E14ED2" w:rsidP="00E14ED2">
      <w:pPr>
        <w:pStyle w:val="Odstavekseznama"/>
        <w:ind w:left="340"/>
        <w:jc w:val="both"/>
        <w:rPr>
          <w:rFonts w:ascii="Trebuchet MS" w:hAnsi="Trebuchet MS" w:cs="Arial"/>
          <w:szCs w:val="16"/>
        </w:rPr>
      </w:pPr>
    </w:p>
    <w:p w14:paraId="097405DA" w14:textId="55EC865E" w:rsidR="00E14ED2" w:rsidRPr="002215F3" w:rsidRDefault="00E14ED2" w:rsidP="00CC7806">
      <w:pPr>
        <w:jc w:val="both"/>
        <w:rPr>
          <w:rFonts w:ascii="Trebuchet MS" w:hAnsi="Trebuchet MS" w:cs="Arial"/>
          <w:szCs w:val="16"/>
        </w:rPr>
      </w:pPr>
      <w:r w:rsidRPr="002215F3">
        <w:rPr>
          <w:rFonts w:ascii="Trebuchet MS" w:hAnsi="Trebuchet MS" w:cs="Arial"/>
          <w:szCs w:val="16"/>
        </w:rPr>
        <w:t>Pogodbeni rok za izvedbo sestava 3 je od 1.</w:t>
      </w:r>
      <w:r w:rsidR="0025208C" w:rsidRPr="002215F3">
        <w:rPr>
          <w:rFonts w:ascii="Trebuchet MS" w:hAnsi="Trebuchet MS" w:cs="Arial"/>
          <w:szCs w:val="16"/>
        </w:rPr>
        <w:t xml:space="preserve"> </w:t>
      </w:r>
      <w:r w:rsidRPr="002215F3">
        <w:rPr>
          <w:rFonts w:ascii="Trebuchet MS" w:hAnsi="Trebuchet MS" w:cs="Arial"/>
          <w:szCs w:val="16"/>
        </w:rPr>
        <w:t>1.</w:t>
      </w:r>
      <w:r w:rsidR="0025208C" w:rsidRPr="002215F3">
        <w:rPr>
          <w:rFonts w:ascii="Trebuchet MS" w:hAnsi="Trebuchet MS" w:cs="Arial"/>
          <w:szCs w:val="16"/>
        </w:rPr>
        <w:t xml:space="preserve"> </w:t>
      </w:r>
      <w:r w:rsidRPr="002215F3">
        <w:rPr>
          <w:rFonts w:ascii="Trebuchet MS" w:hAnsi="Trebuchet MS" w:cs="Arial"/>
          <w:szCs w:val="16"/>
        </w:rPr>
        <w:t>2023 do 31.</w:t>
      </w:r>
      <w:r w:rsidR="0025208C" w:rsidRPr="002215F3">
        <w:rPr>
          <w:rFonts w:ascii="Trebuchet MS" w:hAnsi="Trebuchet MS" w:cs="Arial"/>
          <w:szCs w:val="16"/>
        </w:rPr>
        <w:t xml:space="preserve"> </w:t>
      </w:r>
      <w:r w:rsidRPr="002215F3">
        <w:rPr>
          <w:rFonts w:ascii="Trebuchet MS" w:hAnsi="Trebuchet MS" w:cs="Arial"/>
          <w:szCs w:val="16"/>
        </w:rPr>
        <w:t>12.</w:t>
      </w:r>
      <w:r w:rsidR="0025208C" w:rsidRPr="002215F3">
        <w:rPr>
          <w:rFonts w:ascii="Trebuchet MS" w:hAnsi="Trebuchet MS" w:cs="Arial"/>
          <w:szCs w:val="16"/>
        </w:rPr>
        <w:t xml:space="preserve"> </w:t>
      </w:r>
      <w:r w:rsidRPr="002215F3">
        <w:rPr>
          <w:rFonts w:ascii="Trebuchet MS" w:hAnsi="Trebuchet MS" w:cs="Arial"/>
          <w:szCs w:val="16"/>
        </w:rPr>
        <w:t xml:space="preserve">2025, pri čemer se za vsako posamezno naročilo določi izvedbeni rok posameznega naročila. </w:t>
      </w:r>
    </w:p>
    <w:p w14:paraId="032AD346" w14:textId="1C56BC1B" w:rsidR="006626DC" w:rsidRPr="002215F3" w:rsidRDefault="006626DC" w:rsidP="006626DC">
      <w:pPr>
        <w:spacing w:line="276" w:lineRule="auto"/>
        <w:jc w:val="both"/>
        <w:rPr>
          <w:rFonts w:ascii="Trebuchet MS" w:hAnsi="Trebuchet MS"/>
          <w:szCs w:val="16"/>
        </w:rPr>
      </w:pPr>
    </w:p>
    <w:p w14:paraId="1EC2A6B2" w14:textId="77777777" w:rsidR="00E14ED2" w:rsidRPr="002215F3" w:rsidRDefault="00E14ED2" w:rsidP="00E14ED2">
      <w:pPr>
        <w:spacing w:line="276" w:lineRule="auto"/>
        <w:rPr>
          <w:rFonts w:ascii="Trebuchet MS" w:hAnsi="Trebuchet MS"/>
          <w:szCs w:val="16"/>
        </w:rPr>
      </w:pPr>
      <w:r w:rsidRPr="002215F3">
        <w:rPr>
          <w:rFonts w:ascii="Trebuchet MS" w:hAnsi="Trebuchet MS"/>
          <w:szCs w:val="16"/>
        </w:rPr>
        <w:t>Predmet vzdrževanja informacijskega sistema ERP po tej pogodbi je:</w:t>
      </w:r>
    </w:p>
    <w:p w14:paraId="2C81C18C" w14:textId="77777777" w:rsidR="00E14ED2" w:rsidRPr="002215F3" w:rsidRDefault="00E14ED2" w:rsidP="00E14ED2">
      <w:pPr>
        <w:pStyle w:val="Odstavekseznama"/>
        <w:numPr>
          <w:ilvl w:val="0"/>
          <w:numId w:val="17"/>
        </w:numPr>
        <w:spacing w:line="276" w:lineRule="auto"/>
        <w:rPr>
          <w:rFonts w:ascii="Trebuchet MS" w:hAnsi="Trebuchet MS"/>
          <w:szCs w:val="16"/>
        </w:rPr>
      </w:pPr>
      <w:r w:rsidRPr="002215F3">
        <w:rPr>
          <w:rFonts w:ascii="Trebuchet MS" w:hAnsi="Trebuchet MS"/>
          <w:szCs w:val="16"/>
        </w:rPr>
        <w:t>Vzdrževanje informacijskega sistema ERP in integracij z ostalimi informacijskimi sistemi, katere je razvil izvajalec;</w:t>
      </w:r>
    </w:p>
    <w:p w14:paraId="08EAEB42" w14:textId="77777777" w:rsidR="00E14ED2" w:rsidRPr="002215F3" w:rsidRDefault="00E14ED2" w:rsidP="00E14ED2">
      <w:pPr>
        <w:pStyle w:val="Odstavekseznama"/>
        <w:numPr>
          <w:ilvl w:val="0"/>
          <w:numId w:val="17"/>
        </w:numPr>
        <w:spacing w:line="276" w:lineRule="auto"/>
        <w:rPr>
          <w:rFonts w:ascii="Trebuchet MS" w:hAnsi="Trebuchet MS"/>
          <w:szCs w:val="16"/>
        </w:rPr>
      </w:pPr>
      <w:r w:rsidRPr="002215F3">
        <w:rPr>
          <w:rFonts w:ascii="Trebuchet MS" w:hAnsi="Trebuchet MS"/>
          <w:szCs w:val="16"/>
        </w:rPr>
        <w:t>Nadgradnje informacijskega sistema ERP zaradi zakonskih sprememb;</w:t>
      </w:r>
    </w:p>
    <w:p w14:paraId="12A2E6D3" w14:textId="77777777" w:rsidR="00E14ED2" w:rsidRPr="002215F3" w:rsidRDefault="00E14ED2" w:rsidP="00E14ED2">
      <w:pPr>
        <w:pStyle w:val="Odstavekseznama"/>
        <w:numPr>
          <w:ilvl w:val="0"/>
          <w:numId w:val="17"/>
        </w:numPr>
        <w:spacing w:line="276" w:lineRule="auto"/>
        <w:rPr>
          <w:rFonts w:ascii="Trebuchet MS" w:hAnsi="Trebuchet MS"/>
          <w:szCs w:val="16"/>
        </w:rPr>
      </w:pPr>
      <w:r w:rsidRPr="002215F3">
        <w:rPr>
          <w:rFonts w:ascii="Trebuchet MS" w:hAnsi="Trebuchet MS"/>
          <w:szCs w:val="16"/>
        </w:rPr>
        <w:t>Ostale nadgradnje zaradi novih verzij informacijskega sistema  ERP, brez naročila naročnika.</w:t>
      </w:r>
    </w:p>
    <w:p w14:paraId="0E7DDAA9" w14:textId="77777777" w:rsidR="00E14ED2" w:rsidRPr="002215F3" w:rsidRDefault="00E14ED2" w:rsidP="00E14ED2">
      <w:pPr>
        <w:spacing w:line="276" w:lineRule="auto"/>
        <w:rPr>
          <w:rFonts w:ascii="Trebuchet MS" w:hAnsi="Trebuchet MS"/>
          <w:szCs w:val="16"/>
        </w:rPr>
      </w:pPr>
    </w:p>
    <w:p w14:paraId="4C2C8571" w14:textId="65C56FA5" w:rsidR="00E14ED2" w:rsidRPr="002215F3" w:rsidRDefault="00E14ED2" w:rsidP="00E14ED2">
      <w:pPr>
        <w:spacing w:line="276" w:lineRule="auto"/>
        <w:jc w:val="both"/>
        <w:rPr>
          <w:rFonts w:ascii="Trebuchet MS" w:hAnsi="Trebuchet MS"/>
          <w:szCs w:val="16"/>
        </w:rPr>
      </w:pPr>
      <w:r w:rsidRPr="002215F3">
        <w:rPr>
          <w:rFonts w:ascii="Trebuchet MS" w:hAnsi="Trebuchet MS"/>
          <w:szCs w:val="16"/>
        </w:rPr>
        <w:t xml:space="preserve">Obseg vzdrževanja po tej pogodbi je vključen v pogodbeno vrednost mesečnega vzdrževanja. Izvajalec omogoči naročniku prijavo napak, na način, kot se dogovorita naročnik in izvajalec. Naročnik bo ob prijavi napake le te klasificiral na naslednji način: </w:t>
      </w:r>
    </w:p>
    <w:p w14:paraId="749A5EB7" w14:textId="000E6033" w:rsidR="00E14ED2" w:rsidRPr="002215F3" w:rsidRDefault="00E14ED2" w:rsidP="00CC7806">
      <w:pPr>
        <w:pStyle w:val="Odstavekseznama"/>
        <w:numPr>
          <w:ilvl w:val="0"/>
          <w:numId w:val="17"/>
        </w:numPr>
        <w:spacing w:line="276" w:lineRule="auto"/>
        <w:rPr>
          <w:rFonts w:ascii="Trebuchet MS" w:hAnsi="Trebuchet MS"/>
          <w:szCs w:val="16"/>
        </w:rPr>
      </w:pPr>
      <w:r w:rsidRPr="002215F3">
        <w:rPr>
          <w:rFonts w:ascii="Trebuchet MS" w:hAnsi="Trebuchet MS"/>
          <w:b/>
          <w:szCs w:val="16"/>
        </w:rPr>
        <w:t>Kritična napaka</w:t>
      </w:r>
      <w:r w:rsidRPr="002215F3">
        <w:rPr>
          <w:rFonts w:ascii="Trebuchet MS" w:hAnsi="Trebuchet MS"/>
          <w:szCs w:val="16"/>
        </w:rPr>
        <w:t xml:space="preserve"> je napaka zaradi katere je močno moteno poslovanje in delovanje naročnika. Pri kritični napaki je večji del oz. jedro sistema programske opreme v stanju nedelovanja. Odzivni čas je do 3 ure znotraj in izven delovnega časa izvajalca po prijavi napake. Npr. nedostopnost do podatkov ali popolna odpoved delovanja strežniške aplikacije.</w:t>
      </w:r>
    </w:p>
    <w:p w14:paraId="61309980" w14:textId="687C66AE" w:rsidR="00E14ED2" w:rsidRPr="002215F3" w:rsidRDefault="00E14ED2" w:rsidP="00CC7806">
      <w:pPr>
        <w:pStyle w:val="Odstavekseznama"/>
        <w:numPr>
          <w:ilvl w:val="0"/>
          <w:numId w:val="17"/>
        </w:numPr>
        <w:spacing w:line="276" w:lineRule="auto"/>
        <w:rPr>
          <w:rFonts w:ascii="Trebuchet MS" w:hAnsi="Trebuchet MS"/>
          <w:szCs w:val="16"/>
        </w:rPr>
      </w:pPr>
      <w:r w:rsidRPr="002215F3">
        <w:rPr>
          <w:rFonts w:ascii="Trebuchet MS" w:hAnsi="Trebuchet MS"/>
          <w:b/>
          <w:szCs w:val="16"/>
        </w:rPr>
        <w:t>Manj kritična napaka</w:t>
      </w:r>
      <w:r w:rsidRPr="002215F3">
        <w:rPr>
          <w:rFonts w:ascii="Trebuchet MS" w:hAnsi="Trebuchet MS"/>
          <w:szCs w:val="16"/>
        </w:rPr>
        <w:t xml:space="preserve"> je napaka zaradi katere je delovni proces sicer moten, vendar se programska oprema lahko pogojno in delno uporablja. Odzivni čas je do 8 ur znotraj delovnega časa izvajalca.</w:t>
      </w:r>
    </w:p>
    <w:p w14:paraId="207DA9A1" w14:textId="3B2DE5E6" w:rsidR="00E14ED2" w:rsidRPr="002215F3" w:rsidRDefault="00E14ED2" w:rsidP="00CC7806">
      <w:pPr>
        <w:pStyle w:val="Odstavekseznama"/>
        <w:numPr>
          <w:ilvl w:val="0"/>
          <w:numId w:val="17"/>
        </w:numPr>
        <w:spacing w:line="276" w:lineRule="auto"/>
        <w:rPr>
          <w:rFonts w:ascii="Trebuchet MS" w:hAnsi="Trebuchet MS"/>
          <w:szCs w:val="16"/>
        </w:rPr>
      </w:pPr>
      <w:r w:rsidRPr="002215F3">
        <w:rPr>
          <w:rFonts w:ascii="Trebuchet MS" w:hAnsi="Trebuchet MS"/>
          <w:b/>
          <w:szCs w:val="16"/>
        </w:rPr>
        <w:t>Nekritična napaka</w:t>
      </w:r>
      <w:r w:rsidRPr="002215F3">
        <w:rPr>
          <w:rFonts w:ascii="Trebuchet MS" w:hAnsi="Trebuchet MS"/>
          <w:szCs w:val="16"/>
        </w:rPr>
        <w:t xml:space="preserve"> je napaka zaradi katere delovni proces ni moten, vendar bi lahko v primeru daljšega obdobja delovanja napake postal moten. Odzivni čas je do 16 ur znotraj delovnega časa izvajalca od prijave napake.</w:t>
      </w:r>
    </w:p>
    <w:p w14:paraId="0FE14F12" w14:textId="77777777" w:rsidR="00E14ED2" w:rsidRPr="002215F3" w:rsidRDefault="00E14ED2" w:rsidP="00CC7806">
      <w:pPr>
        <w:spacing w:line="276" w:lineRule="auto"/>
        <w:rPr>
          <w:rFonts w:ascii="Trebuchet MS" w:hAnsi="Trebuchet MS"/>
          <w:szCs w:val="16"/>
        </w:rPr>
      </w:pPr>
    </w:p>
    <w:p w14:paraId="1618A35D" w14:textId="51A32740" w:rsidR="00E14ED2" w:rsidRPr="002215F3" w:rsidRDefault="00E14ED2" w:rsidP="00E14ED2">
      <w:pPr>
        <w:spacing w:line="276" w:lineRule="auto"/>
        <w:jc w:val="both"/>
        <w:rPr>
          <w:rFonts w:ascii="Trebuchet MS" w:hAnsi="Trebuchet MS"/>
          <w:szCs w:val="16"/>
        </w:rPr>
      </w:pPr>
      <w:r w:rsidRPr="002215F3">
        <w:rPr>
          <w:rFonts w:ascii="Trebuchet MS" w:hAnsi="Trebuchet MS"/>
          <w:szCs w:val="16"/>
        </w:rPr>
        <w:t>Izvajalec mora pristopiti k reševanju napake najkasneje ob preteku odzivnega časa in se obvezuje, da bo napako odpravljal kontinuirano in maksimalno hitro do odprave napake. Izvajalec je dolžan redno poročati naročniku o stanju odprave napake.</w:t>
      </w:r>
    </w:p>
    <w:p w14:paraId="72BA5FBA" w14:textId="1BF01248" w:rsidR="00E14ED2" w:rsidRPr="002215F3" w:rsidRDefault="00E14ED2" w:rsidP="00E14ED2">
      <w:pPr>
        <w:spacing w:line="276" w:lineRule="auto"/>
        <w:jc w:val="both"/>
        <w:rPr>
          <w:rFonts w:ascii="Trebuchet MS" w:hAnsi="Trebuchet MS"/>
          <w:szCs w:val="16"/>
        </w:rPr>
      </w:pPr>
    </w:p>
    <w:p w14:paraId="72F74925" w14:textId="77777777" w:rsidR="00E14ED2" w:rsidRPr="002215F3" w:rsidRDefault="00E14ED2" w:rsidP="00E14ED2">
      <w:pPr>
        <w:spacing w:line="276" w:lineRule="auto"/>
        <w:jc w:val="both"/>
        <w:rPr>
          <w:rFonts w:ascii="Trebuchet MS" w:hAnsi="Trebuchet MS"/>
          <w:szCs w:val="16"/>
        </w:rPr>
      </w:pPr>
      <w:r w:rsidRPr="002215F3">
        <w:rPr>
          <w:rFonts w:ascii="Trebuchet MS" w:hAnsi="Trebuchet MS"/>
          <w:szCs w:val="16"/>
        </w:rPr>
        <w:t>Nadgradnje informacijskega sistema ERP, ki so posledica zakonskih sprememb, pomenijo nadgradnje, ki so posledica sprememb zakonodaje (zakonov, podzakonskih in drugih predpisov državnih in drugih organov idr.), ki vplivajo na poslovne procese naročnika, ki jih pokriva informacijski sistem ERP. Na nastanek zakonskih sprememb, ki se nanašajo le na energetsko področje in vplivajo na delovanje informacijskega sistema ERP, je izvajalca dolžan opozoriti naročnik in mu posredovati vse potrebne podatke in dokumente.</w:t>
      </w:r>
    </w:p>
    <w:p w14:paraId="13BE03E9" w14:textId="77777777" w:rsidR="00E14ED2" w:rsidRPr="002215F3" w:rsidRDefault="00E14ED2" w:rsidP="00E14ED2">
      <w:pPr>
        <w:spacing w:line="276" w:lineRule="auto"/>
        <w:jc w:val="both"/>
        <w:rPr>
          <w:rFonts w:ascii="Trebuchet MS" w:hAnsi="Trebuchet MS"/>
          <w:szCs w:val="16"/>
        </w:rPr>
      </w:pPr>
    </w:p>
    <w:p w14:paraId="185A877D" w14:textId="34DE8477" w:rsidR="00E14ED2" w:rsidRPr="002215F3" w:rsidRDefault="00E14ED2" w:rsidP="00E14ED2">
      <w:pPr>
        <w:spacing w:line="276" w:lineRule="auto"/>
        <w:jc w:val="both"/>
        <w:rPr>
          <w:rFonts w:ascii="Trebuchet MS" w:hAnsi="Trebuchet MS"/>
          <w:szCs w:val="16"/>
        </w:rPr>
      </w:pPr>
      <w:r w:rsidRPr="002215F3">
        <w:rPr>
          <w:rFonts w:ascii="Trebuchet MS" w:hAnsi="Trebuchet MS"/>
          <w:szCs w:val="16"/>
        </w:rPr>
        <w:t xml:space="preserve">Vse nadgradnje informacijskega sistema ERP zaradi zakonskih sprememb, mora izvajalec izvesti najkasneje dva (2) delovna dneva pred zakonsko uveljavitvijo sprememb. Naročnik ima pri tem pravico, da pred implementacijo nadgradnje opravi preskus v demonstracijskem okolju. Med ostale nadgradnje spadajo morebitne nove verzije dela ali celote informacijskega sistema ERP, ki jih izvajalec pripravi brez naročila naročnika. Izvajalec je dolžan obvestiti naročnika o novi verziji informacijskega sistema ERP, naročnik pa ima pravico, da novo verzijo najprej preizkusi v demonstracijskem okolju, nato pa se odloči, ali bo novo verzijo sprejel ali ne. V primeru, da naročnik nove informacijskega sistema ERP ne sprejme, je izvajalec dolžan vzdrževati zadnjo produkcijsko verzijo informacijskega sistema ERP, potrjeno s strani naročnika. Naročnik ima pravico, da opravi preizkus v demonstracijskem okolju tudi pred implementacijo nadgradnje zaradi zakonskih sprememb. </w:t>
      </w:r>
    </w:p>
    <w:p w14:paraId="640C8A39" w14:textId="77777777" w:rsidR="00E14ED2" w:rsidRPr="002215F3" w:rsidRDefault="00E14ED2" w:rsidP="00E14ED2">
      <w:pPr>
        <w:spacing w:line="276" w:lineRule="auto"/>
        <w:jc w:val="both"/>
        <w:rPr>
          <w:rFonts w:ascii="Trebuchet MS" w:hAnsi="Trebuchet MS"/>
          <w:szCs w:val="16"/>
        </w:rPr>
      </w:pPr>
    </w:p>
    <w:p w14:paraId="467B0FA1" w14:textId="7E3BC110" w:rsidR="00E14ED2" w:rsidRPr="002215F3" w:rsidRDefault="00E14ED2" w:rsidP="006626DC">
      <w:pPr>
        <w:spacing w:line="276" w:lineRule="auto"/>
        <w:jc w:val="both"/>
        <w:rPr>
          <w:rFonts w:ascii="Trebuchet MS" w:hAnsi="Trebuchet MS"/>
          <w:szCs w:val="16"/>
        </w:rPr>
      </w:pPr>
      <w:r w:rsidRPr="002215F3">
        <w:rPr>
          <w:rFonts w:ascii="Trebuchet MS" w:hAnsi="Trebuchet MS"/>
          <w:szCs w:val="16"/>
        </w:rPr>
        <w:t>Stranki soglašata, da lahko naročnik časovno neomejeno uporablja informacijski sistem ERP (z vsemi nadgradnjami), vključno z vso pripadajočo dokumentacijo, navedeno v tehnični specifikaciji.</w:t>
      </w:r>
    </w:p>
    <w:p w14:paraId="556A808B" w14:textId="7C698EF7" w:rsidR="00CC7806" w:rsidRPr="002215F3" w:rsidRDefault="00CC7806" w:rsidP="006626DC">
      <w:pPr>
        <w:spacing w:line="276" w:lineRule="auto"/>
        <w:jc w:val="both"/>
        <w:rPr>
          <w:rFonts w:ascii="Trebuchet MS" w:hAnsi="Trebuchet MS"/>
          <w:szCs w:val="16"/>
        </w:rPr>
      </w:pPr>
    </w:p>
    <w:p w14:paraId="6A5F377D" w14:textId="748BC881"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lastRenderedPageBreak/>
        <w:t>VAROVANJE POSLOVNO OBČUTLJIVIH PODATKOV</w:t>
      </w:r>
    </w:p>
    <w:p w14:paraId="61E0A454" w14:textId="77777777" w:rsidR="002817B2" w:rsidRPr="002215F3" w:rsidRDefault="00FB2DD4" w:rsidP="002817B2">
      <w:pPr>
        <w:spacing w:line="276" w:lineRule="auto"/>
        <w:jc w:val="center"/>
        <w:rPr>
          <w:rFonts w:ascii="Trebuchet MS" w:hAnsi="Trebuchet MS"/>
          <w:b/>
          <w:szCs w:val="16"/>
        </w:rPr>
      </w:pPr>
      <w:r w:rsidRPr="002215F3">
        <w:rPr>
          <w:rFonts w:ascii="Trebuchet MS" w:hAnsi="Trebuchet MS"/>
          <w:b/>
          <w:szCs w:val="16"/>
        </w:rPr>
        <w:t>9</w:t>
      </w:r>
      <w:r w:rsidR="002817B2" w:rsidRPr="002215F3">
        <w:rPr>
          <w:rFonts w:ascii="Trebuchet MS" w:hAnsi="Trebuchet MS"/>
          <w:b/>
          <w:szCs w:val="16"/>
        </w:rPr>
        <w:t>. člen</w:t>
      </w:r>
    </w:p>
    <w:p w14:paraId="020D1644" w14:textId="77777777" w:rsidR="002817B2" w:rsidRPr="002215F3" w:rsidRDefault="002817B2" w:rsidP="002817B2">
      <w:pPr>
        <w:spacing w:line="276" w:lineRule="auto"/>
        <w:jc w:val="both"/>
        <w:rPr>
          <w:rFonts w:ascii="Trebuchet MS" w:hAnsi="Trebuchet MS"/>
          <w:szCs w:val="16"/>
        </w:rPr>
      </w:pPr>
    </w:p>
    <w:p w14:paraId="4B1BE9D2" w14:textId="522DBF62"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 xml:space="preserve">Pogodbeni stranki sta sporazumni, da so poslovno občutljivi vsi podatki ali informacije, poslovne, tehnične ali finančne narave, ki jih naročnik pridobiva pri opravljanju svoje dejavnosti ali na podlagi pogodbenih </w:t>
      </w:r>
      <w:r w:rsidR="008839F6" w:rsidRPr="002215F3">
        <w:rPr>
          <w:rFonts w:ascii="Trebuchet MS" w:hAnsi="Trebuchet MS"/>
          <w:szCs w:val="16"/>
        </w:rPr>
        <w:t>razmerij</w:t>
      </w:r>
      <w:r w:rsidRPr="002215F3">
        <w:rPr>
          <w:rFonts w:ascii="Trebuchet MS" w:hAnsi="Trebuchet MS"/>
          <w:szCs w:val="16"/>
        </w:rPr>
        <w:t xml:space="preserve"> in so lahko poslovno koristni oziroma imajo naravo poslovne skrivnosti, kot to določa zakonodaja s področja gospodarskih družb, energetska zakonodaja in Program za zagotavljanje skladnosti.</w:t>
      </w:r>
    </w:p>
    <w:p w14:paraId="08E60333" w14:textId="77777777" w:rsidR="004E7988" w:rsidRPr="002215F3" w:rsidRDefault="004E7988" w:rsidP="004E7988">
      <w:pPr>
        <w:spacing w:line="276" w:lineRule="auto"/>
        <w:jc w:val="both"/>
        <w:rPr>
          <w:rFonts w:ascii="Trebuchet MS" w:hAnsi="Trebuchet MS"/>
          <w:szCs w:val="16"/>
        </w:rPr>
      </w:pPr>
    </w:p>
    <w:p w14:paraId="7B1560D7" w14:textId="77777777" w:rsidR="004E7988" w:rsidRPr="002215F3" w:rsidRDefault="003611ED" w:rsidP="004E7988">
      <w:pPr>
        <w:spacing w:line="276" w:lineRule="auto"/>
        <w:jc w:val="both"/>
        <w:rPr>
          <w:rFonts w:ascii="Trebuchet MS" w:hAnsi="Trebuchet MS"/>
          <w:szCs w:val="16"/>
        </w:rPr>
      </w:pPr>
      <w:r w:rsidRPr="002215F3">
        <w:rPr>
          <w:rFonts w:ascii="Trebuchet MS" w:hAnsi="Trebuchet MS"/>
          <w:szCs w:val="16"/>
        </w:rPr>
        <w:t>Izvajalec</w:t>
      </w:r>
      <w:r w:rsidR="004E7988" w:rsidRPr="002215F3">
        <w:rPr>
          <w:rFonts w:ascii="Trebuchet MS" w:hAnsi="Trebuchet MS"/>
          <w:szCs w:val="16"/>
        </w:rPr>
        <w:t xml:space="preserve"> se s sklenitvijo te pogodbe obvezuje, da brez predhodnega pisnega soglasja naročnika ne bo:</w:t>
      </w:r>
    </w:p>
    <w:p w14:paraId="7E310379"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zaupnih ali poslovno občutljivih podatkov uporabil za noben drug namen razen za namen dogovorjen v 2. členu te pogodbe,</w:t>
      </w:r>
    </w:p>
    <w:p w14:paraId="395F4466"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zaupnih ali poslovno občutljivih podatkov razkril nobeni drugi osebi.</w:t>
      </w:r>
    </w:p>
    <w:p w14:paraId="56E506A1" w14:textId="77777777" w:rsidR="00F33119" w:rsidRPr="002215F3" w:rsidRDefault="00F33119" w:rsidP="004E7988">
      <w:pPr>
        <w:spacing w:line="276" w:lineRule="auto"/>
        <w:jc w:val="both"/>
        <w:rPr>
          <w:rFonts w:ascii="Trebuchet MS" w:hAnsi="Trebuchet MS"/>
          <w:szCs w:val="16"/>
        </w:rPr>
      </w:pPr>
    </w:p>
    <w:p w14:paraId="3EA79E89" w14:textId="615A0E5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Pogodbeni stranki sta sporazumni, da predstavljajo izjeme, naslednji zaupni ali poslovno občutljivi podatki:</w:t>
      </w:r>
    </w:p>
    <w:p w14:paraId="3F79C9B5"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ki so na dan njihovega razkritja že splošno znani,</w:t>
      </w:r>
    </w:p>
    <w:p w14:paraId="3E3BF9B9"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za pridobivanje katerih na dan njihovega razkritja za to razkritje obstaja zakonska podlaga,</w:t>
      </w:r>
    </w:p>
    <w:p w14:paraId="1DE8074D"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katere je pogodbena stranka pridobila oziroma so ji bili razkriti s strani drugih oseb, vendar ne na podlagi kršitve določb te pogodbe,</w:t>
      </w:r>
    </w:p>
    <w:p w14:paraId="696CC753"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za katere je naročnik dal predhodno pisno soglasje glede njihovega načina in obsega uporabe,</w:t>
      </w:r>
    </w:p>
    <w:p w14:paraId="0D279764"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za katere je potrebno, da so razkrite skladno s sodno odločbo ali na zahtevo državnega organa ali državne inštitucije pod pogojem, da je naročnik predhodno seznanjen z naravo in namenom tega razkritja.</w:t>
      </w:r>
    </w:p>
    <w:p w14:paraId="42E7A1CF" w14:textId="77777777" w:rsidR="004E7988" w:rsidRPr="002215F3" w:rsidRDefault="004E7988" w:rsidP="004E7988">
      <w:pPr>
        <w:spacing w:line="276" w:lineRule="auto"/>
        <w:jc w:val="both"/>
        <w:rPr>
          <w:rFonts w:ascii="Trebuchet MS" w:hAnsi="Trebuchet MS"/>
          <w:szCs w:val="16"/>
        </w:rPr>
      </w:pPr>
    </w:p>
    <w:p w14:paraId="4B374ACE"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Pogodbena stranka s podpisom te pogodbe zagotavlja, da ima vzpostavljene vse varnostne ukrepe in mehanizme (na sodobnem nivoju stanja tehnike - BAT) za prenos, prejem, obdelavo, upravljanje, hrambo in uničenje poslovno občutljivih podatkov in informacij, s katerimi zagotavljajo sodobno in zanesljivo stopnjo zaščite podatkov in informacij.</w:t>
      </w:r>
    </w:p>
    <w:p w14:paraId="233D9B0D" w14:textId="77777777" w:rsidR="004E7988" w:rsidRPr="002215F3" w:rsidRDefault="004E7988" w:rsidP="004E7988">
      <w:pPr>
        <w:spacing w:line="276" w:lineRule="auto"/>
        <w:jc w:val="both"/>
        <w:rPr>
          <w:rFonts w:ascii="Trebuchet MS" w:hAnsi="Trebuchet MS"/>
          <w:szCs w:val="16"/>
        </w:rPr>
      </w:pPr>
    </w:p>
    <w:p w14:paraId="0D720FE0" w14:textId="0308FAA8" w:rsidR="004E7988" w:rsidRPr="002215F3" w:rsidRDefault="004E7988" w:rsidP="004E7988">
      <w:pPr>
        <w:spacing w:line="276" w:lineRule="auto"/>
        <w:jc w:val="both"/>
        <w:rPr>
          <w:rFonts w:ascii="Trebuchet MS" w:hAnsi="Trebuchet MS" w:cs="Arial"/>
          <w:szCs w:val="16"/>
        </w:rPr>
      </w:pPr>
      <w:r w:rsidRPr="002215F3">
        <w:rPr>
          <w:rFonts w:ascii="Trebuchet MS" w:hAnsi="Trebuchet MS" w:cs="Arial"/>
          <w:szCs w:val="16"/>
        </w:rPr>
        <w:t>Pogodbeni stranki sta nadalje sporazumni, da bosta pri izvajanju te pogodbe v celoti spoštovali določila Zakona o varstvu osebnih podatkov (</w:t>
      </w:r>
      <w:r w:rsidR="006626DC" w:rsidRPr="002215F3">
        <w:rPr>
          <w:rFonts w:ascii="Trebuchet MS" w:hAnsi="Trebuchet MS" w:cs="Arial"/>
          <w:szCs w:val="16"/>
        </w:rPr>
        <w:t>Uradni list RS, št. 94/07 - uradno prečiščeno besedilo; v nadaljevanju: ZVOP-1</w:t>
      </w:r>
      <w:r w:rsidRPr="002215F3">
        <w:rPr>
          <w:rFonts w:ascii="Trebuchet MS" w:hAnsi="Trebuchet MS" w:cs="Arial"/>
          <w:szCs w:val="16"/>
        </w:rPr>
        <w:t xml:space="preserve">) in Uredbo (EU) 2016/679 Evropskega parlamenta in sveta z dne 27. april 2016 o varstvu osebnih podatkov in o preostalem toku teh podatkov (GDPR), in sicer ne glede na to, ali se bo </w:t>
      </w:r>
      <w:r w:rsidR="003611ED" w:rsidRPr="002215F3">
        <w:rPr>
          <w:rFonts w:ascii="Trebuchet MS" w:hAnsi="Trebuchet MS" w:cs="Arial"/>
          <w:szCs w:val="16"/>
        </w:rPr>
        <w:t>izvajalec</w:t>
      </w:r>
      <w:r w:rsidRPr="002215F3">
        <w:rPr>
          <w:rFonts w:ascii="Trebuchet MS" w:hAnsi="Trebuchet MS" w:cs="Arial"/>
          <w:szCs w:val="16"/>
        </w:rPr>
        <w:t xml:space="preserve"> z osebnimi podatki seznanil pri neposrednem opravljanju storitev za naročnika, preko pisne dokumentacije, elektronskega poslovanja ali na kakršenkoli drug način.</w:t>
      </w:r>
    </w:p>
    <w:p w14:paraId="6BD7C928" w14:textId="77777777" w:rsidR="004E7988" w:rsidRPr="002215F3" w:rsidRDefault="004E7988" w:rsidP="004E7988">
      <w:pPr>
        <w:spacing w:line="276" w:lineRule="auto"/>
        <w:jc w:val="both"/>
        <w:rPr>
          <w:rFonts w:ascii="Trebuchet MS" w:hAnsi="Trebuchet MS" w:cs="Arial"/>
          <w:szCs w:val="16"/>
        </w:rPr>
      </w:pPr>
    </w:p>
    <w:p w14:paraId="504CF9FE" w14:textId="77777777" w:rsidR="004E7988" w:rsidRPr="002215F3" w:rsidRDefault="003611ED" w:rsidP="004E7988">
      <w:pPr>
        <w:spacing w:line="276" w:lineRule="auto"/>
        <w:jc w:val="both"/>
        <w:rPr>
          <w:rFonts w:ascii="Trebuchet MS" w:hAnsi="Trebuchet MS" w:cs="Arial"/>
          <w:szCs w:val="16"/>
        </w:rPr>
      </w:pPr>
      <w:r w:rsidRPr="002215F3">
        <w:rPr>
          <w:rFonts w:ascii="Trebuchet MS" w:hAnsi="Trebuchet MS" w:cs="Arial"/>
          <w:szCs w:val="16"/>
        </w:rPr>
        <w:t>Izvajalec</w:t>
      </w:r>
      <w:r w:rsidR="004E7988" w:rsidRPr="002215F3">
        <w:rPr>
          <w:rFonts w:ascii="Trebuchet MS" w:hAnsi="Trebuchet MS" w:cs="Arial"/>
          <w:szCs w:val="16"/>
        </w:rPr>
        <w:t xml:space="preserve"> kot obdelovalec in naročnik kot upravljalec osebnih podatkov soglašata, da bo obdelovalec v imenu upravljalca obdeloval le tiste osebne podatke ter v obsegu, kot je potrebno za izvajanje te pogodbe, in sicer do izteka veljavnosti pogodbe.</w:t>
      </w:r>
    </w:p>
    <w:p w14:paraId="341F65DB" w14:textId="77777777" w:rsidR="004E7988" w:rsidRPr="002215F3" w:rsidRDefault="004E7988" w:rsidP="004E7988">
      <w:pPr>
        <w:spacing w:line="276" w:lineRule="auto"/>
        <w:jc w:val="both"/>
        <w:rPr>
          <w:rFonts w:ascii="Trebuchet MS" w:hAnsi="Trebuchet MS" w:cs="Arial"/>
          <w:szCs w:val="16"/>
        </w:rPr>
      </w:pPr>
    </w:p>
    <w:p w14:paraId="33936192" w14:textId="77777777" w:rsidR="004E7988" w:rsidRPr="002215F3" w:rsidRDefault="004E7988" w:rsidP="004E7988">
      <w:pPr>
        <w:spacing w:line="276" w:lineRule="auto"/>
        <w:jc w:val="both"/>
        <w:rPr>
          <w:rFonts w:ascii="Trebuchet MS" w:hAnsi="Trebuchet MS" w:cs="Arial"/>
          <w:szCs w:val="16"/>
        </w:rPr>
      </w:pPr>
      <w:r w:rsidRPr="002215F3">
        <w:rPr>
          <w:rFonts w:ascii="Trebuchet MS" w:hAnsi="Trebuchet MS" w:cs="Arial"/>
          <w:szCs w:val="16"/>
        </w:rPr>
        <w:t>Obdelovalec osebnih podatkov se zavezuje, da:</w:t>
      </w:r>
    </w:p>
    <w:p w14:paraId="3812DDCE"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bo obdeloval osebne podatke samo po dokumentiranih navodilih upravljavca,</w:t>
      </w:r>
    </w:p>
    <w:p w14:paraId="46D3F16A"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bo zagotovil, da se osebe, ki so pooblaščene za obdelavo osebnih podatkov, zavezane k zaupnosti ali jih k zaupnosti zavezuje poseben zakon,</w:t>
      </w:r>
    </w:p>
    <w:p w14:paraId="4BE15795"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bo sprejel vse ukrepe, ki bodo zagotavljali: stalno zaupnost, celovitost, dostopnost in odpornost sistemov in storitev za obdelavo; zmožnost pravočasno povrniti razpoložljivost in dostop do osebnih podatkov v primeru fizičnega ali tehničnega incidenta; postopkom rednega testiranja, ocenjevanja in vrednotenja učinkovitosti tehničnih in organizacijskih ukrepov za zagotavljanje varnosti obdelave,</w:t>
      </w:r>
    </w:p>
    <w:p w14:paraId="1EE9D46F"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bo pri določanju ustrezne ravni varnosti upošteval zlasti tveganja, ki jih pomeni obdelava, zlasti zaradi nenamernega  ali nezakonitega  uničenja, izgube, spremembe, nepooblaščenega  razkritja ali dostopa do osebnih podatkov, ki so poslani, shranjeni ali kako drugače obdelani,</w:t>
      </w:r>
    </w:p>
    <w:p w14:paraId="0B876FFB"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katerakoli fizična oseba, ki bo obdelovala osebne podatke kot pod-obdelovalec, ne bo  obdelovala  osebnih podatkov brez pisnih navodil upravljavca, razen če to od te osebe zahteva pravo Evropske unije ali nacionalno pravo,</w:t>
      </w:r>
    </w:p>
    <w:p w14:paraId="65DFB8DD"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bo upravljavcu podatkov ob upoštevanju narave podatkov pomagal z ustreznimi tehničnimi in organizacijskimi ukrepi, kolikor je to mogoče, pri izpolnjevanju njegovih obveznosti, da odgovori na zahteve posameznika v zvezi z  uresničevanjem njegovih pravic  po določbah GDPR (npr. pravica do dostopa, pravica do izbrisa, pravica do popravka, pravica do omejitve obdelave, pravico do prenosljivosti podatkov, pravica do ugovora in pravica do pritožbe),</w:t>
      </w:r>
    </w:p>
    <w:p w14:paraId="52C3D777"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po izteku veljavnosti pogodbe izbrisal ali vrnil vse osebne podatke upravljavcu ter uniči obstoječe kopije, razen če je hramba predpisana z veljavnimi predpisi,</w:t>
      </w:r>
    </w:p>
    <w:p w14:paraId="3E2DE0A0"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bo dal upravljavcu na voljo vse informacije, potrebne za dokazovanje izpolnjevanja obveznosti iz tega člena ter upravljavcu ali drugemu revizorju, ki ga pooblasti upravljavec, omogočil izvajanje revizij in pri njih tudi sodeloval. Upravljavec se zavezuje nadzor  napovedati vsaj 5 dni pred samo izvedbo revizije,</w:t>
      </w:r>
    </w:p>
    <w:p w14:paraId="010F1F4A"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zaposlil pod-obdelovalca le, če bo prej pridobil pisno soglasje upravljavca in zagotovil, da veljajo med obdelovalcem in pod-obdelovalcem enake obveznosti kot med upravljavcem in obdelovalcem in da je med njima sklenjena pisna pogodba.</w:t>
      </w:r>
    </w:p>
    <w:p w14:paraId="3C300019" w14:textId="77777777" w:rsidR="004E7988" w:rsidRPr="002215F3" w:rsidRDefault="004E7988" w:rsidP="004E7988">
      <w:pPr>
        <w:spacing w:line="276" w:lineRule="auto"/>
        <w:jc w:val="both"/>
        <w:rPr>
          <w:rFonts w:ascii="Trebuchet MS" w:hAnsi="Trebuchet MS"/>
          <w:szCs w:val="16"/>
        </w:rPr>
      </w:pPr>
    </w:p>
    <w:p w14:paraId="18808AFD" w14:textId="07215064"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Pogodbena stranka v skladu z veljavno zakonodajo in to pogodbo, odškodninsko odgovarja za vsako nepooblaščeno razkritje zaupnih ali poslovno občutljivih podatkov, pridobljenih na podlagi te pogodbe.</w:t>
      </w:r>
    </w:p>
    <w:p w14:paraId="2415C666" w14:textId="77777777" w:rsidR="005E4699" w:rsidRPr="002215F3" w:rsidRDefault="005E4699" w:rsidP="004E7988">
      <w:pPr>
        <w:spacing w:line="276" w:lineRule="auto"/>
        <w:jc w:val="both"/>
        <w:rPr>
          <w:rFonts w:ascii="Trebuchet MS" w:hAnsi="Trebuchet MS"/>
          <w:szCs w:val="16"/>
        </w:rPr>
      </w:pPr>
    </w:p>
    <w:p w14:paraId="3A178FC3" w14:textId="77777777"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lastRenderedPageBreak/>
        <w:t>VIŠJA SILA</w:t>
      </w:r>
    </w:p>
    <w:p w14:paraId="34F2F259" w14:textId="77777777" w:rsidR="002817B2" w:rsidRPr="002215F3" w:rsidRDefault="00FB2DD4" w:rsidP="002817B2">
      <w:pPr>
        <w:spacing w:line="276" w:lineRule="auto"/>
        <w:jc w:val="center"/>
        <w:rPr>
          <w:rFonts w:ascii="Trebuchet MS" w:hAnsi="Trebuchet MS"/>
          <w:b/>
          <w:szCs w:val="16"/>
        </w:rPr>
      </w:pPr>
      <w:r w:rsidRPr="002215F3">
        <w:rPr>
          <w:rFonts w:ascii="Trebuchet MS" w:hAnsi="Trebuchet MS"/>
          <w:b/>
          <w:szCs w:val="16"/>
        </w:rPr>
        <w:t>10</w:t>
      </w:r>
      <w:r w:rsidR="002817B2" w:rsidRPr="002215F3">
        <w:rPr>
          <w:rFonts w:ascii="Trebuchet MS" w:hAnsi="Trebuchet MS"/>
          <w:b/>
          <w:szCs w:val="16"/>
        </w:rPr>
        <w:t>. člen</w:t>
      </w:r>
    </w:p>
    <w:p w14:paraId="6748173F" w14:textId="77777777" w:rsidR="002817B2" w:rsidRPr="002215F3" w:rsidRDefault="002817B2" w:rsidP="002817B2">
      <w:pPr>
        <w:spacing w:line="276" w:lineRule="auto"/>
        <w:jc w:val="both"/>
        <w:rPr>
          <w:rFonts w:ascii="Trebuchet MS" w:hAnsi="Trebuchet MS"/>
          <w:szCs w:val="16"/>
        </w:rPr>
      </w:pPr>
    </w:p>
    <w:p w14:paraId="53B0C0B3" w14:textId="1FCBCBC9"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Za višjo silo se štejejo vsi nepredvidljivi dogodki, ki niso nastali po krivdi pogodbenih strank ter preprečujejo pravočasno izvedbo pogodbenih obveznosti in jih kot višjo silo priznava tudi Obligacijski zakonik (</w:t>
      </w:r>
      <w:r w:rsidR="006626DC" w:rsidRPr="002215F3">
        <w:rPr>
          <w:rFonts w:ascii="Trebuchet MS" w:hAnsi="Trebuchet MS"/>
          <w:szCs w:val="16"/>
        </w:rPr>
        <w:t xml:space="preserve">Uradni list RS, št. 97/07 - uradno prečiščeno besedilo, 64/16 - </w:t>
      </w:r>
      <w:proofErr w:type="spellStart"/>
      <w:r w:rsidR="006626DC" w:rsidRPr="002215F3">
        <w:rPr>
          <w:rFonts w:ascii="Trebuchet MS" w:hAnsi="Trebuchet MS"/>
          <w:szCs w:val="16"/>
        </w:rPr>
        <w:t>odl</w:t>
      </w:r>
      <w:proofErr w:type="spellEnd"/>
      <w:r w:rsidR="006626DC" w:rsidRPr="002215F3">
        <w:rPr>
          <w:rFonts w:ascii="Trebuchet MS" w:hAnsi="Trebuchet MS"/>
          <w:szCs w:val="16"/>
        </w:rPr>
        <w:t>. US, 20/18; v nadaljevanju: OZ</w:t>
      </w:r>
      <w:r w:rsidRPr="002215F3">
        <w:rPr>
          <w:rFonts w:ascii="Trebuchet MS" w:hAnsi="Trebuchet MS"/>
          <w:szCs w:val="16"/>
        </w:rPr>
        <w:t>).</w:t>
      </w:r>
    </w:p>
    <w:p w14:paraId="3EDD73AF" w14:textId="77777777" w:rsidR="002817B2" w:rsidRPr="002215F3" w:rsidRDefault="002817B2" w:rsidP="002817B2">
      <w:pPr>
        <w:spacing w:line="276" w:lineRule="auto"/>
        <w:jc w:val="both"/>
        <w:rPr>
          <w:rFonts w:ascii="Trebuchet MS" w:hAnsi="Trebuchet MS"/>
          <w:szCs w:val="16"/>
        </w:rPr>
      </w:pPr>
    </w:p>
    <w:p w14:paraId="50ABE68D" w14:textId="77777777"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Pogodbena stranka, na kateri strani je višja sila nastala, je dolžna obvestiti nasprotno stran o nastopu in prenehanju višje sile. To mora storiti v 3 dneh po nastopu oziroma prenehanju in predložitvi verodostojnih dokazov o obstoju in trajanju višje sile.</w:t>
      </w:r>
      <w:r w:rsidR="00FB2DD4" w:rsidRPr="002215F3">
        <w:rPr>
          <w:rFonts w:ascii="Trebuchet MS" w:hAnsi="Trebuchet MS"/>
          <w:szCs w:val="16"/>
        </w:rPr>
        <w:t xml:space="preserve"> </w:t>
      </w:r>
      <w:r w:rsidRPr="002215F3">
        <w:rPr>
          <w:rFonts w:ascii="Trebuchet MS" w:hAnsi="Trebuchet MS"/>
          <w:szCs w:val="16"/>
        </w:rPr>
        <w:t>Pogodbeni roki se podaljšajo najmanj za dobo trajanja višje sile. Novi roki se dogovorijo sporazumno med sopogodbenikoma.</w:t>
      </w:r>
    </w:p>
    <w:p w14:paraId="6DB8913A" w14:textId="57AEAAAC" w:rsidR="002817B2" w:rsidRPr="002215F3" w:rsidRDefault="002817B2" w:rsidP="002817B2">
      <w:pPr>
        <w:spacing w:line="276" w:lineRule="auto"/>
        <w:jc w:val="center"/>
        <w:rPr>
          <w:rFonts w:ascii="Trebuchet MS" w:hAnsi="Trebuchet MS"/>
          <w:b/>
          <w:szCs w:val="16"/>
        </w:rPr>
      </w:pPr>
    </w:p>
    <w:p w14:paraId="62D6774D" w14:textId="77777777" w:rsidR="005E4699" w:rsidRPr="002215F3" w:rsidRDefault="005E4699" w:rsidP="002817B2">
      <w:pPr>
        <w:spacing w:line="276" w:lineRule="auto"/>
        <w:jc w:val="center"/>
        <w:rPr>
          <w:rFonts w:ascii="Trebuchet MS" w:hAnsi="Trebuchet MS"/>
          <w:b/>
          <w:szCs w:val="16"/>
        </w:rPr>
      </w:pPr>
    </w:p>
    <w:p w14:paraId="3FD41098" w14:textId="77777777" w:rsidR="002817B2" w:rsidRPr="002215F3" w:rsidRDefault="002817B2" w:rsidP="002817B2">
      <w:pPr>
        <w:spacing w:line="276" w:lineRule="auto"/>
        <w:rPr>
          <w:rFonts w:ascii="Trebuchet MS" w:hAnsi="Trebuchet MS"/>
          <w:szCs w:val="16"/>
        </w:rPr>
      </w:pPr>
      <w:r w:rsidRPr="002215F3">
        <w:rPr>
          <w:rFonts w:ascii="Trebuchet MS" w:hAnsi="Trebuchet MS"/>
          <w:szCs w:val="16"/>
        </w:rPr>
        <w:t>OKOLJE, VARNO IN ZDRAVO DELO TER VARSTVO PRED POŽAROM</w:t>
      </w:r>
    </w:p>
    <w:p w14:paraId="458D6EE3" w14:textId="77777777" w:rsidR="002817B2" w:rsidRPr="002215F3" w:rsidRDefault="002817B2" w:rsidP="002817B2">
      <w:pPr>
        <w:spacing w:line="276" w:lineRule="auto"/>
        <w:jc w:val="center"/>
        <w:rPr>
          <w:rFonts w:ascii="Trebuchet MS" w:hAnsi="Trebuchet MS"/>
          <w:b/>
          <w:szCs w:val="16"/>
        </w:rPr>
      </w:pPr>
    </w:p>
    <w:p w14:paraId="5DE3C1DF" w14:textId="77777777" w:rsidR="002817B2" w:rsidRPr="002215F3" w:rsidRDefault="00FB2DD4" w:rsidP="002817B2">
      <w:pPr>
        <w:spacing w:line="276" w:lineRule="auto"/>
        <w:jc w:val="center"/>
        <w:rPr>
          <w:rFonts w:ascii="Trebuchet MS" w:hAnsi="Trebuchet MS"/>
          <w:b/>
          <w:szCs w:val="16"/>
        </w:rPr>
      </w:pPr>
      <w:r w:rsidRPr="002215F3">
        <w:rPr>
          <w:rFonts w:ascii="Trebuchet MS" w:hAnsi="Trebuchet MS"/>
          <w:b/>
          <w:szCs w:val="16"/>
        </w:rPr>
        <w:t>11</w:t>
      </w:r>
      <w:r w:rsidR="002817B2" w:rsidRPr="002215F3">
        <w:rPr>
          <w:rFonts w:ascii="Trebuchet MS" w:hAnsi="Trebuchet MS"/>
          <w:b/>
          <w:szCs w:val="16"/>
        </w:rPr>
        <w:t>. člen</w:t>
      </w:r>
    </w:p>
    <w:p w14:paraId="059165D3" w14:textId="77777777" w:rsidR="002817B2" w:rsidRPr="002215F3" w:rsidRDefault="002817B2" w:rsidP="002817B2">
      <w:pPr>
        <w:spacing w:line="276" w:lineRule="auto"/>
        <w:jc w:val="center"/>
        <w:rPr>
          <w:rFonts w:ascii="Trebuchet MS" w:hAnsi="Trebuchet MS"/>
          <w:b/>
          <w:szCs w:val="16"/>
        </w:rPr>
      </w:pPr>
    </w:p>
    <w:p w14:paraId="35FC1304" w14:textId="77777777" w:rsidR="00EB2B67" w:rsidRPr="002215F3" w:rsidRDefault="00EB2B67" w:rsidP="00EB2B67">
      <w:pPr>
        <w:spacing w:line="276" w:lineRule="auto"/>
        <w:jc w:val="both"/>
        <w:rPr>
          <w:rFonts w:ascii="Trebuchet MS" w:hAnsi="Trebuchet MS"/>
          <w:szCs w:val="16"/>
        </w:rPr>
      </w:pPr>
      <w:r w:rsidRPr="002215F3">
        <w:rPr>
          <w:rFonts w:ascii="Trebuchet MS" w:hAnsi="Trebuchet MS"/>
          <w:szCs w:val="16"/>
        </w:rPr>
        <w:t>Izvajalec je dolžan pri izvajanju del upoštevati vse predpise o varstvu okolja in v celoti izpolnjevati zakonske zahteve na področju varnosti in zdravja pri delu ter varstva pred požarom.</w:t>
      </w:r>
    </w:p>
    <w:p w14:paraId="22723F3F" w14:textId="77777777" w:rsidR="002817B2" w:rsidRPr="002215F3" w:rsidRDefault="002817B2" w:rsidP="002817B2">
      <w:pPr>
        <w:spacing w:line="276" w:lineRule="auto"/>
        <w:jc w:val="both"/>
        <w:rPr>
          <w:rFonts w:ascii="Trebuchet MS" w:hAnsi="Trebuchet MS"/>
          <w:szCs w:val="16"/>
        </w:rPr>
      </w:pPr>
    </w:p>
    <w:p w14:paraId="13F10F9C" w14:textId="77777777" w:rsidR="008E09D7" w:rsidRPr="002215F3" w:rsidRDefault="008E09D7" w:rsidP="002817B2">
      <w:pPr>
        <w:spacing w:line="276" w:lineRule="auto"/>
        <w:jc w:val="both"/>
        <w:rPr>
          <w:rFonts w:ascii="Trebuchet MS" w:hAnsi="Trebuchet MS"/>
          <w:szCs w:val="16"/>
        </w:rPr>
      </w:pPr>
    </w:p>
    <w:p w14:paraId="21F07E3C" w14:textId="77777777"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PREDSTAVNIKI POGODBENIH STRANK</w:t>
      </w:r>
    </w:p>
    <w:p w14:paraId="22277DDE" w14:textId="77777777" w:rsidR="002817B2" w:rsidRPr="002215F3" w:rsidRDefault="00FB2DD4" w:rsidP="002817B2">
      <w:pPr>
        <w:spacing w:line="276" w:lineRule="auto"/>
        <w:jc w:val="center"/>
        <w:rPr>
          <w:rFonts w:ascii="Trebuchet MS" w:hAnsi="Trebuchet MS"/>
          <w:b/>
          <w:szCs w:val="16"/>
        </w:rPr>
      </w:pPr>
      <w:r w:rsidRPr="002215F3">
        <w:rPr>
          <w:rFonts w:ascii="Trebuchet MS" w:hAnsi="Trebuchet MS"/>
          <w:b/>
          <w:szCs w:val="16"/>
        </w:rPr>
        <w:t>12</w:t>
      </w:r>
      <w:r w:rsidR="002817B2" w:rsidRPr="002215F3">
        <w:rPr>
          <w:rFonts w:ascii="Trebuchet MS" w:hAnsi="Trebuchet MS"/>
          <w:b/>
          <w:szCs w:val="16"/>
        </w:rPr>
        <w:t>. člen</w:t>
      </w:r>
    </w:p>
    <w:p w14:paraId="60147EB8" w14:textId="77777777" w:rsidR="002817B2" w:rsidRPr="002215F3" w:rsidRDefault="002817B2" w:rsidP="002817B2">
      <w:pPr>
        <w:spacing w:line="276" w:lineRule="auto"/>
        <w:rPr>
          <w:rFonts w:ascii="Trebuchet MS" w:hAnsi="Trebuchet MS"/>
          <w:b/>
          <w:szCs w:val="16"/>
        </w:rPr>
      </w:pPr>
    </w:p>
    <w:p w14:paraId="0D4E4737" w14:textId="77777777" w:rsidR="00FB2DD4" w:rsidRPr="002215F3" w:rsidRDefault="00FB2DD4" w:rsidP="00FB2DD4">
      <w:pPr>
        <w:spacing w:line="276" w:lineRule="auto"/>
        <w:jc w:val="both"/>
        <w:rPr>
          <w:rFonts w:ascii="Trebuchet MS" w:hAnsi="Trebuchet MS"/>
          <w:szCs w:val="16"/>
        </w:rPr>
      </w:pPr>
      <w:r w:rsidRPr="002215F3">
        <w:rPr>
          <w:rFonts w:ascii="Trebuchet MS" w:hAnsi="Trebuchet MS"/>
          <w:szCs w:val="16"/>
        </w:rPr>
        <w:t>Predstavnik naročnika za izvedbo storitev po tej pogodbi je:</w:t>
      </w:r>
    </w:p>
    <w:p w14:paraId="0F0ED1D0" w14:textId="4AC5A68F" w:rsidR="00166072" w:rsidRPr="002215F3" w:rsidRDefault="00FB2DD4" w:rsidP="00BC38F3">
      <w:pPr>
        <w:numPr>
          <w:ilvl w:val="0"/>
          <w:numId w:val="7"/>
        </w:numPr>
        <w:spacing w:line="276" w:lineRule="auto"/>
        <w:jc w:val="both"/>
        <w:rPr>
          <w:rFonts w:ascii="Trebuchet MS" w:hAnsi="Trebuchet MS"/>
          <w:szCs w:val="16"/>
        </w:rPr>
      </w:pPr>
      <w:r w:rsidRPr="002215F3">
        <w:rPr>
          <w:rFonts w:ascii="Trebuchet MS" w:hAnsi="Trebuchet MS"/>
          <w:szCs w:val="16"/>
        </w:rPr>
        <w:t xml:space="preserve">g. </w:t>
      </w:r>
      <w:r w:rsidR="00166072" w:rsidRPr="002215F3">
        <w:rPr>
          <w:rFonts w:ascii="Trebuchet MS" w:hAnsi="Trebuchet MS"/>
          <w:szCs w:val="16"/>
        </w:rPr>
        <w:t>Jan Šinigoj</w:t>
      </w:r>
      <w:r w:rsidRPr="002215F3">
        <w:rPr>
          <w:rFonts w:ascii="Trebuchet MS" w:hAnsi="Trebuchet MS"/>
          <w:szCs w:val="16"/>
        </w:rPr>
        <w:t xml:space="preserve">, tel.: 01 5820 </w:t>
      </w:r>
      <w:r w:rsidR="00166072" w:rsidRPr="002215F3">
        <w:rPr>
          <w:rFonts w:ascii="Trebuchet MS" w:hAnsi="Trebuchet MS"/>
          <w:szCs w:val="16"/>
        </w:rPr>
        <w:t>709</w:t>
      </w:r>
      <w:r w:rsidRPr="002215F3">
        <w:rPr>
          <w:rFonts w:ascii="Trebuchet MS" w:hAnsi="Trebuchet MS"/>
          <w:szCs w:val="16"/>
        </w:rPr>
        <w:t xml:space="preserve">, el. pošta: </w:t>
      </w:r>
      <w:r w:rsidR="00166072" w:rsidRPr="002215F3">
        <w:rPr>
          <w:rFonts w:ascii="Trebuchet MS" w:hAnsi="Trebuchet MS"/>
          <w:szCs w:val="16"/>
        </w:rPr>
        <w:t>jan.sinigoj</w:t>
      </w:r>
      <w:r w:rsidRPr="002215F3">
        <w:rPr>
          <w:rFonts w:ascii="Trebuchet MS" w:hAnsi="Trebuchet MS"/>
          <w:szCs w:val="16"/>
        </w:rPr>
        <w:t xml:space="preserve">@plinovodi.si </w:t>
      </w:r>
      <w:r w:rsidR="00E246D2" w:rsidRPr="002215F3">
        <w:rPr>
          <w:rFonts w:ascii="Trebuchet MS" w:hAnsi="Trebuchet MS"/>
          <w:szCs w:val="16"/>
        </w:rPr>
        <w:t>.</w:t>
      </w:r>
    </w:p>
    <w:p w14:paraId="4693E151" w14:textId="77777777" w:rsidR="004E7988" w:rsidRPr="002215F3" w:rsidRDefault="004E7988" w:rsidP="00FB2DD4">
      <w:pPr>
        <w:spacing w:line="276" w:lineRule="auto"/>
        <w:jc w:val="both"/>
        <w:rPr>
          <w:rFonts w:ascii="Trebuchet MS" w:hAnsi="Trebuchet MS"/>
          <w:szCs w:val="16"/>
        </w:rPr>
      </w:pPr>
    </w:p>
    <w:p w14:paraId="3237C894" w14:textId="77777777" w:rsidR="00FB2DD4" w:rsidRPr="002215F3" w:rsidRDefault="00FB2DD4" w:rsidP="00FB2DD4">
      <w:pPr>
        <w:spacing w:line="276" w:lineRule="auto"/>
        <w:jc w:val="both"/>
        <w:rPr>
          <w:rFonts w:ascii="Trebuchet MS" w:hAnsi="Trebuchet MS"/>
          <w:szCs w:val="16"/>
        </w:rPr>
      </w:pPr>
      <w:r w:rsidRPr="002215F3">
        <w:rPr>
          <w:rFonts w:ascii="Trebuchet MS" w:hAnsi="Trebuchet MS"/>
          <w:szCs w:val="16"/>
        </w:rPr>
        <w:t>Predstavnik izvajalca za izvedbo storitev po tej pogodbi je:</w:t>
      </w:r>
    </w:p>
    <w:p w14:paraId="21169BAD" w14:textId="0C61710B" w:rsidR="00FB2DD4" w:rsidRPr="002215F3" w:rsidRDefault="00FB2DD4" w:rsidP="00BC38F3">
      <w:pPr>
        <w:numPr>
          <w:ilvl w:val="0"/>
          <w:numId w:val="7"/>
        </w:numPr>
        <w:spacing w:line="276" w:lineRule="auto"/>
        <w:jc w:val="both"/>
        <w:rPr>
          <w:rFonts w:ascii="Trebuchet MS" w:hAnsi="Trebuchet MS"/>
          <w:szCs w:val="16"/>
        </w:rPr>
      </w:pPr>
      <w:r w:rsidRPr="002215F3">
        <w:rPr>
          <w:rFonts w:ascii="Trebuchet MS" w:hAnsi="Trebuchet MS"/>
          <w:szCs w:val="16"/>
        </w:rPr>
        <w:t>g./ga. __________________, tel.: ____________________, el. pošta: ________________________________.</w:t>
      </w:r>
    </w:p>
    <w:p w14:paraId="7B5F0161" w14:textId="77777777" w:rsidR="00FB2DD4" w:rsidRPr="002215F3" w:rsidRDefault="00FB2DD4" w:rsidP="00FB2DD4">
      <w:pPr>
        <w:spacing w:line="276" w:lineRule="auto"/>
        <w:jc w:val="both"/>
        <w:rPr>
          <w:rFonts w:ascii="Trebuchet MS" w:hAnsi="Trebuchet MS"/>
          <w:szCs w:val="16"/>
        </w:rPr>
      </w:pPr>
    </w:p>
    <w:p w14:paraId="06C4D5A9" w14:textId="77777777" w:rsidR="00FB2DD4" w:rsidRPr="002215F3" w:rsidRDefault="00FB2DD4" w:rsidP="00FB2DD4">
      <w:pPr>
        <w:spacing w:line="276" w:lineRule="auto"/>
        <w:jc w:val="both"/>
        <w:rPr>
          <w:rFonts w:ascii="Trebuchet MS" w:hAnsi="Trebuchet MS"/>
          <w:szCs w:val="16"/>
        </w:rPr>
      </w:pPr>
      <w:r w:rsidRPr="002215F3">
        <w:rPr>
          <w:rFonts w:ascii="Trebuchet MS" w:hAnsi="Trebuchet MS"/>
          <w:szCs w:val="16"/>
        </w:rPr>
        <w:t>Predstavnik</w:t>
      </w:r>
      <w:r w:rsidR="00976BFA" w:rsidRPr="002215F3">
        <w:rPr>
          <w:rFonts w:ascii="Trebuchet MS" w:hAnsi="Trebuchet MS"/>
          <w:szCs w:val="16"/>
        </w:rPr>
        <w:t>a</w:t>
      </w:r>
      <w:r w:rsidRPr="002215F3">
        <w:rPr>
          <w:rFonts w:ascii="Trebuchet MS" w:hAnsi="Trebuchet MS"/>
          <w:szCs w:val="16"/>
        </w:rPr>
        <w:t xml:space="preserve"> naročnika sodeluje</w:t>
      </w:r>
      <w:r w:rsidR="00976BFA" w:rsidRPr="002215F3">
        <w:rPr>
          <w:rFonts w:ascii="Trebuchet MS" w:hAnsi="Trebuchet MS"/>
          <w:szCs w:val="16"/>
        </w:rPr>
        <w:t>ta</w:t>
      </w:r>
      <w:r w:rsidRPr="002215F3">
        <w:rPr>
          <w:rFonts w:ascii="Trebuchet MS" w:hAnsi="Trebuchet MS"/>
          <w:szCs w:val="16"/>
        </w:rPr>
        <w:t xml:space="preserve"> s pooblaščenim predstavnikom izvajalca ves čas trajanja pogodbe in mu nudi</w:t>
      </w:r>
      <w:r w:rsidR="00976BFA" w:rsidRPr="002215F3">
        <w:rPr>
          <w:rFonts w:ascii="Trebuchet MS" w:hAnsi="Trebuchet MS"/>
          <w:szCs w:val="16"/>
        </w:rPr>
        <w:t>ta</w:t>
      </w:r>
      <w:r w:rsidRPr="002215F3">
        <w:rPr>
          <w:rFonts w:ascii="Trebuchet MS" w:hAnsi="Trebuchet MS"/>
          <w:szCs w:val="16"/>
        </w:rPr>
        <w:t xml:space="preserve"> vse potrebne podatke, ki </w:t>
      </w:r>
      <w:r w:rsidR="00976BFA" w:rsidRPr="002215F3">
        <w:rPr>
          <w:rFonts w:ascii="Trebuchet MS" w:hAnsi="Trebuchet MS"/>
          <w:szCs w:val="16"/>
        </w:rPr>
        <w:t xml:space="preserve">sta </w:t>
      </w:r>
      <w:r w:rsidRPr="002215F3">
        <w:rPr>
          <w:rFonts w:ascii="Trebuchet MS" w:hAnsi="Trebuchet MS"/>
          <w:szCs w:val="16"/>
        </w:rPr>
        <w:t xml:space="preserve">jih na podlagi obveznosti iz te pogodbe </w:t>
      </w:r>
      <w:r w:rsidR="00976BFA" w:rsidRPr="002215F3">
        <w:rPr>
          <w:rFonts w:ascii="Trebuchet MS" w:hAnsi="Trebuchet MS"/>
          <w:szCs w:val="16"/>
        </w:rPr>
        <w:t xml:space="preserve">dolžna </w:t>
      </w:r>
      <w:r w:rsidRPr="002215F3">
        <w:rPr>
          <w:rFonts w:ascii="Trebuchet MS" w:hAnsi="Trebuchet MS"/>
          <w:szCs w:val="16"/>
        </w:rPr>
        <w:t>dajati.</w:t>
      </w:r>
    </w:p>
    <w:p w14:paraId="48456BC4" w14:textId="77777777" w:rsidR="00FB2DD4" w:rsidRPr="002215F3" w:rsidRDefault="00FB2DD4" w:rsidP="00FB2DD4">
      <w:pPr>
        <w:spacing w:line="276" w:lineRule="auto"/>
        <w:jc w:val="both"/>
        <w:rPr>
          <w:rFonts w:ascii="Trebuchet MS" w:hAnsi="Trebuchet MS"/>
          <w:szCs w:val="16"/>
        </w:rPr>
      </w:pPr>
    </w:p>
    <w:p w14:paraId="2A4420F6" w14:textId="77777777" w:rsidR="00FB2DD4" w:rsidRPr="002215F3" w:rsidRDefault="00FB2DD4" w:rsidP="00FB2DD4">
      <w:pPr>
        <w:spacing w:line="276" w:lineRule="auto"/>
        <w:jc w:val="both"/>
        <w:rPr>
          <w:rFonts w:ascii="Trebuchet MS" w:hAnsi="Trebuchet MS"/>
          <w:szCs w:val="16"/>
        </w:rPr>
      </w:pPr>
      <w:r w:rsidRPr="002215F3">
        <w:rPr>
          <w:rFonts w:ascii="Trebuchet MS" w:hAnsi="Trebuchet MS"/>
          <w:szCs w:val="16"/>
        </w:rPr>
        <w:t>Predstavnik izvajalca je obvezen neposredno sodelovati s pooblaščenim predstavnikom naročnika ves čas trajanja te pogodbe.</w:t>
      </w:r>
    </w:p>
    <w:p w14:paraId="12B14048" w14:textId="77777777" w:rsidR="00FB2DD4" w:rsidRPr="002215F3" w:rsidRDefault="00FB2DD4" w:rsidP="00FB2DD4">
      <w:pPr>
        <w:spacing w:line="276" w:lineRule="auto"/>
        <w:jc w:val="both"/>
        <w:rPr>
          <w:rFonts w:ascii="Trebuchet MS" w:hAnsi="Trebuchet MS"/>
          <w:szCs w:val="16"/>
        </w:rPr>
      </w:pPr>
    </w:p>
    <w:p w14:paraId="34FBC580" w14:textId="77777777" w:rsidR="00FB2DD4" w:rsidRPr="002215F3" w:rsidRDefault="00FB2DD4" w:rsidP="00FB2DD4">
      <w:pPr>
        <w:spacing w:line="276" w:lineRule="auto"/>
        <w:jc w:val="both"/>
        <w:rPr>
          <w:rFonts w:ascii="Trebuchet MS" w:hAnsi="Trebuchet MS"/>
          <w:szCs w:val="16"/>
        </w:rPr>
      </w:pPr>
      <w:r w:rsidRPr="002215F3">
        <w:rPr>
          <w:rFonts w:ascii="Trebuchet MS" w:hAnsi="Trebuchet MS"/>
          <w:szCs w:val="16"/>
        </w:rPr>
        <w:t>Morebitne spremembe odgovornih predstavnikov si morata pogodbeni stranki sporočati pisno v roku 3 dni po nastali spremembi.</w:t>
      </w:r>
    </w:p>
    <w:p w14:paraId="39D493F2" w14:textId="77777777" w:rsidR="009B0E12" w:rsidRPr="002215F3" w:rsidRDefault="009B0E12">
      <w:pPr>
        <w:rPr>
          <w:rFonts w:ascii="Trebuchet MS" w:hAnsi="Trebuchet MS"/>
          <w:szCs w:val="16"/>
        </w:rPr>
      </w:pPr>
    </w:p>
    <w:p w14:paraId="2B3C7997" w14:textId="77777777" w:rsidR="00706928" w:rsidRPr="002215F3" w:rsidRDefault="00706928">
      <w:pPr>
        <w:rPr>
          <w:rFonts w:ascii="Trebuchet MS" w:hAnsi="Trebuchet MS"/>
          <w:szCs w:val="16"/>
        </w:rPr>
      </w:pPr>
    </w:p>
    <w:p w14:paraId="4A11650E" w14:textId="77777777"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SPORI</w:t>
      </w:r>
    </w:p>
    <w:p w14:paraId="185EA3B4" w14:textId="77777777" w:rsidR="002817B2" w:rsidRPr="002215F3" w:rsidRDefault="00FB2DD4" w:rsidP="002817B2">
      <w:pPr>
        <w:spacing w:line="276" w:lineRule="auto"/>
        <w:jc w:val="center"/>
        <w:rPr>
          <w:rFonts w:ascii="Trebuchet MS" w:hAnsi="Trebuchet MS"/>
          <w:b/>
          <w:szCs w:val="16"/>
        </w:rPr>
      </w:pPr>
      <w:r w:rsidRPr="002215F3">
        <w:rPr>
          <w:rFonts w:ascii="Trebuchet MS" w:hAnsi="Trebuchet MS"/>
          <w:b/>
          <w:szCs w:val="16"/>
        </w:rPr>
        <w:t>13</w:t>
      </w:r>
      <w:r w:rsidR="002817B2" w:rsidRPr="002215F3">
        <w:rPr>
          <w:rFonts w:ascii="Trebuchet MS" w:hAnsi="Trebuchet MS"/>
          <w:b/>
          <w:szCs w:val="16"/>
        </w:rPr>
        <w:t>. člen</w:t>
      </w:r>
    </w:p>
    <w:p w14:paraId="01BAED29" w14:textId="77777777" w:rsidR="002817B2" w:rsidRPr="002215F3" w:rsidRDefault="002817B2" w:rsidP="002817B2">
      <w:pPr>
        <w:spacing w:line="276" w:lineRule="auto"/>
        <w:jc w:val="both"/>
        <w:rPr>
          <w:rFonts w:ascii="Trebuchet MS" w:hAnsi="Trebuchet MS"/>
          <w:szCs w:val="16"/>
        </w:rPr>
      </w:pPr>
    </w:p>
    <w:p w14:paraId="7B28FD48" w14:textId="4225AB65"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 xml:space="preserve">Za morebitne spore, ki izhajajo iz te pogodbe in jih predstavniki pogodbenih strank ne bodo uspeli rešiti sporazumno, je pristojno Okrožno sodišče v Ljubljani. Pogodbeni stranki se dogovorita tudi, da bosta pri tolmačenju posameznih določb pogodbe uporabljali </w:t>
      </w:r>
      <w:r w:rsidR="005E4699" w:rsidRPr="002215F3">
        <w:rPr>
          <w:rFonts w:ascii="Trebuchet MS" w:hAnsi="Trebuchet MS"/>
          <w:szCs w:val="16"/>
        </w:rPr>
        <w:t>OZ</w:t>
      </w:r>
      <w:r w:rsidRPr="002215F3">
        <w:rPr>
          <w:rFonts w:ascii="Trebuchet MS" w:hAnsi="Trebuchet MS"/>
          <w:szCs w:val="16"/>
        </w:rPr>
        <w:t>.</w:t>
      </w:r>
    </w:p>
    <w:p w14:paraId="6E89A69F" w14:textId="77777777" w:rsidR="002817B2" w:rsidRPr="002215F3" w:rsidRDefault="002817B2" w:rsidP="002817B2">
      <w:pPr>
        <w:spacing w:line="276" w:lineRule="auto"/>
        <w:jc w:val="both"/>
        <w:rPr>
          <w:rFonts w:ascii="Trebuchet MS" w:hAnsi="Trebuchet MS"/>
          <w:szCs w:val="16"/>
        </w:rPr>
      </w:pPr>
    </w:p>
    <w:p w14:paraId="31CA0F15" w14:textId="77777777" w:rsidR="002817B2" w:rsidRPr="002215F3" w:rsidRDefault="002817B2" w:rsidP="002817B2">
      <w:pPr>
        <w:spacing w:line="276" w:lineRule="auto"/>
        <w:jc w:val="both"/>
        <w:rPr>
          <w:rFonts w:ascii="Trebuchet MS" w:hAnsi="Trebuchet MS"/>
          <w:szCs w:val="16"/>
        </w:rPr>
      </w:pPr>
    </w:p>
    <w:p w14:paraId="2FB17312" w14:textId="77777777" w:rsidR="002817B2" w:rsidRPr="002215F3" w:rsidRDefault="002817B2" w:rsidP="002817B2">
      <w:pPr>
        <w:spacing w:line="276" w:lineRule="auto"/>
        <w:jc w:val="both"/>
        <w:rPr>
          <w:rFonts w:ascii="Trebuchet MS" w:hAnsi="Trebuchet MS"/>
          <w:szCs w:val="16"/>
        </w:rPr>
      </w:pPr>
      <w:r w:rsidRPr="002215F3">
        <w:rPr>
          <w:rFonts w:ascii="Trebuchet MS" w:hAnsi="Trebuchet MS"/>
          <w:szCs w:val="16"/>
        </w:rPr>
        <w:t>KONČNE DOLOČBE</w:t>
      </w:r>
    </w:p>
    <w:p w14:paraId="4598363B" w14:textId="77777777" w:rsidR="002817B2" w:rsidRPr="002215F3" w:rsidRDefault="00FB2DD4" w:rsidP="002817B2">
      <w:pPr>
        <w:spacing w:line="276" w:lineRule="auto"/>
        <w:jc w:val="center"/>
        <w:rPr>
          <w:rFonts w:ascii="Trebuchet MS" w:hAnsi="Trebuchet MS"/>
          <w:b/>
          <w:szCs w:val="16"/>
        </w:rPr>
      </w:pPr>
      <w:r w:rsidRPr="002215F3">
        <w:rPr>
          <w:rFonts w:ascii="Trebuchet MS" w:hAnsi="Trebuchet MS"/>
          <w:b/>
          <w:szCs w:val="16"/>
        </w:rPr>
        <w:t>14</w:t>
      </w:r>
      <w:r w:rsidR="002817B2" w:rsidRPr="002215F3">
        <w:rPr>
          <w:rFonts w:ascii="Trebuchet MS" w:hAnsi="Trebuchet MS"/>
          <w:b/>
          <w:szCs w:val="16"/>
        </w:rPr>
        <w:t>. člen</w:t>
      </w:r>
    </w:p>
    <w:p w14:paraId="7B655437" w14:textId="77777777" w:rsidR="002817B2" w:rsidRPr="002215F3" w:rsidRDefault="002817B2" w:rsidP="002817B2">
      <w:pPr>
        <w:spacing w:line="276" w:lineRule="auto"/>
        <w:jc w:val="both"/>
        <w:rPr>
          <w:rFonts w:ascii="Trebuchet MS" w:hAnsi="Trebuchet MS"/>
          <w:szCs w:val="16"/>
        </w:rPr>
      </w:pPr>
    </w:p>
    <w:bookmarkEnd w:id="77"/>
    <w:bookmarkEnd w:id="78"/>
    <w:p w14:paraId="795CB990" w14:textId="1A033E44"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Pogodba je napisana v štirih enakih izvodih, ki imajo veljavnost izvirnika. Vsaka pogodbena stranka prejme po dva izvoda. Morebitne spremembe in dopolnitve te pogodbe so veljavne le v pisni obliki. Pogodba je sklenjena, ko jo podpišejo pooblaščeni predstavniki obeh pogodbenih strank</w:t>
      </w:r>
      <w:r w:rsidR="0070396E" w:rsidRPr="002215F3">
        <w:rPr>
          <w:rFonts w:ascii="Trebuchet MS" w:hAnsi="Trebuchet MS"/>
          <w:szCs w:val="16"/>
        </w:rPr>
        <w:t xml:space="preserve"> ter se pri</w:t>
      </w:r>
      <w:r w:rsidR="002F043C" w:rsidRPr="002215F3">
        <w:rPr>
          <w:rFonts w:ascii="Trebuchet MS" w:hAnsi="Trebuchet MS"/>
          <w:szCs w:val="16"/>
        </w:rPr>
        <w:t>čne uporabljati s 1.</w:t>
      </w:r>
      <w:r w:rsidR="006F7930" w:rsidRPr="002215F3">
        <w:rPr>
          <w:rFonts w:ascii="Trebuchet MS" w:hAnsi="Trebuchet MS"/>
          <w:szCs w:val="16"/>
        </w:rPr>
        <w:t xml:space="preserve"> </w:t>
      </w:r>
      <w:r w:rsidR="002F043C" w:rsidRPr="002215F3">
        <w:rPr>
          <w:rFonts w:ascii="Trebuchet MS" w:hAnsi="Trebuchet MS"/>
          <w:szCs w:val="16"/>
        </w:rPr>
        <w:t>1.</w:t>
      </w:r>
      <w:r w:rsidR="006F7930" w:rsidRPr="002215F3">
        <w:rPr>
          <w:rFonts w:ascii="Trebuchet MS" w:hAnsi="Trebuchet MS"/>
          <w:szCs w:val="16"/>
        </w:rPr>
        <w:t xml:space="preserve"> </w:t>
      </w:r>
      <w:r w:rsidR="002F043C" w:rsidRPr="002215F3">
        <w:rPr>
          <w:rFonts w:ascii="Trebuchet MS" w:hAnsi="Trebuchet MS"/>
          <w:szCs w:val="16"/>
        </w:rPr>
        <w:t>2023</w:t>
      </w:r>
      <w:r w:rsidRPr="002215F3">
        <w:rPr>
          <w:rFonts w:ascii="Trebuchet MS" w:hAnsi="Trebuchet MS"/>
          <w:szCs w:val="16"/>
        </w:rPr>
        <w:t xml:space="preserve">. Pogodba se sklene </w:t>
      </w:r>
      <w:r w:rsidR="00BD1CFE" w:rsidRPr="002215F3">
        <w:rPr>
          <w:rFonts w:ascii="Trebuchet MS" w:hAnsi="Trebuchet MS"/>
          <w:szCs w:val="16"/>
        </w:rPr>
        <w:t>do 31.</w:t>
      </w:r>
      <w:r w:rsidR="006F7930" w:rsidRPr="002215F3">
        <w:rPr>
          <w:rFonts w:ascii="Trebuchet MS" w:hAnsi="Trebuchet MS"/>
          <w:szCs w:val="16"/>
        </w:rPr>
        <w:t xml:space="preserve"> </w:t>
      </w:r>
      <w:r w:rsidR="00BD1CFE" w:rsidRPr="002215F3">
        <w:rPr>
          <w:rFonts w:ascii="Trebuchet MS" w:hAnsi="Trebuchet MS"/>
          <w:szCs w:val="16"/>
        </w:rPr>
        <w:t>12.</w:t>
      </w:r>
      <w:r w:rsidR="006F7930" w:rsidRPr="002215F3">
        <w:rPr>
          <w:rFonts w:ascii="Trebuchet MS" w:hAnsi="Trebuchet MS"/>
          <w:szCs w:val="16"/>
        </w:rPr>
        <w:t xml:space="preserve"> </w:t>
      </w:r>
      <w:r w:rsidR="00BD1CFE" w:rsidRPr="002215F3">
        <w:rPr>
          <w:rFonts w:ascii="Trebuchet MS" w:hAnsi="Trebuchet MS"/>
          <w:szCs w:val="16"/>
        </w:rPr>
        <w:t>2025</w:t>
      </w:r>
      <w:r w:rsidR="00274C3D" w:rsidRPr="002215F3">
        <w:rPr>
          <w:rFonts w:ascii="Trebuchet MS" w:hAnsi="Trebuchet MS"/>
          <w:szCs w:val="16"/>
        </w:rPr>
        <w:t xml:space="preserve"> </w:t>
      </w:r>
      <w:r w:rsidRPr="002215F3">
        <w:rPr>
          <w:rFonts w:ascii="Trebuchet MS" w:hAnsi="Trebuchet MS"/>
          <w:szCs w:val="16"/>
        </w:rPr>
        <w:t>oziroma do porabe sredstev v višini skupne pogodbene vrednosti.</w:t>
      </w:r>
    </w:p>
    <w:p w14:paraId="7547C59E" w14:textId="77777777" w:rsidR="004E7988" w:rsidRPr="002215F3" w:rsidRDefault="004E7988" w:rsidP="004E7988">
      <w:pPr>
        <w:spacing w:line="276" w:lineRule="auto"/>
        <w:jc w:val="both"/>
        <w:rPr>
          <w:rFonts w:ascii="Trebuchet MS" w:hAnsi="Trebuchet MS"/>
          <w:szCs w:val="16"/>
        </w:rPr>
      </w:pPr>
    </w:p>
    <w:p w14:paraId="5D75256C" w14:textId="6FC3C7C3"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Naročnik ima pravico do odpovedi pogodbe, v kolikor v sprejetem finančnem načrtu druž</w:t>
      </w:r>
      <w:r w:rsidR="00BC38F3" w:rsidRPr="002215F3">
        <w:rPr>
          <w:rFonts w:ascii="Trebuchet MS" w:hAnsi="Trebuchet MS"/>
          <w:szCs w:val="16"/>
        </w:rPr>
        <w:t xml:space="preserve">be Plinovodi d.o.o. za </w:t>
      </w:r>
      <w:r w:rsidR="002F043C" w:rsidRPr="002215F3">
        <w:rPr>
          <w:rFonts w:ascii="Trebuchet MS" w:hAnsi="Trebuchet MS"/>
          <w:szCs w:val="16"/>
        </w:rPr>
        <w:t xml:space="preserve">obdobje veljavnosti pogodbe </w:t>
      </w:r>
      <w:r w:rsidRPr="002215F3">
        <w:rPr>
          <w:rFonts w:ascii="Trebuchet MS" w:hAnsi="Trebuchet MS"/>
          <w:szCs w:val="16"/>
        </w:rPr>
        <w:t>ne bo imel zagotovljenih zadostnih sredstev. V primeru odpovedi velja 30 dnevni odpovedni rok, ki začne teči od dne odpošiljanja pisnega obvestila, posredovanega s priporočeno pošto.</w:t>
      </w:r>
    </w:p>
    <w:p w14:paraId="72299725" w14:textId="77777777" w:rsidR="004E7988" w:rsidRPr="002215F3" w:rsidRDefault="004E7988" w:rsidP="004E7988">
      <w:pPr>
        <w:spacing w:line="276" w:lineRule="auto"/>
        <w:jc w:val="both"/>
        <w:rPr>
          <w:rFonts w:ascii="Trebuchet MS" w:hAnsi="Trebuchet MS"/>
          <w:szCs w:val="16"/>
        </w:rPr>
      </w:pPr>
    </w:p>
    <w:p w14:paraId="40984A65"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Ta pogodba je sklenjena pod razveznim pogojem, ki se uresniči v primeru izpolnitve ene od naslednjih okoliščin:</w:t>
      </w:r>
    </w:p>
    <w:p w14:paraId="2D6AEA85"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 xml:space="preserve">če bo naročnik seznanjen, da je sodišče s pravnomočno odločitvijo ugotovilo kršitev obveznosti delovne, okoljske ali socialne zakonodaje s strani izvajalca ali podizvajalca ali </w:t>
      </w:r>
    </w:p>
    <w:p w14:paraId="79B3C462" w14:textId="77777777" w:rsidR="004E7988" w:rsidRPr="002215F3" w:rsidRDefault="004E7988" w:rsidP="004E7988">
      <w:pPr>
        <w:numPr>
          <w:ilvl w:val="0"/>
          <w:numId w:val="7"/>
        </w:numPr>
        <w:spacing w:line="276" w:lineRule="auto"/>
        <w:jc w:val="both"/>
        <w:rPr>
          <w:rFonts w:ascii="Trebuchet MS" w:hAnsi="Trebuchet MS"/>
          <w:szCs w:val="16"/>
        </w:rPr>
      </w:pPr>
      <w:r w:rsidRPr="002215F3">
        <w:rPr>
          <w:rFonts w:ascii="Trebuchet MS" w:hAnsi="Trebuchet MS"/>
          <w:szCs w:val="16"/>
        </w:rPr>
        <w:t>če bo naročnik seznanjen, da je pristojni državni organ pri izvajalcu ali podizvajalcu v času izvajanja pogodbe ugotovil najmanj dve kršitvi v zvezi s:</w:t>
      </w:r>
    </w:p>
    <w:p w14:paraId="0081DC2A" w14:textId="77777777" w:rsidR="004E7988" w:rsidRPr="002215F3" w:rsidRDefault="004E7988" w:rsidP="00BD1CFE">
      <w:pPr>
        <w:numPr>
          <w:ilvl w:val="1"/>
          <w:numId w:val="7"/>
        </w:numPr>
        <w:spacing w:line="276" w:lineRule="auto"/>
        <w:jc w:val="both"/>
        <w:rPr>
          <w:rFonts w:ascii="Trebuchet MS" w:hAnsi="Trebuchet MS"/>
          <w:szCs w:val="16"/>
        </w:rPr>
      </w:pPr>
      <w:r w:rsidRPr="002215F3">
        <w:rPr>
          <w:rFonts w:ascii="Trebuchet MS" w:hAnsi="Trebuchet MS"/>
          <w:szCs w:val="16"/>
        </w:rPr>
        <w:t xml:space="preserve">plačilom za delo, </w:t>
      </w:r>
    </w:p>
    <w:p w14:paraId="10E7F4C7" w14:textId="77777777" w:rsidR="004E7988" w:rsidRPr="002215F3" w:rsidRDefault="004E7988" w:rsidP="00BD1CFE">
      <w:pPr>
        <w:numPr>
          <w:ilvl w:val="1"/>
          <w:numId w:val="7"/>
        </w:numPr>
        <w:spacing w:line="276" w:lineRule="auto"/>
        <w:jc w:val="both"/>
        <w:rPr>
          <w:rFonts w:ascii="Trebuchet MS" w:hAnsi="Trebuchet MS"/>
          <w:szCs w:val="16"/>
        </w:rPr>
      </w:pPr>
      <w:r w:rsidRPr="002215F3">
        <w:rPr>
          <w:rFonts w:ascii="Trebuchet MS" w:hAnsi="Trebuchet MS"/>
          <w:szCs w:val="16"/>
        </w:rPr>
        <w:t>delovnim časom,</w:t>
      </w:r>
    </w:p>
    <w:p w14:paraId="2DA62EA4" w14:textId="77777777" w:rsidR="004E7988" w:rsidRPr="002215F3" w:rsidRDefault="004E7988" w:rsidP="00BD1CFE">
      <w:pPr>
        <w:numPr>
          <w:ilvl w:val="1"/>
          <w:numId w:val="7"/>
        </w:numPr>
        <w:spacing w:line="276" w:lineRule="auto"/>
        <w:jc w:val="both"/>
        <w:rPr>
          <w:rFonts w:ascii="Trebuchet MS" w:hAnsi="Trebuchet MS"/>
          <w:szCs w:val="16"/>
        </w:rPr>
      </w:pPr>
      <w:r w:rsidRPr="002215F3">
        <w:rPr>
          <w:rFonts w:ascii="Trebuchet MS" w:hAnsi="Trebuchet MS"/>
          <w:szCs w:val="16"/>
        </w:rPr>
        <w:t>počitki,</w:t>
      </w:r>
    </w:p>
    <w:p w14:paraId="5B581F55" w14:textId="77777777" w:rsidR="004E7988" w:rsidRPr="002215F3" w:rsidRDefault="004E7988" w:rsidP="00BD1CFE">
      <w:pPr>
        <w:numPr>
          <w:ilvl w:val="1"/>
          <w:numId w:val="7"/>
        </w:numPr>
        <w:spacing w:line="276" w:lineRule="auto"/>
        <w:jc w:val="both"/>
        <w:rPr>
          <w:rFonts w:ascii="Trebuchet MS" w:hAnsi="Trebuchet MS"/>
          <w:szCs w:val="16"/>
        </w:rPr>
      </w:pPr>
      <w:r w:rsidRPr="002215F3">
        <w:rPr>
          <w:rFonts w:ascii="Trebuchet MS" w:hAnsi="Trebuchet MS"/>
          <w:szCs w:val="16"/>
        </w:rPr>
        <w:lastRenderedPageBreak/>
        <w:t>opravljanjem dela na podlagi pogodb civilnega prava kljub obstoju elementov delovnega razmerja ali v zvezi z zaposlovanjem na črno</w:t>
      </w:r>
    </w:p>
    <w:p w14:paraId="5EB6E897" w14:textId="77777777" w:rsidR="004E7988" w:rsidRPr="002215F3" w:rsidRDefault="004E7988" w:rsidP="004E7988">
      <w:pPr>
        <w:spacing w:line="276" w:lineRule="auto"/>
        <w:ind w:left="708"/>
        <w:jc w:val="both"/>
        <w:rPr>
          <w:rFonts w:ascii="Trebuchet MS" w:hAnsi="Trebuchet MS"/>
          <w:szCs w:val="16"/>
        </w:rPr>
      </w:pPr>
    </w:p>
    <w:p w14:paraId="2A05CFCF" w14:textId="73D728BC"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w:t>
      </w:r>
      <w:r w:rsidR="00302658" w:rsidRPr="002215F3">
        <w:rPr>
          <w:rFonts w:ascii="Trebuchet MS" w:hAnsi="Trebuchet MS"/>
          <w:szCs w:val="16"/>
        </w:rPr>
        <w:t>čen v skladu s 94. členom ZJN-3</w:t>
      </w:r>
      <w:r w:rsidRPr="002215F3">
        <w:rPr>
          <w:rFonts w:ascii="Trebuchet MS" w:hAnsi="Trebuchet MS"/>
          <w:szCs w:val="16"/>
        </w:rPr>
        <w:t xml:space="preserve"> in določili te pogodbe v roku 30 dni od seznanitve s kršitvijo. </w:t>
      </w:r>
    </w:p>
    <w:p w14:paraId="34083780"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V primeru izpolnitve okoliščine in pogojev iz prejšnjega odstavka se šteje, da je pogodba razvezana z dnem sklenitve nove pogodbe o izvedbi javnega naročila za predmetno naročilo. O datumu sklenitve nove pogodbe bo naročnik obvestil izvajalca.</w:t>
      </w:r>
    </w:p>
    <w:p w14:paraId="3A45EC90" w14:textId="77777777" w:rsidR="004E7988" w:rsidRPr="002215F3" w:rsidRDefault="004E7988" w:rsidP="004E7988">
      <w:pPr>
        <w:spacing w:line="276" w:lineRule="auto"/>
        <w:jc w:val="both"/>
        <w:rPr>
          <w:rFonts w:ascii="Trebuchet MS" w:hAnsi="Trebuchet MS"/>
          <w:szCs w:val="16"/>
        </w:rPr>
      </w:pPr>
    </w:p>
    <w:p w14:paraId="27911998" w14:textId="77777777" w:rsidR="004E7988" w:rsidRPr="002215F3" w:rsidRDefault="004E7988" w:rsidP="004E7988">
      <w:pPr>
        <w:spacing w:line="276" w:lineRule="auto"/>
        <w:jc w:val="both"/>
        <w:rPr>
          <w:rFonts w:ascii="Trebuchet MS" w:hAnsi="Trebuchet MS"/>
          <w:szCs w:val="16"/>
        </w:rPr>
      </w:pPr>
      <w:r w:rsidRPr="002215F3">
        <w:rPr>
          <w:rFonts w:ascii="Trebuchet MS" w:hAnsi="Trebuchet MS"/>
          <w:szCs w:val="16"/>
        </w:rPr>
        <w:t>Če naročnik v roku 30 dni od seznanitve s kršitvijo ne začne novega postopka javnega naročila, se šteje, da je pogodba razvezana trideseti dan od seznanitve s kršitvijo.</w:t>
      </w:r>
    </w:p>
    <w:p w14:paraId="048FA86D" w14:textId="77777777" w:rsidR="004E7988" w:rsidRPr="002215F3" w:rsidRDefault="004E7988" w:rsidP="004E7988">
      <w:pPr>
        <w:spacing w:line="276" w:lineRule="auto"/>
        <w:jc w:val="both"/>
        <w:rPr>
          <w:rFonts w:ascii="Trebuchet MS" w:hAnsi="Trebuchet MS"/>
          <w:szCs w:val="16"/>
        </w:rPr>
      </w:pPr>
    </w:p>
    <w:p w14:paraId="163D06A9" w14:textId="77777777" w:rsidR="004E7988" w:rsidRPr="002215F3" w:rsidRDefault="004E7988" w:rsidP="004E7988">
      <w:pPr>
        <w:spacing w:line="276" w:lineRule="auto"/>
        <w:rPr>
          <w:rFonts w:ascii="Trebuchet MS" w:hAnsi="Trebuchet MS"/>
          <w:szCs w:val="16"/>
        </w:rPr>
      </w:pPr>
      <w:r w:rsidRPr="002215F3">
        <w:rPr>
          <w:rFonts w:ascii="Trebuchet MS" w:hAnsi="Trebuchet MS"/>
          <w:szCs w:val="16"/>
        </w:rPr>
        <w:t xml:space="preserve">V _______________, dne _______________            </w:t>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t>V Ljubljani, dne _________________</w:t>
      </w:r>
    </w:p>
    <w:p w14:paraId="3E35498D" w14:textId="77777777" w:rsidR="004E7988" w:rsidRPr="002215F3" w:rsidRDefault="004E7988" w:rsidP="004E7988">
      <w:pPr>
        <w:spacing w:line="276" w:lineRule="auto"/>
        <w:rPr>
          <w:rFonts w:ascii="Trebuchet MS" w:hAnsi="Trebuchet MS"/>
          <w:szCs w:val="16"/>
        </w:rPr>
      </w:pPr>
    </w:p>
    <w:p w14:paraId="1D537CFE" w14:textId="77777777" w:rsidR="004E7988" w:rsidRPr="002215F3" w:rsidRDefault="004E7988" w:rsidP="004E7988">
      <w:pPr>
        <w:spacing w:line="276" w:lineRule="auto"/>
        <w:rPr>
          <w:rFonts w:ascii="Trebuchet MS" w:hAnsi="Trebuchet MS"/>
          <w:szCs w:val="16"/>
        </w:rPr>
      </w:pPr>
    </w:p>
    <w:p w14:paraId="26EEDCCA" w14:textId="77777777" w:rsidR="004E7988" w:rsidRPr="002215F3" w:rsidRDefault="004E7988" w:rsidP="004E7988">
      <w:pPr>
        <w:spacing w:line="276" w:lineRule="auto"/>
        <w:rPr>
          <w:rFonts w:ascii="Trebuchet MS" w:hAnsi="Trebuchet MS"/>
          <w:szCs w:val="16"/>
        </w:rPr>
      </w:pPr>
      <w:r w:rsidRPr="002215F3">
        <w:rPr>
          <w:rFonts w:ascii="Trebuchet MS" w:hAnsi="Trebuchet MS"/>
          <w:szCs w:val="16"/>
        </w:rPr>
        <w:t>IZVAJALEC:</w:t>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t>NAROČNIK:</w:t>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p>
    <w:p w14:paraId="3498F3EC" w14:textId="77777777" w:rsidR="004E7988" w:rsidRPr="002215F3" w:rsidRDefault="004E7988" w:rsidP="004E7988">
      <w:pPr>
        <w:spacing w:line="276" w:lineRule="auto"/>
        <w:rPr>
          <w:rFonts w:ascii="Trebuchet MS" w:hAnsi="Trebuchet MS"/>
          <w:szCs w:val="16"/>
        </w:rPr>
      </w:pPr>
      <w:r w:rsidRPr="002215F3">
        <w:rPr>
          <w:rFonts w:ascii="Trebuchet MS" w:hAnsi="Trebuchet MS"/>
          <w:szCs w:val="16"/>
        </w:rPr>
        <w:t>_______________________</w:t>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t xml:space="preserve">PLINOVODI d.o.o.                                       </w:t>
      </w:r>
    </w:p>
    <w:p w14:paraId="6AD26399" w14:textId="77777777" w:rsidR="004E7988" w:rsidRPr="002215F3" w:rsidRDefault="004E7988" w:rsidP="004E7988">
      <w:pPr>
        <w:spacing w:line="276" w:lineRule="auto"/>
        <w:rPr>
          <w:rFonts w:ascii="Trebuchet MS" w:hAnsi="Trebuchet MS"/>
          <w:szCs w:val="16"/>
        </w:rPr>
      </w:pPr>
    </w:p>
    <w:p w14:paraId="2443CDA2" w14:textId="77777777" w:rsidR="004E7988" w:rsidRPr="002215F3" w:rsidRDefault="004E7988" w:rsidP="004E7988">
      <w:pPr>
        <w:spacing w:line="276" w:lineRule="auto"/>
        <w:rPr>
          <w:rFonts w:ascii="Trebuchet MS" w:hAnsi="Trebuchet MS"/>
          <w:szCs w:val="16"/>
        </w:rPr>
      </w:pPr>
    </w:p>
    <w:p w14:paraId="58348CCD" w14:textId="77777777" w:rsidR="004E7988" w:rsidRPr="002215F3" w:rsidRDefault="004E7988" w:rsidP="004E7988">
      <w:pPr>
        <w:spacing w:line="276" w:lineRule="auto"/>
        <w:rPr>
          <w:rFonts w:ascii="Trebuchet MS" w:hAnsi="Trebuchet MS"/>
          <w:szCs w:val="16"/>
        </w:rPr>
      </w:pPr>
      <w:r w:rsidRPr="002215F3">
        <w:rPr>
          <w:rFonts w:ascii="Trebuchet MS" w:hAnsi="Trebuchet MS"/>
          <w:szCs w:val="16"/>
        </w:rPr>
        <w:t>Direktor:</w:t>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t xml:space="preserve">Glavni direktor:                                                                  </w:t>
      </w:r>
    </w:p>
    <w:p w14:paraId="730A8337" w14:textId="77777777" w:rsidR="004E7988" w:rsidRPr="002215F3" w:rsidRDefault="004E7988" w:rsidP="004E7988">
      <w:pPr>
        <w:spacing w:line="276" w:lineRule="auto"/>
        <w:rPr>
          <w:rFonts w:ascii="Trebuchet MS" w:hAnsi="Trebuchet MS"/>
          <w:szCs w:val="16"/>
        </w:rPr>
      </w:pPr>
      <w:r w:rsidRPr="002215F3">
        <w:rPr>
          <w:rFonts w:ascii="Trebuchet MS" w:hAnsi="Trebuchet MS"/>
          <w:szCs w:val="16"/>
        </w:rPr>
        <w:t>_______________________</w:t>
      </w:r>
      <w:r w:rsidRPr="002215F3">
        <w:rPr>
          <w:rFonts w:ascii="Trebuchet MS" w:hAnsi="Trebuchet MS"/>
          <w:szCs w:val="16"/>
        </w:rPr>
        <w:tab/>
        <w:t xml:space="preserve"> </w:t>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t>Marjan Eberlinc</w:t>
      </w:r>
      <w:r w:rsidRPr="002215F3">
        <w:rPr>
          <w:rFonts w:ascii="Trebuchet MS" w:hAnsi="Trebuchet MS"/>
          <w:szCs w:val="16"/>
        </w:rPr>
        <w:tab/>
      </w:r>
    </w:p>
    <w:p w14:paraId="7558C0A6" w14:textId="77777777" w:rsidR="004E7988" w:rsidRPr="002215F3" w:rsidRDefault="004E7988" w:rsidP="004E7988">
      <w:pPr>
        <w:spacing w:line="276" w:lineRule="auto"/>
        <w:rPr>
          <w:rFonts w:ascii="Trebuchet MS" w:hAnsi="Trebuchet MS"/>
          <w:szCs w:val="16"/>
        </w:rPr>
      </w:pPr>
    </w:p>
    <w:p w14:paraId="68E3A141" w14:textId="77777777" w:rsidR="004E7988" w:rsidRPr="002215F3" w:rsidRDefault="004E7988" w:rsidP="004E7988">
      <w:pPr>
        <w:spacing w:line="276" w:lineRule="auto"/>
        <w:rPr>
          <w:rFonts w:ascii="Trebuchet MS" w:hAnsi="Trebuchet MS"/>
          <w:szCs w:val="16"/>
        </w:rPr>
      </w:pPr>
    </w:p>
    <w:p w14:paraId="7FAE2BAD" w14:textId="77777777" w:rsidR="004E7988" w:rsidRPr="002215F3" w:rsidRDefault="004E7988" w:rsidP="004E7988">
      <w:pPr>
        <w:spacing w:line="276" w:lineRule="auto"/>
        <w:ind w:left="4956" w:firstLine="708"/>
        <w:rPr>
          <w:rFonts w:ascii="Trebuchet MS" w:hAnsi="Trebuchet MS"/>
          <w:szCs w:val="16"/>
        </w:rPr>
      </w:pPr>
      <w:r w:rsidRPr="002215F3">
        <w:rPr>
          <w:rFonts w:ascii="Trebuchet MS" w:hAnsi="Trebuchet MS"/>
          <w:szCs w:val="16"/>
        </w:rPr>
        <w:t xml:space="preserve">Namestnica glavnega direktorja:                                                                  </w:t>
      </w:r>
    </w:p>
    <w:p w14:paraId="57CE8FB8" w14:textId="49C142C4" w:rsidR="004E7988" w:rsidRPr="002215F3" w:rsidRDefault="004E7988" w:rsidP="004E7988">
      <w:pPr>
        <w:spacing w:line="276" w:lineRule="auto"/>
        <w:rPr>
          <w:rFonts w:ascii="Trebuchet MS" w:hAnsi="Trebuchet MS"/>
          <w:szCs w:val="16"/>
        </w:rPr>
      </w:pP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r>
      <w:r w:rsidRPr="002215F3">
        <w:rPr>
          <w:rFonts w:ascii="Trebuchet MS" w:hAnsi="Trebuchet MS"/>
          <w:szCs w:val="16"/>
        </w:rPr>
        <w:tab/>
        <w:t>mag. Sarah Jezernik</w:t>
      </w:r>
      <w:r w:rsidR="00BD1CFE" w:rsidRPr="002215F3">
        <w:rPr>
          <w:rFonts w:ascii="Trebuchet MS" w:hAnsi="Trebuchet MS"/>
          <w:szCs w:val="16"/>
        </w:rPr>
        <w:t xml:space="preserve"> Konovšek</w:t>
      </w:r>
    </w:p>
    <w:p w14:paraId="2A6C7A0F" w14:textId="77777777" w:rsidR="006D2882" w:rsidRPr="002215F3" w:rsidRDefault="006D2882" w:rsidP="006D2882">
      <w:pPr>
        <w:spacing w:line="360" w:lineRule="auto"/>
        <w:ind w:left="720"/>
        <w:jc w:val="both"/>
        <w:rPr>
          <w:rFonts w:ascii="Trebuchet MS" w:hAnsi="Trebuchet MS"/>
          <w:szCs w:val="16"/>
        </w:rPr>
      </w:pPr>
    </w:p>
    <w:p w14:paraId="1E9360BA" w14:textId="77777777" w:rsidR="006F39D7" w:rsidRPr="002215F3" w:rsidRDefault="006F39D7" w:rsidP="004003FE">
      <w:pPr>
        <w:jc w:val="both"/>
        <w:rPr>
          <w:rFonts w:ascii="Trebuchet MS" w:hAnsi="Trebuchet MS"/>
          <w:szCs w:val="16"/>
        </w:rPr>
      </w:pPr>
    </w:p>
    <w:sectPr w:rsidR="006F39D7" w:rsidRPr="002215F3" w:rsidSect="006421FB">
      <w:footerReference w:type="default" r:id="rId8"/>
      <w:pgSz w:w="11906" w:h="16838" w:code="9"/>
      <w:pgMar w:top="1418" w:right="1418" w:bottom="1418" w:left="1418"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87ACD" w14:textId="77777777" w:rsidR="007E2163" w:rsidRDefault="007E2163">
      <w:r>
        <w:separator/>
      </w:r>
    </w:p>
  </w:endnote>
  <w:endnote w:type="continuationSeparator" w:id="0">
    <w:p w14:paraId="41C57E5B" w14:textId="77777777" w:rsidR="007E2163" w:rsidRDefault="007E2163">
      <w:r>
        <w:continuationSeparator/>
      </w:r>
    </w:p>
  </w:endnote>
  <w:endnote w:type="continuationNotice" w:id="1">
    <w:p w14:paraId="537AC3B0" w14:textId="77777777" w:rsidR="007E2163" w:rsidRDefault="007E21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Cs w:val="16"/>
      </w:rPr>
      <w:id w:val="-1301383354"/>
      <w:docPartObj>
        <w:docPartGallery w:val="Page Numbers (Bottom of Page)"/>
        <w:docPartUnique/>
      </w:docPartObj>
    </w:sdtPr>
    <w:sdtEndPr/>
    <w:sdtContent>
      <w:sdt>
        <w:sdtPr>
          <w:rPr>
            <w:rFonts w:ascii="Trebuchet MS" w:hAnsi="Trebuchet MS"/>
            <w:szCs w:val="16"/>
          </w:rPr>
          <w:id w:val="-1769616900"/>
          <w:docPartObj>
            <w:docPartGallery w:val="Page Numbers (Top of Page)"/>
            <w:docPartUnique/>
          </w:docPartObj>
        </w:sdtPr>
        <w:sdtEndPr/>
        <w:sdtContent>
          <w:p w14:paraId="746CB1B9" w14:textId="7B0FA090" w:rsidR="007E2163" w:rsidRPr="00E246D2" w:rsidRDefault="007E2163">
            <w:pPr>
              <w:pStyle w:val="Noga"/>
              <w:jc w:val="right"/>
              <w:rPr>
                <w:rFonts w:ascii="Trebuchet MS" w:hAnsi="Trebuchet MS"/>
                <w:szCs w:val="16"/>
              </w:rPr>
            </w:pPr>
            <w:r w:rsidRPr="00E246D2">
              <w:rPr>
                <w:rFonts w:ascii="Trebuchet MS" w:hAnsi="Trebuchet MS"/>
                <w:szCs w:val="16"/>
              </w:rPr>
              <w:t xml:space="preserve">Stran </w:t>
            </w:r>
            <w:r w:rsidRPr="00E246D2">
              <w:rPr>
                <w:rFonts w:ascii="Trebuchet MS" w:hAnsi="Trebuchet MS"/>
                <w:bCs/>
                <w:szCs w:val="16"/>
              </w:rPr>
              <w:fldChar w:fldCharType="begin"/>
            </w:r>
            <w:r w:rsidRPr="00E246D2">
              <w:rPr>
                <w:rFonts w:ascii="Trebuchet MS" w:hAnsi="Trebuchet MS"/>
                <w:bCs/>
                <w:szCs w:val="16"/>
              </w:rPr>
              <w:instrText>PAGE</w:instrText>
            </w:r>
            <w:r w:rsidRPr="00E246D2">
              <w:rPr>
                <w:rFonts w:ascii="Trebuchet MS" w:hAnsi="Trebuchet MS"/>
                <w:bCs/>
                <w:szCs w:val="16"/>
              </w:rPr>
              <w:fldChar w:fldCharType="separate"/>
            </w:r>
            <w:r w:rsidR="0040172B">
              <w:rPr>
                <w:rFonts w:ascii="Trebuchet MS" w:hAnsi="Trebuchet MS"/>
                <w:bCs/>
                <w:noProof/>
                <w:szCs w:val="16"/>
              </w:rPr>
              <w:t>21</w:t>
            </w:r>
            <w:r w:rsidRPr="00E246D2">
              <w:rPr>
                <w:rFonts w:ascii="Trebuchet MS" w:hAnsi="Trebuchet MS"/>
                <w:bCs/>
                <w:szCs w:val="16"/>
              </w:rPr>
              <w:fldChar w:fldCharType="end"/>
            </w:r>
            <w:r w:rsidRPr="00E246D2">
              <w:rPr>
                <w:rFonts w:ascii="Trebuchet MS" w:hAnsi="Trebuchet MS"/>
                <w:szCs w:val="16"/>
              </w:rPr>
              <w:t xml:space="preserve"> od </w:t>
            </w:r>
            <w:r w:rsidRPr="00E246D2">
              <w:rPr>
                <w:rFonts w:ascii="Trebuchet MS" w:hAnsi="Trebuchet MS"/>
                <w:bCs/>
                <w:szCs w:val="16"/>
              </w:rPr>
              <w:fldChar w:fldCharType="begin"/>
            </w:r>
            <w:r w:rsidRPr="00E246D2">
              <w:rPr>
                <w:rFonts w:ascii="Trebuchet MS" w:hAnsi="Trebuchet MS"/>
                <w:bCs/>
                <w:szCs w:val="16"/>
              </w:rPr>
              <w:instrText>NUMPAGES</w:instrText>
            </w:r>
            <w:r w:rsidRPr="00E246D2">
              <w:rPr>
                <w:rFonts w:ascii="Trebuchet MS" w:hAnsi="Trebuchet MS"/>
                <w:bCs/>
                <w:szCs w:val="16"/>
              </w:rPr>
              <w:fldChar w:fldCharType="separate"/>
            </w:r>
            <w:r w:rsidR="0040172B">
              <w:rPr>
                <w:rFonts w:ascii="Trebuchet MS" w:hAnsi="Trebuchet MS"/>
                <w:bCs/>
                <w:noProof/>
                <w:szCs w:val="16"/>
              </w:rPr>
              <w:t>34</w:t>
            </w:r>
            <w:r w:rsidRPr="00E246D2">
              <w:rPr>
                <w:rFonts w:ascii="Trebuchet MS" w:hAnsi="Trebuchet MS"/>
                <w:bCs/>
                <w:szCs w:val="16"/>
              </w:rPr>
              <w:fldChar w:fldCharType="end"/>
            </w:r>
          </w:p>
        </w:sdtContent>
      </w:sdt>
    </w:sdtContent>
  </w:sdt>
  <w:p w14:paraId="08EAE9CA" w14:textId="77777777" w:rsidR="007E2163" w:rsidRDefault="007E216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F881C" w14:textId="77777777" w:rsidR="007E2163" w:rsidRDefault="007E2163">
      <w:r>
        <w:separator/>
      </w:r>
    </w:p>
  </w:footnote>
  <w:footnote w:type="continuationSeparator" w:id="0">
    <w:p w14:paraId="06D2E136" w14:textId="77777777" w:rsidR="007E2163" w:rsidRDefault="007E2163">
      <w:r>
        <w:continuationSeparator/>
      </w:r>
    </w:p>
  </w:footnote>
  <w:footnote w:type="continuationNotice" w:id="1">
    <w:p w14:paraId="7494D9B0" w14:textId="77777777" w:rsidR="007E2163" w:rsidRDefault="007E216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A2B"/>
    <w:multiLevelType w:val="hybridMultilevel"/>
    <w:tmpl w:val="6F36090E"/>
    <w:lvl w:ilvl="0" w:tplc="4176BC60">
      <w:start w:val="6"/>
      <w:numFmt w:val="bullet"/>
      <w:lvlText w:val="-"/>
      <w:lvlJc w:val="left"/>
      <w:pPr>
        <w:ind w:left="1065" w:hanging="360"/>
      </w:pPr>
      <w:rPr>
        <w:rFonts w:ascii="Trebuchet MS" w:eastAsia="Times New Roman" w:hAnsi="Trebuchet MS" w:cs="Times New Roman" w:hint="default"/>
      </w:rPr>
    </w:lvl>
    <w:lvl w:ilvl="1" w:tplc="04240003">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 w15:restartNumberingAfterBreak="0">
    <w:nsid w:val="02355A2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34773BC"/>
    <w:multiLevelType w:val="hybridMultilevel"/>
    <w:tmpl w:val="A6E8904E"/>
    <w:lvl w:ilvl="0" w:tplc="04240001">
      <w:start w:val="1"/>
      <w:numFmt w:val="bullet"/>
      <w:lvlText w:val=""/>
      <w:lvlJc w:val="left"/>
      <w:pPr>
        <w:ind w:left="767" w:hanging="360"/>
      </w:pPr>
      <w:rPr>
        <w:rFonts w:ascii="Symbol" w:hAnsi="Symbol" w:hint="default"/>
      </w:rPr>
    </w:lvl>
    <w:lvl w:ilvl="1" w:tplc="04240003" w:tentative="1">
      <w:start w:val="1"/>
      <w:numFmt w:val="bullet"/>
      <w:lvlText w:val="o"/>
      <w:lvlJc w:val="left"/>
      <w:pPr>
        <w:ind w:left="1487" w:hanging="360"/>
      </w:pPr>
      <w:rPr>
        <w:rFonts w:ascii="Courier New" w:hAnsi="Courier New" w:cs="Courier New" w:hint="default"/>
      </w:rPr>
    </w:lvl>
    <w:lvl w:ilvl="2" w:tplc="04240005" w:tentative="1">
      <w:start w:val="1"/>
      <w:numFmt w:val="bullet"/>
      <w:lvlText w:val=""/>
      <w:lvlJc w:val="left"/>
      <w:pPr>
        <w:ind w:left="2207" w:hanging="360"/>
      </w:pPr>
      <w:rPr>
        <w:rFonts w:ascii="Wingdings" w:hAnsi="Wingdings" w:hint="default"/>
      </w:rPr>
    </w:lvl>
    <w:lvl w:ilvl="3" w:tplc="04240001" w:tentative="1">
      <w:start w:val="1"/>
      <w:numFmt w:val="bullet"/>
      <w:lvlText w:val=""/>
      <w:lvlJc w:val="left"/>
      <w:pPr>
        <w:ind w:left="2927" w:hanging="360"/>
      </w:pPr>
      <w:rPr>
        <w:rFonts w:ascii="Symbol" w:hAnsi="Symbol" w:hint="default"/>
      </w:rPr>
    </w:lvl>
    <w:lvl w:ilvl="4" w:tplc="04240003" w:tentative="1">
      <w:start w:val="1"/>
      <w:numFmt w:val="bullet"/>
      <w:lvlText w:val="o"/>
      <w:lvlJc w:val="left"/>
      <w:pPr>
        <w:ind w:left="3647" w:hanging="360"/>
      </w:pPr>
      <w:rPr>
        <w:rFonts w:ascii="Courier New" w:hAnsi="Courier New" w:cs="Courier New" w:hint="default"/>
      </w:rPr>
    </w:lvl>
    <w:lvl w:ilvl="5" w:tplc="04240005" w:tentative="1">
      <w:start w:val="1"/>
      <w:numFmt w:val="bullet"/>
      <w:lvlText w:val=""/>
      <w:lvlJc w:val="left"/>
      <w:pPr>
        <w:ind w:left="4367" w:hanging="360"/>
      </w:pPr>
      <w:rPr>
        <w:rFonts w:ascii="Wingdings" w:hAnsi="Wingdings" w:hint="default"/>
      </w:rPr>
    </w:lvl>
    <w:lvl w:ilvl="6" w:tplc="04240001" w:tentative="1">
      <w:start w:val="1"/>
      <w:numFmt w:val="bullet"/>
      <w:lvlText w:val=""/>
      <w:lvlJc w:val="left"/>
      <w:pPr>
        <w:ind w:left="5087" w:hanging="360"/>
      </w:pPr>
      <w:rPr>
        <w:rFonts w:ascii="Symbol" w:hAnsi="Symbol" w:hint="default"/>
      </w:rPr>
    </w:lvl>
    <w:lvl w:ilvl="7" w:tplc="04240003" w:tentative="1">
      <w:start w:val="1"/>
      <w:numFmt w:val="bullet"/>
      <w:lvlText w:val="o"/>
      <w:lvlJc w:val="left"/>
      <w:pPr>
        <w:ind w:left="5807" w:hanging="360"/>
      </w:pPr>
      <w:rPr>
        <w:rFonts w:ascii="Courier New" w:hAnsi="Courier New" w:cs="Courier New" w:hint="default"/>
      </w:rPr>
    </w:lvl>
    <w:lvl w:ilvl="8" w:tplc="04240005" w:tentative="1">
      <w:start w:val="1"/>
      <w:numFmt w:val="bullet"/>
      <w:lvlText w:val=""/>
      <w:lvlJc w:val="left"/>
      <w:pPr>
        <w:ind w:left="6527" w:hanging="360"/>
      </w:pPr>
      <w:rPr>
        <w:rFonts w:ascii="Wingdings" w:hAnsi="Wingdings" w:hint="default"/>
      </w:rPr>
    </w:lvl>
  </w:abstractNum>
  <w:abstractNum w:abstractNumId="3" w15:restartNumberingAfterBreak="0">
    <w:nsid w:val="0F171A24"/>
    <w:multiLevelType w:val="hybridMultilevel"/>
    <w:tmpl w:val="8400884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4AAC2CEA">
      <w:numFmt w:val="bullet"/>
      <w:lvlText w:val="-"/>
      <w:lvlJc w:val="left"/>
      <w:pPr>
        <w:ind w:left="2160" w:hanging="360"/>
      </w:pPr>
      <w:rPr>
        <w:rFonts w:ascii="Trebuchet MS" w:eastAsia="Times New Roman" w:hAnsi="Trebuchet MS" w:cs="Arial" w:hint="default"/>
        <w:b w:val="0"/>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036F8"/>
    <w:multiLevelType w:val="hybridMultilevel"/>
    <w:tmpl w:val="F198FD3E"/>
    <w:lvl w:ilvl="0" w:tplc="0424000F">
      <w:start w:val="1"/>
      <w:numFmt w:val="decimal"/>
      <w:lvlText w:val="%1."/>
      <w:lvlJc w:val="left"/>
      <w:pPr>
        <w:ind w:left="2844" w:hanging="360"/>
      </w:pPr>
    </w:lvl>
    <w:lvl w:ilvl="1" w:tplc="04240019">
      <w:start w:val="1"/>
      <w:numFmt w:val="lowerLetter"/>
      <w:lvlText w:val="%2."/>
      <w:lvlJc w:val="left"/>
      <w:pPr>
        <w:ind w:left="3564" w:hanging="360"/>
      </w:pPr>
    </w:lvl>
    <w:lvl w:ilvl="2" w:tplc="0424001B">
      <w:start w:val="1"/>
      <w:numFmt w:val="lowerRoman"/>
      <w:lvlText w:val="%3."/>
      <w:lvlJc w:val="right"/>
      <w:pPr>
        <w:ind w:left="4284" w:hanging="180"/>
      </w:pPr>
    </w:lvl>
    <w:lvl w:ilvl="3" w:tplc="0424000F">
      <w:start w:val="1"/>
      <w:numFmt w:val="decimal"/>
      <w:lvlText w:val="%4."/>
      <w:lvlJc w:val="left"/>
      <w:pPr>
        <w:ind w:left="5004" w:hanging="360"/>
      </w:pPr>
    </w:lvl>
    <w:lvl w:ilvl="4" w:tplc="04240019">
      <w:start w:val="1"/>
      <w:numFmt w:val="lowerLetter"/>
      <w:lvlText w:val="%5."/>
      <w:lvlJc w:val="left"/>
      <w:pPr>
        <w:ind w:left="5724" w:hanging="360"/>
      </w:pPr>
    </w:lvl>
    <w:lvl w:ilvl="5" w:tplc="0424001B">
      <w:start w:val="1"/>
      <w:numFmt w:val="lowerRoman"/>
      <w:lvlText w:val="%6."/>
      <w:lvlJc w:val="right"/>
      <w:pPr>
        <w:ind w:left="6444" w:hanging="180"/>
      </w:pPr>
    </w:lvl>
    <w:lvl w:ilvl="6" w:tplc="0424000F">
      <w:start w:val="1"/>
      <w:numFmt w:val="decimal"/>
      <w:lvlText w:val="%7."/>
      <w:lvlJc w:val="left"/>
      <w:pPr>
        <w:ind w:left="7164" w:hanging="360"/>
      </w:pPr>
    </w:lvl>
    <w:lvl w:ilvl="7" w:tplc="04240019">
      <w:start w:val="1"/>
      <w:numFmt w:val="lowerLetter"/>
      <w:lvlText w:val="%8."/>
      <w:lvlJc w:val="left"/>
      <w:pPr>
        <w:ind w:left="7884" w:hanging="360"/>
      </w:pPr>
    </w:lvl>
    <w:lvl w:ilvl="8" w:tplc="0424001B">
      <w:start w:val="1"/>
      <w:numFmt w:val="lowerRoman"/>
      <w:lvlText w:val="%9."/>
      <w:lvlJc w:val="right"/>
      <w:pPr>
        <w:ind w:left="8604" w:hanging="180"/>
      </w:pPr>
    </w:lvl>
  </w:abstractNum>
  <w:abstractNum w:abstractNumId="5" w15:restartNumberingAfterBreak="0">
    <w:nsid w:val="135264FF"/>
    <w:multiLevelType w:val="hybridMultilevel"/>
    <w:tmpl w:val="0F523AC6"/>
    <w:lvl w:ilvl="0" w:tplc="299A42CC">
      <w:start w:val="2"/>
      <w:numFmt w:val="bullet"/>
      <w:lvlText w:val="-"/>
      <w:lvlJc w:val="left"/>
      <w:pPr>
        <w:ind w:left="644" w:hanging="360"/>
      </w:pPr>
      <w:rPr>
        <w:rFonts w:ascii="Trebuchet MS" w:eastAsiaTheme="minorHAnsi" w:hAnsi="Trebuchet MS"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6" w15:restartNumberingAfterBreak="0">
    <w:nsid w:val="13C06317"/>
    <w:multiLevelType w:val="hybridMultilevel"/>
    <w:tmpl w:val="ED8C9642"/>
    <w:lvl w:ilvl="0" w:tplc="FFFFFFFF">
      <w:start w:val="1"/>
      <w:numFmt w:val="upperRoman"/>
      <w:pStyle w:val="pondaslov2"/>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upperLetter"/>
      <w:pStyle w:val="sredinskinaslov2"/>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4DE3BDC"/>
    <w:multiLevelType w:val="hybridMultilevel"/>
    <w:tmpl w:val="41548C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D07FF2"/>
    <w:multiLevelType w:val="hybridMultilevel"/>
    <w:tmpl w:val="EE526C02"/>
    <w:lvl w:ilvl="0" w:tplc="2ADEF2E6">
      <w:start w:val="5"/>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94570F"/>
    <w:multiLevelType w:val="hybridMultilevel"/>
    <w:tmpl w:val="57908EB4"/>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0" w15:restartNumberingAfterBreak="0">
    <w:nsid w:val="19005B12"/>
    <w:multiLevelType w:val="hybridMultilevel"/>
    <w:tmpl w:val="80D88474"/>
    <w:lvl w:ilvl="0" w:tplc="04240001">
      <w:start w:val="1"/>
      <w:numFmt w:val="bullet"/>
      <w:lvlText w:val=""/>
      <w:lvlJc w:val="left"/>
      <w:pPr>
        <w:ind w:left="1068" w:hanging="360"/>
      </w:pPr>
      <w:rPr>
        <w:rFonts w:ascii="Symbol" w:hAnsi="Symbol" w:hint="default"/>
      </w:rPr>
    </w:lvl>
    <w:lvl w:ilvl="1" w:tplc="04240001">
      <w:start w:val="1"/>
      <w:numFmt w:val="bullet"/>
      <w:lvlText w:val=""/>
      <w:lvlJc w:val="left"/>
      <w:pPr>
        <w:ind w:left="1788" w:hanging="360"/>
      </w:pPr>
      <w:rPr>
        <w:rFonts w:ascii="Symbol" w:hAnsi="Symbol"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1" w15:restartNumberingAfterBreak="0">
    <w:nsid w:val="1A1F5818"/>
    <w:multiLevelType w:val="hybridMultilevel"/>
    <w:tmpl w:val="A4F24166"/>
    <w:lvl w:ilvl="0" w:tplc="59E87CF4">
      <w:start w:val="2"/>
      <w:numFmt w:val="bullet"/>
      <w:lvlText w:val="-"/>
      <w:lvlJc w:val="left"/>
      <w:pPr>
        <w:ind w:left="1428" w:hanging="360"/>
      </w:pPr>
      <w:rPr>
        <w:rFonts w:ascii="Tms Rmn" w:eastAsia="Tms Rmn" w:hAnsi="Tms Rmn" w:cs="Tms Rm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2" w15:restartNumberingAfterBreak="0">
    <w:nsid w:val="1A252471"/>
    <w:multiLevelType w:val="hybridMultilevel"/>
    <w:tmpl w:val="A6881896"/>
    <w:lvl w:ilvl="0" w:tplc="B1E65E6A">
      <w:start w:val="87"/>
      <w:numFmt w:val="bullet"/>
      <w:lvlText w:val="-"/>
      <w:lvlJc w:val="left"/>
      <w:pPr>
        <w:ind w:left="720" w:hanging="360"/>
      </w:pPr>
      <w:rPr>
        <w:rFonts w:ascii="Trebuchet MS" w:eastAsia="Times New Roman"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D8A6779"/>
    <w:multiLevelType w:val="hybridMultilevel"/>
    <w:tmpl w:val="7CCC39D8"/>
    <w:lvl w:ilvl="0" w:tplc="04240001">
      <w:start w:val="1"/>
      <w:numFmt w:val="bullet"/>
      <w:lvlText w:val=""/>
      <w:lvlJc w:val="left"/>
      <w:pPr>
        <w:ind w:left="1068" w:hanging="360"/>
      </w:pPr>
      <w:rPr>
        <w:rFonts w:ascii="Symbol" w:hAnsi="Symbol" w:hint="default"/>
      </w:rPr>
    </w:lvl>
    <w:lvl w:ilvl="1" w:tplc="59E87CF4">
      <w:start w:val="2"/>
      <w:numFmt w:val="bullet"/>
      <w:lvlText w:val="-"/>
      <w:lvlJc w:val="left"/>
      <w:pPr>
        <w:ind w:left="1788" w:hanging="360"/>
      </w:pPr>
      <w:rPr>
        <w:rFonts w:ascii="Times New Roman" w:eastAsia="Times New Roman" w:hAnsi="Times New Roman" w:cs="Times New Roman"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1EB9652D"/>
    <w:multiLevelType w:val="hybridMultilevel"/>
    <w:tmpl w:val="A2E82A24"/>
    <w:lvl w:ilvl="0" w:tplc="1A769682">
      <w:start w:val="1"/>
      <w:numFmt w:val="decimal"/>
      <w:lvlText w:val="%1."/>
      <w:lvlJc w:val="left"/>
      <w:pPr>
        <w:tabs>
          <w:tab w:val="num" w:pos="357"/>
        </w:tabs>
        <w:ind w:left="720" w:hanging="360"/>
      </w:pPr>
      <w:rPr>
        <w:rFonts w:hint="default"/>
        <w:b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FF1163B"/>
    <w:multiLevelType w:val="hybridMultilevel"/>
    <w:tmpl w:val="60C6FDA6"/>
    <w:lvl w:ilvl="0" w:tplc="5AB66BC8">
      <w:start w:val="1"/>
      <w:numFmt w:val="bullet"/>
      <w:lvlText w:val="-"/>
      <w:lvlJc w:val="left"/>
      <w:pPr>
        <w:ind w:left="1428" w:hanging="360"/>
      </w:pPr>
      <w:rPr>
        <w:rFonts w:ascii="Trebuchet MS" w:eastAsia="Calibri" w:hAnsi="Trebuchet MS" w:cs="Times New Roman"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6" w15:restartNumberingAfterBreak="0">
    <w:nsid w:val="228754A9"/>
    <w:multiLevelType w:val="hybridMultilevel"/>
    <w:tmpl w:val="C96241D0"/>
    <w:lvl w:ilvl="0" w:tplc="538CA92E">
      <w:numFmt w:val="bullet"/>
      <w:lvlText w:val="-"/>
      <w:lvlJc w:val="left"/>
      <w:pPr>
        <w:ind w:left="1065" w:hanging="360"/>
      </w:pPr>
      <w:rPr>
        <w:rFonts w:ascii="Trebuchet MS" w:eastAsia="Times New Roman" w:hAnsi="Trebuchet MS"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7" w15:restartNumberingAfterBreak="0">
    <w:nsid w:val="25DA4464"/>
    <w:multiLevelType w:val="hybridMultilevel"/>
    <w:tmpl w:val="1FCC1E4C"/>
    <w:lvl w:ilvl="0" w:tplc="04240001">
      <w:start w:val="1"/>
      <w:numFmt w:val="bullet"/>
      <w:lvlText w:val=""/>
      <w:lvlJc w:val="left"/>
      <w:pPr>
        <w:tabs>
          <w:tab w:val="num" w:pos="720"/>
        </w:tabs>
        <w:ind w:left="720" w:hanging="360"/>
      </w:pPr>
      <w:rPr>
        <w:rFonts w:ascii="Symbol" w:hAnsi="Symbol" w:hint="default"/>
      </w:rPr>
    </w:lvl>
    <w:lvl w:ilvl="1" w:tplc="C3422D44">
      <w:numFmt w:val="bullet"/>
      <w:lvlText w:val="•"/>
      <w:lvlJc w:val="left"/>
      <w:pPr>
        <w:ind w:left="1785" w:hanging="705"/>
      </w:pPr>
      <w:rPr>
        <w:rFonts w:ascii="Verdana" w:eastAsia="Times New Roman" w:hAnsi="Verdana"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45607A"/>
    <w:multiLevelType w:val="hybridMultilevel"/>
    <w:tmpl w:val="04545524"/>
    <w:lvl w:ilvl="0" w:tplc="04240001">
      <w:start w:val="1"/>
      <w:numFmt w:val="bullet"/>
      <w:lvlText w:val=""/>
      <w:lvlJc w:val="left"/>
      <w:pPr>
        <w:ind w:left="1480" w:hanging="360"/>
      </w:pPr>
      <w:rPr>
        <w:rFonts w:ascii="Symbol" w:hAnsi="Symbol" w:hint="default"/>
      </w:rPr>
    </w:lvl>
    <w:lvl w:ilvl="1" w:tplc="04240003" w:tentative="1">
      <w:start w:val="1"/>
      <w:numFmt w:val="bullet"/>
      <w:lvlText w:val="o"/>
      <w:lvlJc w:val="left"/>
      <w:pPr>
        <w:ind w:left="2200" w:hanging="360"/>
      </w:pPr>
      <w:rPr>
        <w:rFonts w:ascii="Courier New" w:hAnsi="Courier New" w:cs="Courier New" w:hint="default"/>
      </w:rPr>
    </w:lvl>
    <w:lvl w:ilvl="2" w:tplc="04240005" w:tentative="1">
      <w:start w:val="1"/>
      <w:numFmt w:val="bullet"/>
      <w:lvlText w:val=""/>
      <w:lvlJc w:val="left"/>
      <w:pPr>
        <w:ind w:left="2920" w:hanging="360"/>
      </w:pPr>
      <w:rPr>
        <w:rFonts w:ascii="Wingdings" w:hAnsi="Wingdings" w:hint="default"/>
      </w:rPr>
    </w:lvl>
    <w:lvl w:ilvl="3" w:tplc="04240001" w:tentative="1">
      <w:start w:val="1"/>
      <w:numFmt w:val="bullet"/>
      <w:lvlText w:val=""/>
      <w:lvlJc w:val="left"/>
      <w:pPr>
        <w:ind w:left="3640" w:hanging="360"/>
      </w:pPr>
      <w:rPr>
        <w:rFonts w:ascii="Symbol" w:hAnsi="Symbol" w:hint="default"/>
      </w:rPr>
    </w:lvl>
    <w:lvl w:ilvl="4" w:tplc="04240003" w:tentative="1">
      <w:start w:val="1"/>
      <w:numFmt w:val="bullet"/>
      <w:lvlText w:val="o"/>
      <w:lvlJc w:val="left"/>
      <w:pPr>
        <w:ind w:left="4360" w:hanging="360"/>
      </w:pPr>
      <w:rPr>
        <w:rFonts w:ascii="Courier New" w:hAnsi="Courier New" w:cs="Courier New" w:hint="default"/>
      </w:rPr>
    </w:lvl>
    <w:lvl w:ilvl="5" w:tplc="04240005" w:tentative="1">
      <w:start w:val="1"/>
      <w:numFmt w:val="bullet"/>
      <w:lvlText w:val=""/>
      <w:lvlJc w:val="left"/>
      <w:pPr>
        <w:ind w:left="5080" w:hanging="360"/>
      </w:pPr>
      <w:rPr>
        <w:rFonts w:ascii="Wingdings" w:hAnsi="Wingdings" w:hint="default"/>
      </w:rPr>
    </w:lvl>
    <w:lvl w:ilvl="6" w:tplc="04240001" w:tentative="1">
      <w:start w:val="1"/>
      <w:numFmt w:val="bullet"/>
      <w:lvlText w:val=""/>
      <w:lvlJc w:val="left"/>
      <w:pPr>
        <w:ind w:left="5800" w:hanging="360"/>
      </w:pPr>
      <w:rPr>
        <w:rFonts w:ascii="Symbol" w:hAnsi="Symbol" w:hint="default"/>
      </w:rPr>
    </w:lvl>
    <w:lvl w:ilvl="7" w:tplc="04240003" w:tentative="1">
      <w:start w:val="1"/>
      <w:numFmt w:val="bullet"/>
      <w:lvlText w:val="o"/>
      <w:lvlJc w:val="left"/>
      <w:pPr>
        <w:ind w:left="6520" w:hanging="360"/>
      </w:pPr>
      <w:rPr>
        <w:rFonts w:ascii="Courier New" w:hAnsi="Courier New" w:cs="Courier New" w:hint="default"/>
      </w:rPr>
    </w:lvl>
    <w:lvl w:ilvl="8" w:tplc="04240005" w:tentative="1">
      <w:start w:val="1"/>
      <w:numFmt w:val="bullet"/>
      <w:lvlText w:val=""/>
      <w:lvlJc w:val="left"/>
      <w:pPr>
        <w:ind w:left="7240" w:hanging="360"/>
      </w:pPr>
      <w:rPr>
        <w:rFonts w:ascii="Wingdings" w:hAnsi="Wingdings" w:hint="default"/>
      </w:rPr>
    </w:lvl>
  </w:abstractNum>
  <w:abstractNum w:abstractNumId="19" w15:restartNumberingAfterBreak="0">
    <w:nsid w:val="2BF76527"/>
    <w:multiLevelType w:val="hybridMultilevel"/>
    <w:tmpl w:val="E98059C4"/>
    <w:lvl w:ilvl="0" w:tplc="A28EC346">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D0F61B8"/>
    <w:multiLevelType w:val="hybridMultilevel"/>
    <w:tmpl w:val="8622308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31710558"/>
    <w:multiLevelType w:val="hybridMultilevel"/>
    <w:tmpl w:val="56ECF1B6"/>
    <w:lvl w:ilvl="0" w:tplc="6A8E6174">
      <w:start w:val="1"/>
      <w:numFmt w:val="bullet"/>
      <w:pStyle w:val="EO-natevanje1"/>
      <w:lvlText w:val=""/>
      <w:lvlJc w:val="left"/>
      <w:pPr>
        <w:tabs>
          <w:tab w:val="num" w:pos="397"/>
        </w:tabs>
        <w:ind w:left="397" w:hanging="397"/>
      </w:pPr>
      <w:rPr>
        <w:rFonts w:ascii="Symbol" w:hAnsi="Symbol" w:hint="default"/>
      </w:rPr>
    </w:lvl>
    <w:lvl w:ilvl="1" w:tplc="9DC65B44">
      <w:numFmt w:val="bullet"/>
      <w:lvlText w:val="-"/>
      <w:lvlJc w:val="left"/>
      <w:pPr>
        <w:tabs>
          <w:tab w:val="num" w:pos="2220"/>
        </w:tabs>
        <w:ind w:left="2220" w:hanging="11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0017E5"/>
    <w:multiLevelType w:val="hybridMultilevel"/>
    <w:tmpl w:val="351A82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65170F1"/>
    <w:multiLevelType w:val="hybridMultilevel"/>
    <w:tmpl w:val="AA528F48"/>
    <w:lvl w:ilvl="0" w:tplc="285CC91C">
      <w:start w:val="1"/>
      <w:numFmt w:val="decimal"/>
      <w:lvlText w:val="%1."/>
      <w:lvlJc w:val="left"/>
      <w:pPr>
        <w:ind w:left="1065" w:hanging="360"/>
      </w:pPr>
    </w:lvl>
    <w:lvl w:ilvl="1" w:tplc="04240019">
      <w:start w:val="1"/>
      <w:numFmt w:val="lowerLetter"/>
      <w:lvlText w:val="%2."/>
      <w:lvlJc w:val="left"/>
      <w:pPr>
        <w:ind w:left="1785" w:hanging="360"/>
      </w:pPr>
    </w:lvl>
    <w:lvl w:ilvl="2" w:tplc="0424001B">
      <w:start w:val="1"/>
      <w:numFmt w:val="lowerRoman"/>
      <w:lvlText w:val="%3."/>
      <w:lvlJc w:val="right"/>
      <w:pPr>
        <w:ind w:left="2505" w:hanging="180"/>
      </w:pPr>
    </w:lvl>
    <w:lvl w:ilvl="3" w:tplc="0424000F">
      <w:start w:val="1"/>
      <w:numFmt w:val="decimal"/>
      <w:lvlText w:val="%4."/>
      <w:lvlJc w:val="left"/>
      <w:pPr>
        <w:ind w:left="3225" w:hanging="360"/>
      </w:pPr>
    </w:lvl>
    <w:lvl w:ilvl="4" w:tplc="04240019">
      <w:start w:val="1"/>
      <w:numFmt w:val="lowerLetter"/>
      <w:lvlText w:val="%5."/>
      <w:lvlJc w:val="left"/>
      <w:pPr>
        <w:ind w:left="3945" w:hanging="360"/>
      </w:pPr>
    </w:lvl>
    <w:lvl w:ilvl="5" w:tplc="0424001B">
      <w:start w:val="1"/>
      <w:numFmt w:val="lowerRoman"/>
      <w:lvlText w:val="%6."/>
      <w:lvlJc w:val="right"/>
      <w:pPr>
        <w:ind w:left="4665" w:hanging="180"/>
      </w:pPr>
    </w:lvl>
    <w:lvl w:ilvl="6" w:tplc="0424000F">
      <w:start w:val="1"/>
      <w:numFmt w:val="decimal"/>
      <w:lvlText w:val="%7."/>
      <w:lvlJc w:val="left"/>
      <w:pPr>
        <w:ind w:left="5385" w:hanging="360"/>
      </w:pPr>
    </w:lvl>
    <w:lvl w:ilvl="7" w:tplc="04240019">
      <w:start w:val="1"/>
      <w:numFmt w:val="lowerLetter"/>
      <w:lvlText w:val="%8."/>
      <w:lvlJc w:val="left"/>
      <w:pPr>
        <w:ind w:left="6105" w:hanging="360"/>
      </w:pPr>
    </w:lvl>
    <w:lvl w:ilvl="8" w:tplc="0424001B">
      <w:start w:val="1"/>
      <w:numFmt w:val="lowerRoman"/>
      <w:lvlText w:val="%9."/>
      <w:lvlJc w:val="right"/>
      <w:pPr>
        <w:ind w:left="6825" w:hanging="180"/>
      </w:pPr>
    </w:lvl>
  </w:abstractNum>
  <w:abstractNum w:abstractNumId="24" w15:restartNumberingAfterBreak="0">
    <w:nsid w:val="379C1C69"/>
    <w:multiLevelType w:val="hybridMultilevel"/>
    <w:tmpl w:val="287437AE"/>
    <w:lvl w:ilvl="0" w:tplc="59E87CF4">
      <w:start w:val="2"/>
      <w:numFmt w:val="bullet"/>
      <w:lvlText w:val="-"/>
      <w:lvlJc w:val="left"/>
      <w:pPr>
        <w:tabs>
          <w:tab w:val="num" w:pos="786"/>
        </w:tabs>
        <w:ind w:left="786" w:hanging="360"/>
      </w:pPr>
      <w:rPr>
        <w:rFonts w:ascii="Tms Rmn" w:eastAsia="Tms Rmn" w:hAnsi="Tms Rmn" w:cs="Tms Rmn" w:hint="default"/>
      </w:rPr>
    </w:lvl>
    <w:lvl w:ilvl="1" w:tplc="04240003">
      <w:start w:val="1"/>
      <w:numFmt w:val="bullet"/>
      <w:lvlText w:val="o"/>
      <w:lvlJc w:val="left"/>
      <w:pPr>
        <w:tabs>
          <w:tab w:val="num" w:pos="2145"/>
        </w:tabs>
        <w:ind w:left="2145" w:hanging="360"/>
      </w:pPr>
      <w:rPr>
        <w:rFonts w:ascii="Courier New" w:hAnsi="Courier New" w:cs="Courier New" w:hint="default"/>
      </w:rPr>
    </w:lvl>
    <w:lvl w:ilvl="2" w:tplc="04240005" w:tentative="1">
      <w:start w:val="1"/>
      <w:numFmt w:val="bullet"/>
      <w:lvlText w:val=""/>
      <w:lvlJc w:val="left"/>
      <w:pPr>
        <w:tabs>
          <w:tab w:val="num" w:pos="2865"/>
        </w:tabs>
        <w:ind w:left="2865" w:hanging="360"/>
      </w:pPr>
      <w:rPr>
        <w:rFonts w:ascii="Wingdings" w:hAnsi="Wingdings" w:hint="default"/>
      </w:rPr>
    </w:lvl>
    <w:lvl w:ilvl="3" w:tplc="04240001" w:tentative="1">
      <w:start w:val="1"/>
      <w:numFmt w:val="bullet"/>
      <w:lvlText w:val=""/>
      <w:lvlJc w:val="left"/>
      <w:pPr>
        <w:tabs>
          <w:tab w:val="num" w:pos="3585"/>
        </w:tabs>
        <w:ind w:left="3585" w:hanging="360"/>
      </w:pPr>
      <w:rPr>
        <w:rFonts w:ascii="Symbol" w:hAnsi="Symbol" w:hint="default"/>
      </w:rPr>
    </w:lvl>
    <w:lvl w:ilvl="4" w:tplc="04240003" w:tentative="1">
      <w:start w:val="1"/>
      <w:numFmt w:val="bullet"/>
      <w:lvlText w:val="o"/>
      <w:lvlJc w:val="left"/>
      <w:pPr>
        <w:tabs>
          <w:tab w:val="num" w:pos="4305"/>
        </w:tabs>
        <w:ind w:left="4305" w:hanging="360"/>
      </w:pPr>
      <w:rPr>
        <w:rFonts w:ascii="Courier New" w:hAnsi="Courier New" w:cs="Courier New" w:hint="default"/>
      </w:rPr>
    </w:lvl>
    <w:lvl w:ilvl="5" w:tplc="04240005" w:tentative="1">
      <w:start w:val="1"/>
      <w:numFmt w:val="bullet"/>
      <w:lvlText w:val=""/>
      <w:lvlJc w:val="left"/>
      <w:pPr>
        <w:tabs>
          <w:tab w:val="num" w:pos="5025"/>
        </w:tabs>
        <w:ind w:left="5025" w:hanging="360"/>
      </w:pPr>
      <w:rPr>
        <w:rFonts w:ascii="Wingdings" w:hAnsi="Wingdings" w:hint="default"/>
      </w:rPr>
    </w:lvl>
    <w:lvl w:ilvl="6" w:tplc="04240001" w:tentative="1">
      <w:start w:val="1"/>
      <w:numFmt w:val="bullet"/>
      <w:lvlText w:val=""/>
      <w:lvlJc w:val="left"/>
      <w:pPr>
        <w:tabs>
          <w:tab w:val="num" w:pos="5745"/>
        </w:tabs>
        <w:ind w:left="5745" w:hanging="360"/>
      </w:pPr>
      <w:rPr>
        <w:rFonts w:ascii="Symbol" w:hAnsi="Symbol" w:hint="default"/>
      </w:rPr>
    </w:lvl>
    <w:lvl w:ilvl="7" w:tplc="04240003" w:tentative="1">
      <w:start w:val="1"/>
      <w:numFmt w:val="bullet"/>
      <w:lvlText w:val="o"/>
      <w:lvlJc w:val="left"/>
      <w:pPr>
        <w:tabs>
          <w:tab w:val="num" w:pos="6465"/>
        </w:tabs>
        <w:ind w:left="6465" w:hanging="360"/>
      </w:pPr>
      <w:rPr>
        <w:rFonts w:ascii="Courier New" w:hAnsi="Courier New" w:cs="Courier New" w:hint="default"/>
      </w:rPr>
    </w:lvl>
    <w:lvl w:ilvl="8" w:tplc="04240005" w:tentative="1">
      <w:start w:val="1"/>
      <w:numFmt w:val="bullet"/>
      <w:lvlText w:val=""/>
      <w:lvlJc w:val="left"/>
      <w:pPr>
        <w:tabs>
          <w:tab w:val="num" w:pos="7185"/>
        </w:tabs>
        <w:ind w:left="7185" w:hanging="360"/>
      </w:pPr>
      <w:rPr>
        <w:rFonts w:ascii="Wingdings" w:hAnsi="Wingdings" w:hint="default"/>
      </w:rPr>
    </w:lvl>
  </w:abstractNum>
  <w:abstractNum w:abstractNumId="25" w15:restartNumberingAfterBreak="0">
    <w:nsid w:val="387D4DD9"/>
    <w:multiLevelType w:val="hybridMultilevel"/>
    <w:tmpl w:val="8E5E31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1">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9315D3A"/>
    <w:multiLevelType w:val="hybridMultilevel"/>
    <w:tmpl w:val="84BA4924"/>
    <w:lvl w:ilvl="0" w:tplc="0424001B">
      <w:start w:val="1"/>
      <w:numFmt w:val="lowerRoman"/>
      <w:lvlText w:val="%1."/>
      <w:lvlJc w:val="right"/>
      <w:pPr>
        <w:ind w:left="2844" w:hanging="360"/>
      </w:pPr>
    </w:lvl>
    <w:lvl w:ilvl="1" w:tplc="04240019">
      <w:start w:val="1"/>
      <w:numFmt w:val="lowerLetter"/>
      <w:lvlText w:val="%2."/>
      <w:lvlJc w:val="left"/>
      <w:pPr>
        <w:ind w:left="3564" w:hanging="360"/>
      </w:pPr>
    </w:lvl>
    <w:lvl w:ilvl="2" w:tplc="0424001B">
      <w:start w:val="1"/>
      <w:numFmt w:val="lowerRoman"/>
      <w:lvlText w:val="%3."/>
      <w:lvlJc w:val="right"/>
      <w:pPr>
        <w:ind w:left="4284" w:hanging="180"/>
      </w:pPr>
    </w:lvl>
    <w:lvl w:ilvl="3" w:tplc="0424000F">
      <w:start w:val="1"/>
      <w:numFmt w:val="decimal"/>
      <w:lvlText w:val="%4."/>
      <w:lvlJc w:val="left"/>
      <w:pPr>
        <w:ind w:left="5004" w:hanging="360"/>
      </w:pPr>
    </w:lvl>
    <w:lvl w:ilvl="4" w:tplc="04240019">
      <w:start w:val="1"/>
      <w:numFmt w:val="lowerLetter"/>
      <w:lvlText w:val="%5."/>
      <w:lvlJc w:val="left"/>
      <w:pPr>
        <w:ind w:left="5724" w:hanging="360"/>
      </w:pPr>
    </w:lvl>
    <w:lvl w:ilvl="5" w:tplc="0424001B">
      <w:start w:val="1"/>
      <w:numFmt w:val="lowerRoman"/>
      <w:lvlText w:val="%6."/>
      <w:lvlJc w:val="right"/>
      <w:pPr>
        <w:ind w:left="6444" w:hanging="180"/>
      </w:pPr>
    </w:lvl>
    <w:lvl w:ilvl="6" w:tplc="0424000F">
      <w:start w:val="1"/>
      <w:numFmt w:val="decimal"/>
      <w:lvlText w:val="%7."/>
      <w:lvlJc w:val="left"/>
      <w:pPr>
        <w:ind w:left="7164" w:hanging="360"/>
      </w:pPr>
    </w:lvl>
    <w:lvl w:ilvl="7" w:tplc="04240019">
      <w:start w:val="1"/>
      <w:numFmt w:val="lowerLetter"/>
      <w:lvlText w:val="%8."/>
      <w:lvlJc w:val="left"/>
      <w:pPr>
        <w:ind w:left="7884" w:hanging="360"/>
      </w:pPr>
    </w:lvl>
    <w:lvl w:ilvl="8" w:tplc="0424001B">
      <w:start w:val="1"/>
      <w:numFmt w:val="lowerRoman"/>
      <w:lvlText w:val="%9."/>
      <w:lvlJc w:val="right"/>
      <w:pPr>
        <w:ind w:left="8604" w:hanging="180"/>
      </w:pPr>
    </w:lvl>
  </w:abstractNum>
  <w:abstractNum w:abstractNumId="27" w15:restartNumberingAfterBreak="0">
    <w:nsid w:val="3F515666"/>
    <w:multiLevelType w:val="hybridMultilevel"/>
    <w:tmpl w:val="8DDEED3A"/>
    <w:lvl w:ilvl="0" w:tplc="FFFFFFFF">
      <w:start w:val="8"/>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46C0912F"/>
    <w:multiLevelType w:val="hybridMultilevel"/>
    <w:tmpl w:val="761512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FC21537"/>
    <w:multiLevelType w:val="hybridMultilevel"/>
    <w:tmpl w:val="E6001A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5072B22"/>
    <w:multiLevelType w:val="hybridMultilevel"/>
    <w:tmpl w:val="0110060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62E69C3"/>
    <w:multiLevelType w:val="hybridMultilevel"/>
    <w:tmpl w:val="5ED697E8"/>
    <w:lvl w:ilvl="0" w:tplc="04240001">
      <w:start w:val="1"/>
      <w:numFmt w:val="bullet"/>
      <w:lvlText w:val=""/>
      <w:lvlJc w:val="left"/>
      <w:pPr>
        <w:ind w:left="763" w:hanging="360"/>
      </w:pPr>
      <w:rPr>
        <w:rFonts w:ascii="Symbol" w:hAnsi="Symbol" w:hint="default"/>
      </w:rPr>
    </w:lvl>
    <w:lvl w:ilvl="1" w:tplc="04240003" w:tentative="1">
      <w:start w:val="1"/>
      <w:numFmt w:val="bullet"/>
      <w:lvlText w:val="o"/>
      <w:lvlJc w:val="left"/>
      <w:pPr>
        <w:ind w:left="1483" w:hanging="360"/>
      </w:pPr>
      <w:rPr>
        <w:rFonts w:ascii="Courier New" w:hAnsi="Courier New" w:cs="Courier New" w:hint="default"/>
      </w:rPr>
    </w:lvl>
    <w:lvl w:ilvl="2" w:tplc="04240005" w:tentative="1">
      <w:start w:val="1"/>
      <w:numFmt w:val="bullet"/>
      <w:lvlText w:val=""/>
      <w:lvlJc w:val="left"/>
      <w:pPr>
        <w:ind w:left="2203" w:hanging="360"/>
      </w:pPr>
      <w:rPr>
        <w:rFonts w:ascii="Wingdings" w:hAnsi="Wingdings" w:hint="default"/>
      </w:rPr>
    </w:lvl>
    <w:lvl w:ilvl="3" w:tplc="04240001" w:tentative="1">
      <w:start w:val="1"/>
      <w:numFmt w:val="bullet"/>
      <w:lvlText w:val=""/>
      <w:lvlJc w:val="left"/>
      <w:pPr>
        <w:ind w:left="2923" w:hanging="360"/>
      </w:pPr>
      <w:rPr>
        <w:rFonts w:ascii="Symbol" w:hAnsi="Symbol" w:hint="default"/>
      </w:rPr>
    </w:lvl>
    <w:lvl w:ilvl="4" w:tplc="04240003" w:tentative="1">
      <w:start w:val="1"/>
      <w:numFmt w:val="bullet"/>
      <w:lvlText w:val="o"/>
      <w:lvlJc w:val="left"/>
      <w:pPr>
        <w:ind w:left="3643" w:hanging="360"/>
      </w:pPr>
      <w:rPr>
        <w:rFonts w:ascii="Courier New" w:hAnsi="Courier New" w:cs="Courier New" w:hint="default"/>
      </w:rPr>
    </w:lvl>
    <w:lvl w:ilvl="5" w:tplc="04240005" w:tentative="1">
      <w:start w:val="1"/>
      <w:numFmt w:val="bullet"/>
      <w:lvlText w:val=""/>
      <w:lvlJc w:val="left"/>
      <w:pPr>
        <w:ind w:left="4363" w:hanging="360"/>
      </w:pPr>
      <w:rPr>
        <w:rFonts w:ascii="Wingdings" w:hAnsi="Wingdings" w:hint="default"/>
      </w:rPr>
    </w:lvl>
    <w:lvl w:ilvl="6" w:tplc="04240001" w:tentative="1">
      <w:start w:val="1"/>
      <w:numFmt w:val="bullet"/>
      <w:lvlText w:val=""/>
      <w:lvlJc w:val="left"/>
      <w:pPr>
        <w:ind w:left="5083" w:hanging="360"/>
      </w:pPr>
      <w:rPr>
        <w:rFonts w:ascii="Symbol" w:hAnsi="Symbol" w:hint="default"/>
      </w:rPr>
    </w:lvl>
    <w:lvl w:ilvl="7" w:tplc="04240003" w:tentative="1">
      <w:start w:val="1"/>
      <w:numFmt w:val="bullet"/>
      <w:lvlText w:val="o"/>
      <w:lvlJc w:val="left"/>
      <w:pPr>
        <w:ind w:left="5803" w:hanging="360"/>
      </w:pPr>
      <w:rPr>
        <w:rFonts w:ascii="Courier New" w:hAnsi="Courier New" w:cs="Courier New" w:hint="default"/>
      </w:rPr>
    </w:lvl>
    <w:lvl w:ilvl="8" w:tplc="04240005" w:tentative="1">
      <w:start w:val="1"/>
      <w:numFmt w:val="bullet"/>
      <w:lvlText w:val=""/>
      <w:lvlJc w:val="left"/>
      <w:pPr>
        <w:ind w:left="6523" w:hanging="360"/>
      </w:pPr>
      <w:rPr>
        <w:rFonts w:ascii="Wingdings" w:hAnsi="Wingdings" w:hint="default"/>
      </w:rPr>
    </w:lvl>
  </w:abstractNum>
  <w:abstractNum w:abstractNumId="32" w15:restartNumberingAfterBreak="0">
    <w:nsid w:val="58E92C49"/>
    <w:multiLevelType w:val="hybridMultilevel"/>
    <w:tmpl w:val="B6B0FFFA"/>
    <w:lvl w:ilvl="0" w:tplc="D3FA9710">
      <w:start w:val="1"/>
      <w:numFmt w:val="decimal"/>
      <w:lvlText w:val="%1."/>
      <w:lvlJc w:val="left"/>
      <w:pPr>
        <w:ind w:left="1065" w:hanging="360"/>
      </w:pPr>
      <w:rPr>
        <w:rFonts w:hint="default"/>
      </w:rPr>
    </w:lvl>
    <w:lvl w:ilvl="1" w:tplc="04240019">
      <w:start w:val="1"/>
      <w:numFmt w:val="lowerLetter"/>
      <w:lvlText w:val="%2."/>
      <w:lvlJc w:val="left"/>
      <w:pPr>
        <w:ind w:left="1785" w:hanging="360"/>
      </w:pPr>
    </w:lvl>
    <w:lvl w:ilvl="2" w:tplc="0424001B">
      <w:start w:val="1"/>
      <w:numFmt w:val="lowerRoman"/>
      <w:lvlText w:val="%3."/>
      <w:lvlJc w:val="right"/>
      <w:pPr>
        <w:ind w:left="2505" w:hanging="180"/>
      </w:pPr>
    </w:lvl>
    <w:lvl w:ilvl="3" w:tplc="0424000F">
      <w:start w:val="1"/>
      <w:numFmt w:val="decimal"/>
      <w:lvlText w:val="%4."/>
      <w:lvlJc w:val="left"/>
      <w:pPr>
        <w:ind w:left="3225" w:hanging="360"/>
      </w:pPr>
    </w:lvl>
    <w:lvl w:ilvl="4" w:tplc="04240019">
      <w:start w:val="1"/>
      <w:numFmt w:val="lowerLetter"/>
      <w:lvlText w:val="%5."/>
      <w:lvlJc w:val="left"/>
      <w:pPr>
        <w:ind w:left="3945" w:hanging="360"/>
      </w:pPr>
    </w:lvl>
    <w:lvl w:ilvl="5" w:tplc="0424001B">
      <w:start w:val="1"/>
      <w:numFmt w:val="lowerRoman"/>
      <w:lvlText w:val="%6."/>
      <w:lvlJc w:val="right"/>
      <w:pPr>
        <w:ind w:left="4665" w:hanging="180"/>
      </w:pPr>
    </w:lvl>
    <w:lvl w:ilvl="6" w:tplc="0424000F">
      <w:start w:val="1"/>
      <w:numFmt w:val="decimal"/>
      <w:lvlText w:val="%7."/>
      <w:lvlJc w:val="left"/>
      <w:pPr>
        <w:ind w:left="5385" w:hanging="360"/>
      </w:pPr>
    </w:lvl>
    <w:lvl w:ilvl="7" w:tplc="04240019">
      <w:start w:val="1"/>
      <w:numFmt w:val="lowerLetter"/>
      <w:lvlText w:val="%8."/>
      <w:lvlJc w:val="left"/>
      <w:pPr>
        <w:ind w:left="6105" w:hanging="360"/>
      </w:pPr>
    </w:lvl>
    <w:lvl w:ilvl="8" w:tplc="0424001B">
      <w:start w:val="1"/>
      <w:numFmt w:val="lowerRoman"/>
      <w:lvlText w:val="%9."/>
      <w:lvlJc w:val="right"/>
      <w:pPr>
        <w:ind w:left="6825" w:hanging="180"/>
      </w:pPr>
    </w:lvl>
  </w:abstractNum>
  <w:abstractNum w:abstractNumId="33" w15:restartNumberingAfterBreak="0">
    <w:nsid w:val="5B923DA8"/>
    <w:multiLevelType w:val="hybridMultilevel"/>
    <w:tmpl w:val="28AEEF64"/>
    <w:lvl w:ilvl="0" w:tplc="59E87CF4">
      <w:start w:val="2"/>
      <w:numFmt w:val="bullet"/>
      <w:lvlText w:val="-"/>
      <w:lvlJc w:val="left"/>
      <w:pPr>
        <w:ind w:left="720" w:hanging="360"/>
      </w:pPr>
      <w:rPr>
        <w:rFonts w:ascii="Tms Rmn" w:eastAsia="Tms Rmn" w:hAnsi="Tms Rmn" w:cs="Tms Rm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46E154E"/>
    <w:multiLevelType w:val="hybridMultilevel"/>
    <w:tmpl w:val="AED23632"/>
    <w:lvl w:ilvl="0" w:tplc="FFFFFFFF">
      <w:start w:val="1"/>
      <w:numFmt w:val="decimal"/>
      <w:lvlText w:val="%1."/>
      <w:lvlJc w:val="left"/>
      <w:pPr>
        <w:tabs>
          <w:tab w:val="num" w:pos="1440"/>
        </w:tabs>
        <w:ind w:left="1440" w:hanging="360"/>
      </w:pPr>
      <w:rPr>
        <w:rFonts w:hint="default"/>
      </w:rPr>
    </w:lvl>
    <w:lvl w:ilvl="1" w:tplc="BDAE4314">
      <w:start w:val="1"/>
      <w:numFmt w:val="decimal"/>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15:restartNumberingAfterBreak="0">
    <w:nsid w:val="6849131F"/>
    <w:multiLevelType w:val="hybridMultilevel"/>
    <w:tmpl w:val="192C07CC"/>
    <w:lvl w:ilvl="0" w:tplc="E0D043C4">
      <w:start w:val="90"/>
      <w:numFmt w:val="bullet"/>
      <w:lvlText w:val="-"/>
      <w:lvlJc w:val="left"/>
      <w:pPr>
        <w:ind w:left="720" w:hanging="360"/>
      </w:pPr>
      <w:rPr>
        <w:rFonts w:ascii="Trebuchet MS" w:eastAsia="Times New Roman" w:hAnsi="Trebuchet MS"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A770EA"/>
    <w:multiLevelType w:val="hybridMultilevel"/>
    <w:tmpl w:val="AA528F48"/>
    <w:lvl w:ilvl="0" w:tplc="285CC91C">
      <w:start w:val="1"/>
      <w:numFmt w:val="decimal"/>
      <w:lvlText w:val="%1."/>
      <w:lvlJc w:val="left"/>
      <w:pPr>
        <w:ind w:left="1065" w:hanging="360"/>
      </w:pPr>
    </w:lvl>
    <w:lvl w:ilvl="1" w:tplc="04240019">
      <w:start w:val="1"/>
      <w:numFmt w:val="lowerLetter"/>
      <w:lvlText w:val="%2."/>
      <w:lvlJc w:val="left"/>
      <w:pPr>
        <w:ind w:left="1785" w:hanging="360"/>
      </w:pPr>
    </w:lvl>
    <w:lvl w:ilvl="2" w:tplc="0424001B">
      <w:start w:val="1"/>
      <w:numFmt w:val="lowerRoman"/>
      <w:lvlText w:val="%3."/>
      <w:lvlJc w:val="right"/>
      <w:pPr>
        <w:ind w:left="2505" w:hanging="180"/>
      </w:pPr>
    </w:lvl>
    <w:lvl w:ilvl="3" w:tplc="0424000F">
      <w:start w:val="1"/>
      <w:numFmt w:val="decimal"/>
      <w:lvlText w:val="%4."/>
      <w:lvlJc w:val="left"/>
      <w:pPr>
        <w:ind w:left="3225" w:hanging="360"/>
      </w:pPr>
    </w:lvl>
    <w:lvl w:ilvl="4" w:tplc="04240019">
      <w:start w:val="1"/>
      <w:numFmt w:val="lowerLetter"/>
      <w:lvlText w:val="%5."/>
      <w:lvlJc w:val="left"/>
      <w:pPr>
        <w:ind w:left="3945" w:hanging="360"/>
      </w:pPr>
    </w:lvl>
    <w:lvl w:ilvl="5" w:tplc="0424001B">
      <w:start w:val="1"/>
      <w:numFmt w:val="lowerRoman"/>
      <w:lvlText w:val="%6."/>
      <w:lvlJc w:val="right"/>
      <w:pPr>
        <w:ind w:left="4665" w:hanging="180"/>
      </w:pPr>
    </w:lvl>
    <w:lvl w:ilvl="6" w:tplc="0424000F">
      <w:start w:val="1"/>
      <w:numFmt w:val="decimal"/>
      <w:lvlText w:val="%7."/>
      <w:lvlJc w:val="left"/>
      <w:pPr>
        <w:ind w:left="5385" w:hanging="360"/>
      </w:pPr>
    </w:lvl>
    <w:lvl w:ilvl="7" w:tplc="04240019">
      <w:start w:val="1"/>
      <w:numFmt w:val="lowerLetter"/>
      <w:lvlText w:val="%8."/>
      <w:lvlJc w:val="left"/>
      <w:pPr>
        <w:ind w:left="6105" w:hanging="360"/>
      </w:pPr>
    </w:lvl>
    <w:lvl w:ilvl="8" w:tplc="0424001B">
      <w:start w:val="1"/>
      <w:numFmt w:val="lowerRoman"/>
      <w:lvlText w:val="%9."/>
      <w:lvlJc w:val="right"/>
      <w:pPr>
        <w:ind w:left="6825" w:hanging="180"/>
      </w:pPr>
    </w:lvl>
  </w:abstractNum>
  <w:abstractNum w:abstractNumId="37" w15:restartNumberingAfterBreak="0">
    <w:nsid w:val="6A81151B"/>
    <w:multiLevelType w:val="multilevel"/>
    <w:tmpl w:val="53D467CE"/>
    <w:lvl w:ilvl="0">
      <w:start w:val="1"/>
      <w:numFmt w:val="bullet"/>
      <w:pStyle w:val="Oznaenseznam"/>
      <w:lvlText w:val=""/>
      <w:lvlJc w:val="left"/>
      <w:pPr>
        <w:tabs>
          <w:tab w:val="num" w:pos="1418"/>
        </w:tabs>
        <w:ind w:left="1418" w:hanging="284"/>
      </w:pPr>
      <w:rPr>
        <w:rFonts w:ascii="Wingdings 2" w:hAnsi="Wingdings 2" w:hint="default"/>
        <w:color w:val="0000C0"/>
      </w:rPr>
    </w:lvl>
    <w:lvl w:ilvl="1">
      <w:start w:val="1"/>
      <w:numFmt w:val="bullet"/>
      <w:pStyle w:val="Oznaenseznam2"/>
      <w:lvlText w:val=""/>
      <w:lvlJc w:val="left"/>
      <w:pPr>
        <w:tabs>
          <w:tab w:val="num" w:pos="1701"/>
        </w:tabs>
        <w:ind w:left="1701" w:hanging="283"/>
      </w:pPr>
      <w:rPr>
        <w:rFonts w:ascii="Wingdings 2" w:hAnsi="Wingdings 2" w:hint="default"/>
        <w:color w:val="0000C0"/>
      </w:rPr>
    </w:lvl>
    <w:lvl w:ilvl="2">
      <w:start w:val="1"/>
      <w:numFmt w:val="bullet"/>
      <w:pStyle w:val="Oznaenseznam3"/>
      <w:lvlText w:val=""/>
      <w:lvlJc w:val="left"/>
      <w:pPr>
        <w:tabs>
          <w:tab w:val="num" w:pos="1985"/>
        </w:tabs>
        <w:ind w:left="1985" w:hanging="284"/>
      </w:pPr>
      <w:rPr>
        <w:rFonts w:ascii="Wingdings 2" w:hAnsi="Wingdings 2" w:hint="default"/>
      </w:rPr>
    </w:lvl>
    <w:lvl w:ilvl="3">
      <w:start w:val="1"/>
      <w:numFmt w:val="bullet"/>
      <w:pStyle w:val="Oznaenseznam4"/>
      <w:lvlText w:val=""/>
      <w:lvlJc w:val="left"/>
      <w:pPr>
        <w:tabs>
          <w:tab w:val="num" w:pos="2268"/>
        </w:tabs>
        <w:ind w:left="2268" w:hanging="283"/>
      </w:pPr>
      <w:rPr>
        <w:rFonts w:ascii="Wingdings 2" w:hAnsi="Wingdings 2" w:hint="default"/>
      </w:rPr>
    </w:lvl>
    <w:lvl w:ilvl="4">
      <w:start w:val="1"/>
      <w:numFmt w:val="bullet"/>
      <w:pStyle w:val="Oznaenseznam5"/>
      <w:lvlText w:val=""/>
      <w:lvlJc w:val="left"/>
      <w:pPr>
        <w:tabs>
          <w:tab w:val="num" w:pos="2552"/>
        </w:tabs>
        <w:ind w:left="2552" w:hanging="284"/>
      </w:pPr>
      <w:rPr>
        <w:rFonts w:ascii="Wingdings 2" w:hAnsi="Wingdings 2"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38" w15:restartNumberingAfterBreak="0">
    <w:nsid w:val="6EFB74C2"/>
    <w:multiLevelType w:val="hybridMultilevel"/>
    <w:tmpl w:val="37E82CE8"/>
    <w:lvl w:ilvl="0" w:tplc="26D4F39C">
      <w:start w:val="1"/>
      <w:numFmt w:val="bullet"/>
      <w:lvlText w:val=""/>
      <w:lvlJc w:val="left"/>
      <w:pPr>
        <w:tabs>
          <w:tab w:val="num" w:pos="1800"/>
        </w:tabs>
        <w:ind w:left="1800" w:hanging="360"/>
      </w:pPr>
      <w:rPr>
        <w:rFonts w:ascii="Symbol" w:hAnsi="Symbol" w:hint="default"/>
        <w:color w:val="auto"/>
      </w:rPr>
    </w:lvl>
    <w:lvl w:ilvl="1" w:tplc="98241BEA">
      <w:start w:val="3"/>
      <w:numFmt w:val="bullet"/>
      <w:lvlText w:val="-"/>
      <w:lvlJc w:val="left"/>
      <w:pPr>
        <w:tabs>
          <w:tab w:val="num" w:pos="2520"/>
        </w:tabs>
        <w:ind w:left="2520" w:hanging="360"/>
      </w:pPr>
      <w:rPr>
        <w:rFonts w:ascii="Times New Roman" w:eastAsia="Times New Roman" w:hAnsi="Times New Roman" w:cs="Times New Roman"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6F9910F8"/>
    <w:multiLevelType w:val="hybridMultilevel"/>
    <w:tmpl w:val="17CE9908"/>
    <w:lvl w:ilvl="0" w:tplc="E1A4CC60">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A22B06"/>
    <w:multiLevelType w:val="hybridMultilevel"/>
    <w:tmpl w:val="C348184E"/>
    <w:lvl w:ilvl="0" w:tplc="365603CA">
      <w:start w:val="2"/>
      <w:numFmt w:val="bullet"/>
      <w:lvlText w:val="-"/>
      <w:lvlJc w:val="left"/>
      <w:pPr>
        <w:ind w:left="720" w:hanging="360"/>
      </w:pPr>
      <w:rPr>
        <w:rFonts w:ascii="Trebuchet MS" w:eastAsia="Times New Roman" w:hAnsi="Trebuchet MS"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DC7E41"/>
    <w:multiLevelType w:val="hybridMultilevel"/>
    <w:tmpl w:val="BB1A71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7D09AD"/>
    <w:multiLevelType w:val="hybridMultilevel"/>
    <w:tmpl w:val="4A3A063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B8572DD"/>
    <w:multiLevelType w:val="hybridMultilevel"/>
    <w:tmpl w:val="8EC82B4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E2D52B8"/>
    <w:multiLevelType w:val="hybridMultilevel"/>
    <w:tmpl w:val="4E2C4E92"/>
    <w:lvl w:ilvl="0" w:tplc="299A42CC">
      <w:start w:val="2"/>
      <w:numFmt w:val="bullet"/>
      <w:lvlText w:val="-"/>
      <w:lvlJc w:val="left"/>
      <w:pPr>
        <w:ind w:left="644" w:hanging="360"/>
      </w:pPr>
      <w:rPr>
        <w:rFonts w:ascii="Trebuchet MS" w:eastAsiaTheme="minorHAnsi" w:hAnsi="Trebuchet M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6"/>
  </w:num>
  <w:num w:numId="4">
    <w:abstractNumId w:val="21"/>
  </w:num>
  <w:num w:numId="5">
    <w:abstractNumId w:val="37"/>
  </w:num>
  <w:num w:numId="6">
    <w:abstractNumId w:val="1"/>
  </w:num>
  <w:num w:numId="7">
    <w:abstractNumId w:val="17"/>
  </w:num>
  <w:num w:numId="8">
    <w:abstractNumId w:val="9"/>
  </w:num>
  <w:num w:numId="9">
    <w:abstractNumId w:val="10"/>
  </w:num>
  <w:num w:numId="10">
    <w:abstractNumId w:val="14"/>
  </w:num>
  <w:num w:numId="11">
    <w:abstractNumId w:val="13"/>
  </w:num>
  <w:num w:numId="12">
    <w:abstractNumId w:val="20"/>
  </w:num>
  <w:num w:numId="13">
    <w:abstractNumId w:val="38"/>
  </w:num>
  <w:num w:numId="14">
    <w:abstractNumId w:val="34"/>
  </w:num>
  <w:num w:numId="15">
    <w:abstractNumId w:val="0"/>
  </w:num>
  <w:num w:numId="16">
    <w:abstractNumId w:val="11"/>
  </w:num>
  <w:num w:numId="17">
    <w:abstractNumId w:val="31"/>
  </w:num>
  <w:num w:numId="18">
    <w:abstractNumId w:val="41"/>
  </w:num>
  <w:num w:numId="19">
    <w:abstractNumId w:val="42"/>
  </w:num>
  <w:num w:numId="20">
    <w:abstractNumId w:val="40"/>
  </w:num>
  <w:num w:numId="21">
    <w:abstractNumId w:val="25"/>
  </w:num>
  <w:num w:numId="22">
    <w:abstractNumId w:val="43"/>
  </w:num>
  <w:num w:numId="23">
    <w:abstractNumId w:val="16"/>
  </w:num>
  <w:num w:numId="24">
    <w:abstractNumId w:val="30"/>
  </w:num>
  <w:num w:numId="25">
    <w:abstractNumId w:val="19"/>
  </w:num>
  <w:num w:numId="26">
    <w:abstractNumId w:val="29"/>
  </w:num>
  <w:num w:numId="27">
    <w:abstractNumId w:val="22"/>
  </w:num>
  <w:num w:numId="28">
    <w:abstractNumId w:val="12"/>
  </w:num>
  <w:num w:numId="29">
    <w:abstractNumId w:val="8"/>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3"/>
  </w:num>
  <w:num w:numId="35">
    <w:abstractNumId w:val="4"/>
  </w:num>
  <w:num w:numId="36">
    <w:abstractNumId w:val="28"/>
  </w:num>
  <w:num w:numId="37">
    <w:abstractNumId w:val="18"/>
  </w:num>
  <w:num w:numId="38">
    <w:abstractNumId w:val="2"/>
  </w:num>
  <w:num w:numId="39">
    <w:abstractNumId w:val="7"/>
  </w:num>
  <w:num w:numId="40">
    <w:abstractNumId w:val="3"/>
  </w:num>
  <w:num w:numId="41">
    <w:abstractNumId w:val="35"/>
  </w:num>
  <w:num w:numId="42">
    <w:abstractNumId w:val="5"/>
  </w:num>
  <w:num w:numId="43">
    <w:abstractNumId w:val="44"/>
  </w:num>
  <w:num w:numId="44">
    <w:abstractNumId w:val="14"/>
    <w:lvlOverride w:ilvl="0">
      <w:lvl w:ilvl="0" w:tplc="1A769682">
        <w:start w:val="1"/>
        <w:numFmt w:val="decimal"/>
        <w:lvlText w:val="%1."/>
        <w:lvlJc w:val="left"/>
        <w:pPr>
          <w:tabs>
            <w:tab w:val="num" w:pos="357"/>
          </w:tabs>
          <w:ind w:left="340" w:hanging="340"/>
        </w:pPr>
        <w:rPr>
          <w:rFonts w:hint="default"/>
          <w:b w:val="0"/>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45">
    <w:abstractNumId w:val="33"/>
  </w:num>
  <w:num w:numId="46">
    <w:abstractNumId w:val="3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EC"/>
    <w:rsid w:val="000008E6"/>
    <w:rsid w:val="00000BE3"/>
    <w:rsid w:val="00001026"/>
    <w:rsid w:val="000013DD"/>
    <w:rsid w:val="00001DC9"/>
    <w:rsid w:val="00003C08"/>
    <w:rsid w:val="00003D04"/>
    <w:rsid w:val="00004765"/>
    <w:rsid w:val="0000594E"/>
    <w:rsid w:val="0000720E"/>
    <w:rsid w:val="00007AE8"/>
    <w:rsid w:val="00010522"/>
    <w:rsid w:val="000106B3"/>
    <w:rsid w:val="0001199C"/>
    <w:rsid w:val="000121FD"/>
    <w:rsid w:val="00012274"/>
    <w:rsid w:val="00012440"/>
    <w:rsid w:val="000131F5"/>
    <w:rsid w:val="000135D9"/>
    <w:rsid w:val="000135F2"/>
    <w:rsid w:val="00013EE9"/>
    <w:rsid w:val="000145F2"/>
    <w:rsid w:val="00017F0B"/>
    <w:rsid w:val="00020849"/>
    <w:rsid w:val="000211C0"/>
    <w:rsid w:val="0002165F"/>
    <w:rsid w:val="00021F79"/>
    <w:rsid w:val="00021FA7"/>
    <w:rsid w:val="00022110"/>
    <w:rsid w:val="00023342"/>
    <w:rsid w:val="00024174"/>
    <w:rsid w:val="00026296"/>
    <w:rsid w:val="00026A00"/>
    <w:rsid w:val="000301B6"/>
    <w:rsid w:val="0003142C"/>
    <w:rsid w:val="00031FE3"/>
    <w:rsid w:val="00033377"/>
    <w:rsid w:val="00033641"/>
    <w:rsid w:val="00033E84"/>
    <w:rsid w:val="00036195"/>
    <w:rsid w:val="00036A50"/>
    <w:rsid w:val="00037204"/>
    <w:rsid w:val="00040622"/>
    <w:rsid w:val="000406D6"/>
    <w:rsid w:val="000413F9"/>
    <w:rsid w:val="00041672"/>
    <w:rsid w:val="00041A5A"/>
    <w:rsid w:val="0004285E"/>
    <w:rsid w:val="0004364A"/>
    <w:rsid w:val="00043AED"/>
    <w:rsid w:val="00044961"/>
    <w:rsid w:val="00045D90"/>
    <w:rsid w:val="0004693B"/>
    <w:rsid w:val="00047F0A"/>
    <w:rsid w:val="0005072D"/>
    <w:rsid w:val="00050882"/>
    <w:rsid w:val="00050AC9"/>
    <w:rsid w:val="0005132B"/>
    <w:rsid w:val="00051D3F"/>
    <w:rsid w:val="00051E33"/>
    <w:rsid w:val="000529AE"/>
    <w:rsid w:val="00053AA6"/>
    <w:rsid w:val="00053B03"/>
    <w:rsid w:val="00053D6E"/>
    <w:rsid w:val="00054D63"/>
    <w:rsid w:val="00054ED5"/>
    <w:rsid w:val="000550C5"/>
    <w:rsid w:val="000552EE"/>
    <w:rsid w:val="000565B9"/>
    <w:rsid w:val="000566AC"/>
    <w:rsid w:val="0005761D"/>
    <w:rsid w:val="00057714"/>
    <w:rsid w:val="0006032B"/>
    <w:rsid w:val="00061256"/>
    <w:rsid w:val="0006194B"/>
    <w:rsid w:val="000627F3"/>
    <w:rsid w:val="0006299A"/>
    <w:rsid w:val="00062FE3"/>
    <w:rsid w:val="00067804"/>
    <w:rsid w:val="00070959"/>
    <w:rsid w:val="000710AF"/>
    <w:rsid w:val="000711F3"/>
    <w:rsid w:val="000719E1"/>
    <w:rsid w:val="0007231E"/>
    <w:rsid w:val="00072617"/>
    <w:rsid w:val="00072D38"/>
    <w:rsid w:val="0007359C"/>
    <w:rsid w:val="00073847"/>
    <w:rsid w:val="0007394E"/>
    <w:rsid w:val="00074A27"/>
    <w:rsid w:val="00075491"/>
    <w:rsid w:val="00075FCB"/>
    <w:rsid w:val="000766F8"/>
    <w:rsid w:val="00080807"/>
    <w:rsid w:val="00080B0E"/>
    <w:rsid w:val="00080E42"/>
    <w:rsid w:val="000812B7"/>
    <w:rsid w:val="00081ED1"/>
    <w:rsid w:val="00082202"/>
    <w:rsid w:val="000829F5"/>
    <w:rsid w:val="0008328E"/>
    <w:rsid w:val="00083622"/>
    <w:rsid w:val="0008374B"/>
    <w:rsid w:val="00084355"/>
    <w:rsid w:val="00084BD1"/>
    <w:rsid w:val="00084C5E"/>
    <w:rsid w:val="0008546E"/>
    <w:rsid w:val="000863F3"/>
    <w:rsid w:val="00086CD3"/>
    <w:rsid w:val="0008716C"/>
    <w:rsid w:val="000875B0"/>
    <w:rsid w:val="00087C5A"/>
    <w:rsid w:val="00087E76"/>
    <w:rsid w:val="0009031D"/>
    <w:rsid w:val="00090A0E"/>
    <w:rsid w:val="00090EC4"/>
    <w:rsid w:val="00091316"/>
    <w:rsid w:val="00091C10"/>
    <w:rsid w:val="000920C2"/>
    <w:rsid w:val="00092A72"/>
    <w:rsid w:val="00092C31"/>
    <w:rsid w:val="00092DA2"/>
    <w:rsid w:val="0009343E"/>
    <w:rsid w:val="000935B5"/>
    <w:rsid w:val="000935EF"/>
    <w:rsid w:val="0009409F"/>
    <w:rsid w:val="00094FE9"/>
    <w:rsid w:val="00095030"/>
    <w:rsid w:val="00096AAF"/>
    <w:rsid w:val="00097561"/>
    <w:rsid w:val="000A05CC"/>
    <w:rsid w:val="000A14A4"/>
    <w:rsid w:val="000A162C"/>
    <w:rsid w:val="000A1837"/>
    <w:rsid w:val="000A1BCD"/>
    <w:rsid w:val="000A207B"/>
    <w:rsid w:val="000A238B"/>
    <w:rsid w:val="000A2699"/>
    <w:rsid w:val="000A26AF"/>
    <w:rsid w:val="000A2DB7"/>
    <w:rsid w:val="000A2E0F"/>
    <w:rsid w:val="000A32F1"/>
    <w:rsid w:val="000A3C96"/>
    <w:rsid w:val="000A462B"/>
    <w:rsid w:val="000A5E58"/>
    <w:rsid w:val="000A63D0"/>
    <w:rsid w:val="000A660C"/>
    <w:rsid w:val="000A70FB"/>
    <w:rsid w:val="000A75C5"/>
    <w:rsid w:val="000A7DFF"/>
    <w:rsid w:val="000B107F"/>
    <w:rsid w:val="000B13EB"/>
    <w:rsid w:val="000B1DA4"/>
    <w:rsid w:val="000B3067"/>
    <w:rsid w:val="000B348C"/>
    <w:rsid w:val="000B4409"/>
    <w:rsid w:val="000B4432"/>
    <w:rsid w:val="000B452F"/>
    <w:rsid w:val="000B4CA0"/>
    <w:rsid w:val="000B511C"/>
    <w:rsid w:val="000B592C"/>
    <w:rsid w:val="000B5A4C"/>
    <w:rsid w:val="000B6062"/>
    <w:rsid w:val="000B61EE"/>
    <w:rsid w:val="000B6EA1"/>
    <w:rsid w:val="000B7106"/>
    <w:rsid w:val="000C1A72"/>
    <w:rsid w:val="000C1ABB"/>
    <w:rsid w:val="000C2173"/>
    <w:rsid w:val="000C2CE5"/>
    <w:rsid w:val="000C4979"/>
    <w:rsid w:val="000C53ED"/>
    <w:rsid w:val="000C5F5C"/>
    <w:rsid w:val="000C5F83"/>
    <w:rsid w:val="000C604A"/>
    <w:rsid w:val="000C6170"/>
    <w:rsid w:val="000C67B7"/>
    <w:rsid w:val="000C7114"/>
    <w:rsid w:val="000C7662"/>
    <w:rsid w:val="000C76C5"/>
    <w:rsid w:val="000C7D6A"/>
    <w:rsid w:val="000D0DCA"/>
    <w:rsid w:val="000D0FC6"/>
    <w:rsid w:val="000D1A6B"/>
    <w:rsid w:val="000D377A"/>
    <w:rsid w:val="000D3AB6"/>
    <w:rsid w:val="000D634C"/>
    <w:rsid w:val="000D7A34"/>
    <w:rsid w:val="000E01BC"/>
    <w:rsid w:val="000E18AF"/>
    <w:rsid w:val="000E1C15"/>
    <w:rsid w:val="000E1DDB"/>
    <w:rsid w:val="000E4C2A"/>
    <w:rsid w:val="000E5DD2"/>
    <w:rsid w:val="000F0573"/>
    <w:rsid w:val="000F098B"/>
    <w:rsid w:val="000F30D9"/>
    <w:rsid w:val="000F3A32"/>
    <w:rsid w:val="000F47DF"/>
    <w:rsid w:val="000F4BBD"/>
    <w:rsid w:val="000F4F0B"/>
    <w:rsid w:val="000F52E1"/>
    <w:rsid w:val="000F5433"/>
    <w:rsid w:val="000F676F"/>
    <w:rsid w:val="000F6D1F"/>
    <w:rsid w:val="000F6D2C"/>
    <w:rsid w:val="000F6F7E"/>
    <w:rsid w:val="000F721B"/>
    <w:rsid w:val="001011E0"/>
    <w:rsid w:val="0010151F"/>
    <w:rsid w:val="001020DF"/>
    <w:rsid w:val="0010219F"/>
    <w:rsid w:val="00102A4C"/>
    <w:rsid w:val="00103062"/>
    <w:rsid w:val="00104CB0"/>
    <w:rsid w:val="00104FBA"/>
    <w:rsid w:val="00105B10"/>
    <w:rsid w:val="001062B9"/>
    <w:rsid w:val="001070E0"/>
    <w:rsid w:val="0010737A"/>
    <w:rsid w:val="00107C17"/>
    <w:rsid w:val="00107D35"/>
    <w:rsid w:val="00110ADF"/>
    <w:rsid w:val="00110E34"/>
    <w:rsid w:val="0011164D"/>
    <w:rsid w:val="00111C50"/>
    <w:rsid w:val="00111E9F"/>
    <w:rsid w:val="001127F0"/>
    <w:rsid w:val="0011304E"/>
    <w:rsid w:val="00113FF4"/>
    <w:rsid w:val="00115E0B"/>
    <w:rsid w:val="001169CD"/>
    <w:rsid w:val="00116B8F"/>
    <w:rsid w:val="00116DB5"/>
    <w:rsid w:val="0011778C"/>
    <w:rsid w:val="001210D2"/>
    <w:rsid w:val="00121BFF"/>
    <w:rsid w:val="0012231B"/>
    <w:rsid w:val="00122327"/>
    <w:rsid w:val="001233EC"/>
    <w:rsid w:val="001274CD"/>
    <w:rsid w:val="00131022"/>
    <w:rsid w:val="00132C88"/>
    <w:rsid w:val="00134EE4"/>
    <w:rsid w:val="001356BC"/>
    <w:rsid w:val="001361E6"/>
    <w:rsid w:val="00136231"/>
    <w:rsid w:val="00136505"/>
    <w:rsid w:val="001371AB"/>
    <w:rsid w:val="001379B2"/>
    <w:rsid w:val="0014146A"/>
    <w:rsid w:val="00141FBA"/>
    <w:rsid w:val="00141FC6"/>
    <w:rsid w:val="00143085"/>
    <w:rsid w:val="00145738"/>
    <w:rsid w:val="0014596B"/>
    <w:rsid w:val="00145F35"/>
    <w:rsid w:val="00146F3A"/>
    <w:rsid w:val="00147040"/>
    <w:rsid w:val="001504BE"/>
    <w:rsid w:val="00150C50"/>
    <w:rsid w:val="00151A52"/>
    <w:rsid w:val="00151F3F"/>
    <w:rsid w:val="00151FD1"/>
    <w:rsid w:val="00152731"/>
    <w:rsid w:val="001532BE"/>
    <w:rsid w:val="00156C41"/>
    <w:rsid w:val="001577B9"/>
    <w:rsid w:val="001619FF"/>
    <w:rsid w:val="00162C74"/>
    <w:rsid w:val="00163791"/>
    <w:rsid w:val="00163B41"/>
    <w:rsid w:val="00166072"/>
    <w:rsid w:val="00166F48"/>
    <w:rsid w:val="00167287"/>
    <w:rsid w:val="00170935"/>
    <w:rsid w:val="00172A8E"/>
    <w:rsid w:val="0017550A"/>
    <w:rsid w:val="00176892"/>
    <w:rsid w:val="00177229"/>
    <w:rsid w:val="00180528"/>
    <w:rsid w:val="00180DFF"/>
    <w:rsid w:val="00181271"/>
    <w:rsid w:val="001816DD"/>
    <w:rsid w:val="00181867"/>
    <w:rsid w:val="00182201"/>
    <w:rsid w:val="0018296B"/>
    <w:rsid w:val="00182FE6"/>
    <w:rsid w:val="00183898"/>
    <w:rsid w:val="00183E30"/>
    <w:rsid w:val="001847D7"/>
    <w:rsid w:val="00185751"/>
    <w:rsid w:val="00185886"/>
    <w:rsid w:val="00185DD2"/>
    <w:rsid w:val="001860C9"/>
    <w:rsid w:val="0018679E"/>
    <w:rsid w:val="00186E24"/>
    <w:rsid w:val="00186EA2"/>
    <w:rsid w:val="00186F7D"/>
    <w:rsid w:val="001905A2"/>
    <w:rsid w:val="00190618"/>
    <w:rsid w:val="00191F9E"/>
    <w:rsid w:val="0019391B"/>
    <w:rsid w:val="0019399F"/>
    <w:rsid w:val="0019506F"/>
    <w:rsid w:val="00195B7F"/>
    <w:rsid w:val="001A058A"/>
    <w:rsid w:val="001A06C1"/>
    <w:rsid w:val="001A0BFE"/>
    <w:rsid w:val="001A1B1C"/>
    <w:rsid w:val="001A29D9"/>
    <w:rsid w:val="001A4D09"/>
    <w:rsid w:val="001A7601"/>
    <w:rsid w:val="001A7F7D"/>
    <w:rsid w:val="001B012D"/>
    <w:rsid w:val="001B01DF"/>
    <w:rsid w:val="001B0208"/>
    <w:rsid w:val="001B3973"/>
    <w:rsid w:val="001B4385"/>
    <w:rsid w:val="001B44D7"/>
    <w:rsid w:val="001B4A4F"/>
    <w:rsid w:val="001B71A8"/>
    <w:rsid w:val="001B76AC"/>
    <w:rsid w:val="001C0B26"/>
    <w:rsid w:val="001C1B8F"/>
    <w:rsid w:val="001C351C"/>
    <w:rsid w:val="001C43FC"/>
    <w:rsid w:val="001C47E5"/>
    <w:rsid w:val="001C4B3A"/>
    <w:rsid w:val="001C6077"/>
    <w:rsid w:val="001D0D1C"/>
    <w:rsid w:val="001D0F5B"/>
    <w:rsid w:val="001D1B18"/>
    <w:rsid w:val="001D2402"/>
    <w:rsid w:val="001D356E"/>
    <w:rsid w:val="001D3FEB"/>
    <w:rsid w:val="001D42AA"/>
    <w:rsid w:val="001D5873"/>
    <w:rsid w:val="001D6D65"/>
    <w:rsid w:val="001D71A1"/>
    <w:rsid w:val="001D746F"/>
    <w:rsid w:val="001D756D"/>
    <w:rsid w:val="001E0AC1"/>
    <w:rsid w:val="001E2A2A"/>
    <w:rsid w:val="001E3825"/>
    <w:rsid w:val="001E38B7"/>
    <w:rsid w:val="001E4612"/>
    <w:rsid w:val="001E6354"/>
    <w:rsid w:val="001F1292"/>
    <w:rsid w:val="001F14AD"/>
    <w:rsid w:val="001F2E52"/>
    <w:rsid w:val="001F36C9"/>
    <w:rsid w:val="001F3993"/>
    <w:rsid w:val="001F437E"/>
    <w:rsid w:val="001F4E05"/>
    <w:rsid w:val="001F5AA7"/>
    <w:rsid w:val="001F5ECF"/>
    <w:rsid w:val="001F67FF"/>
    <w:rsid w:val="001F7192"/>
    <w:rsid w:val="002003DA"/>
    <w:rsid w:val="00200419"/>
    <w:rsid w:val="002007F8"/>
    <w:rsid w:val="00201780"/>
    <w:rsid w:val="00201805"/>
    <w:rsid w:val="00202883"/>
    <w:rsid w:val="002028A3"/>
    <w:rsid w:val="00203678"/>
    <w:rsid w:val="00204767"/>
    <w:rsid w:val="00205299"/>
    <w:rsid w:val="00205C14"/>
    <w:rsid w:val="00206D98"/>
    <w:rsid w:val="00207930"/>
    <w:rsid w:val="00207D2A"/>
    <w:rsid w:val="00210B3D"/>
    <w:rsid w:val="00210E36"/>
    <w:rsid w:val="00210E5A"/>
    <w:rsid w:val="002118B4"/>
    <w:rsid w:val="00211F03"/>
    <w:rsid w:val="00212C9D"/>
    <w:rsid w:val="00213AEA"/>
    <w:rsid w:val="002151B3"/>
    <w:rsid w:val="002156A5"/>
    <w:rsid w:val="00215B0D"/>
    <w:rsid w:val="00215D5B"/>
    <w:rsid w:val="002175A4"/>
    <w:rsid w:val="002178E6"/>
    <w:rsid w:val="00220764"/>
    <w:rsid w:val="002208A3"/>
    <w:rsid w:val="002215F3"/>
    <w:rsid w:val="00221BAA"/>
    <w:rsid w:val="002236A5"/>
    <w:rsid w:val="00223A19"/>
    <w:rsid w:val="00223C30"/>
    <w:rsid w:val="002245A6"/>
    <w:rsid w:val="00225911"/>
    <w:rsid w:val="00226D1F"/>
    <w:rsid w:val="00230924"/>
    <w:rsid w:val="00231547"/>
    <w:rsid w:val="002326D6"/>
    <w:rsid w:val="0023349E"/>
    <w:rsid w:val="00233ABD"/>
    <w:rsid w:val="00233C3B"/>
    <w:rsid w:val="002344A4"/>
    <w:rsid w:val="002352AD"/>
    <w:rsid w:val="002368B3"/>
    <w:rsid w:val="00236C53"/>
    <w:rsid w:val="0023797D"/>
    <w:rsid w:val="00240CD8"/>
    <w:rsid w:val="00241826"/>
    <w:rsid w:val="00242353"/>
    <w:rsid w:val="00243542"/>
    <w:rsid w:val="0024420C"/>
    <w:rsid w:val="0024449A"/>
    <w:rsid w:val="002449B6"/>
    <w:rsid w:val="002451EF"/>
    <w:rsid w:val="002454BD"/>
    <w:rsid w:val="00246D35"/>
    <w:rsid w:val="00251E41"/>
    <w:rsid w:val="0025208C"/>
    <w:rsid w:val="00252412"/>
    <w:rsid w:val="002532DE"/>
    <w:rsid w:val="0025393F"/>
    <w:rsid w:val="00253C42"/>
    <w:rsid w:val="00254420"/>
    <w:rsid w:val="00254CE8"/>
    <w:rsid w:val="00255F7C"/>
    <w:rsid w:val="00260743"/>
    <w:rsid w:val="00260909"/>
    <w:rsid w:val="002627EC"/>
    <w:rsid w:val="00262B1C"/>
    <w:rsid w:val="002659A4"/>
    <w:rsid w:val="00266140"/>
    <w:rsid w:val="002668A4"/>
    <w:rsid w:val="00266A2F"/>
    <w:rsid w:val="002713CC"/>
    <w:rsid w:val="0027203C"/>
    <w:rsid w:val="00272243"/>
    <w:rsid w:val="0027271B"/>
    <w:rsid w:val="00274C3D"/>
    <w:rsid w:val="002750A7"/>
    <w:rsid w:val="002753CD"/>
    <w:rsid w:val="002754B3"/>
    <w:rsid w:val="00275912"/>
    <w:rsid w:val="00275E2B"/>
    <w:rsid w:val="002768F0"/>
    <w:rsid w:val="00280B1B"/>
    <w:rsid w:val="00281179"/>
    <w:rsid w:val="00281259"/>
    <w:rsid w:val="002817B2"/>
    <w:rsid w:val="00281DBF"/>
    <w:rsid w:val="0028251E"/>
    <w:rsid w:val="00284F73"/>
    <w:rsid w:val="00285DCB"/>
    <w:rsid w:val="002860C5"/>
    <w:rsid w:val="00286D89"/>
    <w:rsid w:val="00287590"/>
    <w:rsid w:val="00290250"/>
    <w:rsid w:val="00290565"/>
    <w:rsid w:val="00291AB2"/>
    <w:rsid w:val="00291D2B"/>
    <w:rsid w:val="00291FDC"/>
    <w:rsid w:val="00292D68"/>
    <w:rsid w:val="00293673"/>
    <w:rsid w:val="00293CC8"/>
    <w:rsid w:val="00293D84"/>
    <w:rsid w:val="00293F6C"/>
    <w:rsid w:val="00294F96"/>
    <w:rsid w:val="00295180"/>
    <w:rsid w:val="00295224"/>
    <w:rsid w:val="00296C72"/>
    <w:rsid w:val="002970CE"/>
    <w:rsid w:val="002A11E8"/>
    <w:rsid w:val="002A1354"/>
    <w:rsid w:val="002A2AA3"/>
    <w:rsid w:val="002A3780"/>
    <w:rsid w:val="002A4DDF"/>
    <w:rsid w:val="002A5726"/>
    <w:rsid w:val="002A615B"/>
    <w:rsid w:val="002A624B"/>
    <w:rsid w:val="002A6277"/>
    <w:rsid w:val="002A634D"/>
    <w:rsid w:val="002A654D"/>
    <w:rsid w:val="002A6891"/>
    <w:rsid w:val="002A7474"/>
    <w:rsid w:val="002A78AB"/>
    <w:rsid w:val="002B040A"/>
    <w:rsid w:val="002B1517"/>
    <w:rsid w:val="002B1CCD"/>
    <w:rsid w:val="002B259F"/>
    <w:rsid w:val="002B3DF0"/>
    <w:rsid w:val="002B5804"/>
    <w:rsid w:val="002B5829"/>
    <w:rsid w:val="002B5865"/>
    <w:rsid w:val="002B7C7D"/>
    <w:rsid w:val="002C20E2"/>
    <w:rsid w:val="002C3C6E"/>
    <w:rsid w:val="002C693B"/>
    <w:rsid w:val="002C7314"/>
    <w:rsid w:val="002D048E"/>
    <w:rsid w:val="002D0B44"/>
    <w:rsid w:val="002D146F"/>
    <w:rsid w:val="002D2134"/>
    <w:rsid w:val="002D26DC"/>
    <w:rsid w:val="002D30C4"/>
    <w:rsid w:val="002D34DF"/>
    <w:rsid w:val="002D37B9"/>
    <w:rsid w:val="002D3919"/>
    <w:rsid w:val="002D5415"/>
    <w:rsid w:val="002D5762"/>
    <w:rsid w:val="002D5BD8"/>
    <w:rsid w:val="002D69CC"/>
    <w:rsid w:val="002D6E17"/>
    <w:rsid w:val="002D7527"/>
    <w:rsid w:val="002D7664"/>
    <w:rsid w:val="002E085B"/>
    <w:rsid w:val="002E0E5A"/>
    <w:rsid w:val="002E1ED6"/>
    <w:rsid w:val="002E4C34"/>
    <w:rsid w:val="002E5A34"/>
    <w:rsid w:val="002E6F3E"/>
    <w:rsid w:val="002E6FEA"/>
    <w:rsid w:val="002E7DCB"/>
    <w:rsid w:val="002E7F9A"/>
    <w:rsid w:val="002F043C"/>
    <w:rsid w:val="002F095F"/>
    <w:rsid w:val="002F0DCA"/>
    <w:rsid w:val="002F10E8"/>
    <w:rsid w:val="002F206F"/>
    <w:rsid w:val="002F405F"/>
    <w:rsid w:val="002F5355"/>
    <w:rsid w:val="002F5925"/>
    <w:rsid w:val="002F62B1"/>
    <w:rsid w:val="002F6AF4"/>
    <w:rsid w:val="002F6F14"/>
    <w:rsid w:val="002F76BE"/>
    <w:rsid w:val="002F7C9B"/>
    <w:rsid w:val="00301338"/>
    <w:rsid w:val="00302658"/>
    <w:rsid w:val="003029B6"/>
    <w:rsid w:val="00303A47"/>
    <w:rsid w:val="00303EEA"/>
    <w:rsid w:val="0030432D"/>
    <w:rsid w:val="00304684"/>
    <w:rsid w:val="00305827"/>
    <w:rsid w:val="00306F9A"/>
    <w:rsid w:val="00307AE2"/>
    <w:rsid w:val="00310A4A"/>
    <w:rsid w:val="00312045"/>
    <w:rsid w:val="00312310"/>
    <w:rsid w:val="00312CA5"/>
    <w:rsid w:val="003131AA"/>
    <w:rsid w:val="00313AB2"/>
    <w:rsid w:val="0031411A"/>
    <w:rsid w:val="00314CE5"/>
    <w:rsid w:val="003158E6"/>
    <w:rsid w:val="00316DB1"/>
    <w:rsid w:val="00316DF8"/>
    <w:rsid w:val="00320CB3"/>
    <w:rsid w:val="00320FFA"/>
    <w:rsid w:val="0032168B"/>
    <w:rsid w:val="00321819"/>
    <w:rsid w:val="00322324"/>
    <w:rsid w:val="00322856"/>
    <w:rsid w:val="003228F9"/>
    <w:rsid w:val="00322AC7"/>
    <w:rsid w:val="00322E96"/>
    <w:rsid w:val="00324152"/>
    <w:rsid w:val="003250B9"/>
    <w:rsid w:val="003258A1"/>
    <w:rsid w:val="003258B2"/>
    <w:rsid w:val="00325AC6"/>
    <w:rsid w:val="00325E6A"/>
    <w:rsid w:val="003303AD"/>
    <w:rsid w:val="00330712"/>
    <w:rsid w:val="0033190E"/>
    <w:rsid w:val="003321C1"/>
    <w:rsid w:val="00333822"/>
    <w:rsid w:val="00335191"/>
    <w:rsid w:val="00336541"/>
    <w:rsid w:val="003366FB"/>
    <w:rsid w:val="003370BA"/>
    <w:rsid w:val="003402E5"/>
    <w:rsid w:val="00340B00"/>
    <w:rsid w:val="00340E8B"/>
    <w:rsid w:val="003412D4"/>
    <w:rsid w:val="0034248B"/>
    <w:rsid w:val="00342809"/>
    <w:rsid w:val="0034292E"/>
    <w:rsid w:val="00342968"/>
    <w:rsid w:val="00342C4B"/>
    <w:rsid w:val="00343557"/>
    <w:rsid w:val="00343B9C"/>
    <w:rsid w:val="003446A1"/>
    <w:rsid w:val="003447C4"/>
    <w:rsid w:val="00350211"/>
    <w:rsid w:val="003507B5"/>
    <w:rsid w:val="003525B7"/>
    <w:rsid w:val="00352E75"/>
    <w:rsid w:val="00352FFE"/>
    <w:rsid w:val="00353AE9"/>
    <w:rsid w:val="00354245"/>
    <w:rsid w:val="00354762"/>
    <w:rsid w:val="00357C45"/>
    <w:rsid w:val="00360ED1"/>
    <w:rsid w:val="003611ED"/>
    <w:rsid w:val="00361455"/>
    <w:rsid w:val="003614C1"/>
    <w:rsid w:val="00364271"/>
    <w:rsid w:val="00366192"/>
    <w:rsid w:val="00366537"/>
    <w:rsid w:val="00366773"/>
    <w:rsid w:val="00367199"/>
    <w:rsid w:val="00367E7D"/>
    <w:rsid w:val="00370728"/>
    <w:rsid w:val="00370813"/>
    <w:rsid w:val="00370969"/>
    <w:rsid w:val="00370A79"/>
    <w:rsid w:val="00371080"/>
    <w:rsid w:val="0037148C"/>
    <w:rsid w:val="00372914"/>
    <w:rsid w:val="0037296D"/>
    <w:rsid w:val="00372AF2"/>
    <w:rsid w:val="00372CB8"/>
    <w:rsid w:val="00372D61"/>
    <w:rsid w:val="003731B9"/>
    <w:rsid w:val="00374493"/>
    <w:rsid w:val="00374B8A"/>
    <w:rsid w:val="0037554C"/>
    <w:rsid w:val="00375CF4"/>
    <w:rsid w:val="00375FAD"/>
    <w:rsid w:val="003769BE"/>
    <w:rsid w:val="00376A86"/>
    <w:rsid w:val="00377749"/>
    <w:rsid w:val="00377EDC"/>
    <w:rsid w:val="00380808"/>
    <w:rsid w:val="00380B2C"/>
    <w:rsid w:val="00380BCE"/>
    <w:rsid w:val="003812C5"/>
    <w:rsid w:val="003823A0"/>
    <w:rsid w:val="00382AD3"/>
    <w:rsid w:val="00383268"/>
    <w:rsid w:val="003840FE"/>
    <w:rsid w:val="00385AED"/>
    <w:rsid w:val="00385EF6"/>
    <w:rsid w:val="00386358"/>
    <w:rsid w:val="00386FFB"/>
    <w:rsid w:val="00387B8F"/>
    <w:rsid w:val="00390536"/>
    <w:rsid w:val="003905CA"/>
    <w:rsid w:val="003912D3"/>
    <w:rsid w:val="003931D4"/>
    <w:rsid w:val="00393563"/>
    <w:rsid w:val="003947A5"/>
    <w:rsid w:val="003961CB"/>
    <w:rsid w:val="003962A2"/>
    <w:rsid w:val="003A28B2"/>
    <w:rsid w:val="003A3531"/>
    <w:rsid w:val="003A4698"/>
    <w:rsid w:val="003A587D"/>
    <w:rsid w:val="003A68E5"/>
    <w:rsid w:val="003A7A61"/>
    <w:rsid w:val="003B10B8"/>
    <w:rsid w:val="003B14B4"/>
    <w:rsid w:val="003B2A42"/>
    <w:rsid w:val="003B2E35"/>
    <w:rsid w:val="003B3F80"/>
    <w:rsid w:val="003B48FC"/>
    <w:rsid w:val="003B4A6E"/>
    <w:rsid w:val="003B4EBD"/>
    <w:rsid w:val="003B729E"/>
    <w:rsid w:val="003B7475"/>
    <w:rsid w:val="003B749A"/>
    <w:rsid w:val="003B7B78"/>
    <w:rsid w:val="003C00D3"/>
    <w:rsid w:val="003C029B"/>
    <w:rsid w:val="003C2AAA"/>
    <w:rsid w:val="003C2DF9"/>
    <w:rsid w:val="003C3BCA"/>
    <w:rsid w:val="003C4987"/>
    <w:rsid w:val="003C5483"/>
    <w:rsid w:val="003C647B"/>
    <w:rsid w:val="003C6620"/>
    <w:rsid w:val="003C670D"/>
    <w:rsid w:val="003D20F4"/>
    <w:rsid w:val="003D2696"/>
    <w:rsid w:val="003D2C25"/>
    <w:rsid w:val="003D2D81"/>
    <w:rsid w:val="003D3245"/>
    <w:rsid w:val="003D3FA1"/>
    <w:rsid w:val="003D4B19"/>
    <w:rsid w:val="003D5A27"/>
    <w:rsid w:val="003D6536"/>
    <w:rsid w:val="003D6F95"/>
    <w:rsid w:val="003D713D"/>
    <w:rsid w:val="003D7857"/>
    <w:rsid w:val="003D7D8E"/>
    <w:rsid w:val="003E0B25"/>
    <w:rsid w:val="003E0D4D"/>
    <w:rsid w:val="003E1316"/>
    <w:rsid w:val="003E1FDF"/>
    <w:rsid w:val="003E5243"/>
    <w:rsid w:val="003E5479"/>
    <w:rsid w:val="003E5480"/>
    <w:rsid w:val="003E6DA2"/>
    <w:rsid w:val="003E7978"/>
    <w:rsid w:val="003F02C9"/>
    <w:rsid w:val="003F0BC7"/>
    <w:rsid w:val="003F0DDA"/>
    <w:rsid w:val="003F17A5"/>
    <w:rsid w:val="003F3E3B"/>
    <w:rsid w:val="003F46E7"/>
    <w:rsid w:val="003F4BA8"/>
    <w:rsid w:val="003F55DE"/>
    <w:rsid w:val="003F5638"/>
    <w:rsid w:val="003F6C1E"/>
    <w:rsid w:val="003F70BB"/>
    <w:rsid w:val="003F72E3"/>
    <w:rsid w:val="003F7514"/>
    <w:rsid w:val="004003FE"/>
    <w:rsid w:val="0040172B"/>
    <w:rsid w:val="00402088"/>
    <w:rsid w:val="00402573"/>
    <w:rsid w:val="004042D6"/>
    <w:rsid w:val="00404672"/>
    <w:rsid w:val="00405FD5"/>
    <w:rsid w:val="00406117"/>
    <w:rsid w:val="00406BAD"/>
    <w:rsid w:val="00406C34"/>
    <w:rsid w:val="00407FF5"/>
    <w:rsid w:val="00410374"/>
    <w:rsid w:val="004111C9"/>
    <w:rsid w:val="00411431"/>
    <w:rsid w:val="00411CB5"/>
    <w:rsid w:val="00412809"/>
    <w:rsid w:val="00412BD9"/>
    <w:rsid w:val="00413ACB"/>
    <w:rsid w:val="00414B84"/>
    <w:rsid w:val="004150EA"/>
    <w:rsid w:val="00415F60"/>
    <w:rsid w:val="00416226"/>
    <w:rsid w:val="0041787E"/>
    <w:rsid w:val="00420185"/>
    <w:rsid w:val="004202BA"/>
    <w:rsid w:val="004215DE"/>
    <w:rsid w:val="00421830"/>
    <w:rsid w:val="004223F2"/>
    <w:rsid w:val="004226DF"/>
    <w:rsid w:val="004251B9"/>
    <w:rsid w:val="00425AB7"/>
    <w:rsid w:val="00425C75"/>
    <w:rsid w:val="0042628B"/>
    <w:rsid w:val="0042770E"/>
    <w:rsid w:val="00427CF5"/>
    <w:rsid w:val="004310DE"/>
    <w:rsid w:val="004312BB"/>
    <w:rsid w:val="004314E8"/>
    <w:rsid w:val="004316CA"/>
    <w:rsid w:val="00432538"/>
    <w:rsid w:val="004337CD"/>
    <w:rsid w:val="004347F8"/>
    <w:rsid w:val="00435086"/>
    <w:rsid w:val="004375C4"/>
    <w:rsid w:val="00437880"/>
    <w:rsid w:val="00440EBA"/>
    <w:rsid w:val="00441A34"/>
    <w:rsid w:val="00441D15"/>
    <w:rsid w:val="00441D34"/>
    <w:rsid w:val="00441D8C"/>
    <w:rsid w:val="0044362B"/>
    <w:rsid w:val="00444F3A"/>
    <w:rsid w:val="00445000"/>
    <w:rsid w:val="0044622C"/>
    <w:rsid w:val="00446E33"/>
    <w:rsid w:val="00447341"/>
    <w:rsid w:val="004473A5"/>
    <w:rsid w:val="0045197D"/>
    <w:rsid w:val="00451D95"/>
    <w:rsid w:val="00451FD6"/>
    <w:rsid w:val="00452262"/>
    <w:rsid w:val="00452469"/>
    <w:rsid w:val="00454482"/>
    <w:rsid w:val="00454BEE"/>
    <w:rsid w:val="004556E4"/>
    <w:rsid w:val="00455B6C"/>
    <w:rsid w:val="00455E81"/>
    <w:rsid w:val="00456164"/>
    <w:rsid w:val="0045667B"/>
    <w:rsid w:val="00456CD9"/>
    <w:rsid w:val="00457233"/>
    <w:rsid w:val="00460E73"/>
    <w:rsid w:val="004623B8"/>
    <w:rsid w:val="00462DE1"/>
    <w:rsid w:val="00464171"/>
    <w:rsid w:val="004645C4"/>
    <w:rsid w:val="004648F6"/>
    <w:rsid w:val="0046510E"/>
    <w:rsid w:val="00465287"/>
    <w:rsid w:val="00466E6F"/>
    <w:rsid w:val="00466FE1"/>
    <w:rsid w:val="00467B1A"/>
    <w:rsid w:val="00467C2F"/>
    <w:rsid w:val="00470017"/>
    <w:rsid w:val="004702B8"/>
    <w:rsid w:val="004709D5"/>
    <w:rsid w:val="00471B49"/>
    <w:rsid w:val="00471C8A"/>
    <w:rsid w:val="00471FAC"/>
    <w:rsid w:val="00472DE8"/>
    <w:rsid w:val="00472E53"/>
    <w:rsid w:val="004739E2"/>
    <w:rsid w:val="0047456A"/>
    <w:rsid w:val="00474974"/>
    <w:rsid w:val="00475814"/>
    <w:rsid w:val="004758B3"/>
    <w:rsid w:val="00475B98"/>
    <w:rsid w:val="00476142"/>
    <w:rsid w:val="00476825"/>
    <w:rsid w:val="004776E4"/>
    <w:rsid w:val="00477A4C"/>
    <w:rsid w:val="00477C61"/>
    <w:rsid w:val="00480121"/>
    <w:rsid w:val="004812AD"/>
    <w:rsid w:val="00481784"/>
    <w:rsid w:val="00481974"/>
    <w:rsid w:val="004829B8"/>
    <w:rsid w:val="00482B02"/>
    <w:rsid w:val="0048463B"/>
    <w:rsid w:val="00484AA7"/>
    <w:rsid w:val="004856FA"/>
    <w:rsid w:val="00486698"/>
    <w:rsid w:val="00486A34"/>
    <w:rsid w:val="00487D74"/>
    <w:rsid w:val="00490070"/>
    <w:rsid w:val="00490943"/>
    <w:rsid w:val="00491412"/>
    <w:rsid w:val="00491558"/>
    <w:rsid w:val="00491794"/>
    <w:rsid w:val="00491F1F"/>
    <w:rsid w:val="00492051"/>
    <w:rsid w:val="00492DDD"/>
    <w:rsid w:val="00493266"/>
    <w:rsid w:val="004936BD"/>
    <w:rsid w:val="0049382D"/>
    <w:rsid w:val="00495558"/>
    <w:rsid w:val="00496419"/>
    <w:rsid w:val="00496792"/>
    <w:rsid w:val="0049726C"/>
    <w:rsid w:val="004974B3"/>
    <w:rsid w:val="004A1F8E"/>
    <w:rsid w:val="004A250E"/>
    <w:rsid w:val="004A397A"/>
    <w:rsid w:val="004A51F7"/>
    <w:rsid w:val="004A56B8"/>
    <w:rsid w:val="004A5AB1"/>
    <w:rsid w:val="004A621C"/>
    <w:rsid w:val="004A6664"/>
    <w:rsid w:val="004A6990"/>
    <w:rsid w:val="004A79E5"/>
    <w:rsid w:val="004B0B82"/>
    <w:rsid w:val="004B131B"/>
    <w:rsid w:val="004B19BD"/>
    <w:rsid w:val="004B1D2F"/>
    <w:rsid w:val="004B1FCB"/>
    <w:rsid w:val="004B2010"/>
    <w:rsid w:val="004B3D42"/>
    <w:rsid w:val="004B507C"/>
    <w:rsid w:val="004B6445"/>
    <w:rsid w:val="004B64DE"/>
    <w:rsid w:val="004C0381"/>
    <w:rsid w:val="004C0659"/>
    <w:rsid w:val="004C1A87"/>
    <w:rsid w:val="004C422C"/>
    <w:rsid w:val="004C4B42"/>
    <w:rsid w:val="004C4E39"/>
    <w:rsid w:val="004C5667"/>
    <w:rsid w:val="004C5A01"/>
    <w:rsid w:val="004C5ECB"/>
    <w:rsid w:val="004C6D3F"/>
    <w:rsid w:val="004C6D7D"/>
    <w:rsid w:val="004C7A16"/>
    <w:rsid w:val="004D115B"/>
    <w:rsid w:val="004D14D8"/>
    <w:rsid w:val="004D1B60"/>
    <w:rsid w:val="004D1DE3"/>
    <w:rsid w:val="004D2B6D"/>
    <w:rsid w:val="004D4286"/>
    <w:rsid w:val="004D4BCB"/>
    <w:rsid w:val="004D50C0"/>
    <w:rsid w:val="004D608E"/>
    <w:rsid w:val="004D6786"/>
    <w:rsid w:val="004D769D"/>
    <w:rsid w:val="004D76F1"/>
    <w:rsid w:val="004E0B13"/>
    <w:rsid w:val="004E1CE5"/>
    <w:rsid w:val="004E2CD3"/>
    <w:rsid w:val="004E2EC0"/>
    <w:rsid w:val="004E38ED"/>
    <w:rsid w:val="004E41E4"/>
    <w:rsid w:val="004E4319"/>
    <w:rsid w:val="004E5234"/>
    <w:rsid w:val="004E6A94"/>
    <w:rsid w:val="004E757B"/>
    <w:rsid w:val="004E7988"/>
    <w:rsid w:val="004E7ED4"/>
    <w:rsid w:val="004F0570"/>
    <w:rsid w:val="004F116F"/>
    <w:rsid w:val="004F2F0C"/>
    <w:rsid w:val="004F32CF"/>
    <w:rsid w:val="004F32E6"/>
    <w:rsid w:val="004F35A0"/>
    <w:rsid w:val="004F3E9F"/>
    <w:rsid w:val="004F4CDC"/>
    <w:rsid w:val="004F6716"/>
    <w:rsid w:val="004F6EC3"/>
    <w:rsid w:val="004F7339"/>
    <w:rsid w:val="004F791B"/>
    <w:rsid w:val="005004D0"/>
    <w:rsid w:val="0050131C"/>
    <w:rsid w:val="00506199"/>
    <w:rsid w:val="00506399"/>
    <w:rsid w:val="00506988"/>
    <w:rsid w:val="00506AE3"/>
    <w:rsid w:val="00506D57"/>
    <w:rsid w:val="00507315"/>
    <w:rsid w:val="005074E9"/>
    <w:rsid w:val="005124A8"/>
    <w:rsid w:val="00512D40"/>
    <w:rsid w:val="00514BA4"/>
    <w:rsid w:val="00516496"/>
    <w:rsid w:val="00516FE3"/>
    <w:rsid w:val="00517285"/>
    <w:rsid w:val="005175E5"/>
    <w:rsid w:val="005175F5"/>
    <w:rsid w:val="00517A27"/>
    <w:rsid w:val="00520723"/>
    <w:rsid w:val="00520EF2"/>
    <w:rsid w:val="00521DC8"/>
    <w:rsid w:val="0052249D"/>
    <w:rsid w:val="00523368"/>
    <w:rsid w:val="00524209"/>
    <w:rsid w:val="005248AC"/>
    <w:rsid w:val="005255D0"/>
    <w:rsid w:val="00525E4E"/>
    <w:rsid w:val="00526174"/>
    <w:rsid w:val="005320B3"/>
    <w:rsid w:val="00533164"/>
    <w:rsid w:val="00533DC8"/>
    <w:rsid w:val="00533E7F"/>
    <w:rsid w:val="00534219"/>
    <w:rsid w:val="0053490B"/>
    <w:rsid w:val="005349CF"/>
    <w:rsid w:val="00534B98"/>
    <w:rsid w:val="005350FE"/>
    <w:rsid w:val="0053572B"/>
    <w:rsid w:val="005357B0"/>
    <w:rsid w:val="0053582E"/>
    <w:rsid w:val="00536BE7"/>
    <w:rsid w:val="00541FF6"/>
    <w:rsid w:val="00542EDE"/>
    <w:rsid w:val="00543C60"/>
    <w:rsid w:val="005445E4"/>
    <w:rsid w:val="00544ED4"/>
    <w:rsid w:val="00544F6F"/>
    <w:rsid w:val="005454D7"/>
    <w:rsid w:val="00547E56"/>
    <w:rsid w:val="00550C59"/>
    <w:rsid w:val="0055196C"/>
    <w:rsid w:val="00551AA9"/>
    <w:rsid w:val="00551C91"/>
    <w:rsid w:val="005520BE"/>
    <w:rsid w:val="005522E3"/>
    <w:rsid w:val="00553CCA"/>
    <w:rsid w:val="00556BFB"/>
    <w:rsid w:val="00556EF5"/>
    <w:rsid w:val="005577AC"/>
    <w:rsid w:val="00557CCE"/>
    <w:rsid w:val="00557CE7"/>
    <w:rsid w:val="00557DA5"/>
    <w:rsid w:val="00561B04"/>
    <w:rsid w:val="005632AB"/>
    <w:rsid w:val="0056345E"/>
    <w:rsid w:val="00563AB2"/>
    <w:rsid w:val="00563C8C"/>
    <w:rsid w:val="00564EF3"/>
    <w:rsid w:val="00565811"/>
    <w:rsid w:val="00565ACD"/>
    <w:rsid w:val="0056637C"/>
    <w:rsid w:val="00566EEC"/>
    <w:rsid w:val="00567393"/>
    <w:rsid w:val="00570656"/>
    <w:rsid w:val="00570DA2"/>
    <w:rsid w:val="00571F5A"/>
    <w:rsid w:val="00572DD0"/>
    <w:rsid w:val="00573F05"/>
    <w:rsid w:val="0057519C"/>
    <w:rsid w:val="005754E0"/>
    <w:rsid w:val="00576501"/>
    <w:rsid w:val="005768C5"/>
    <w:rsid w:val="00577122"/>
    <w:rsid w:val="00577D07"/>
    <w:rsid w:val="005800DD"/>
    <w:rsid w:val="0058055E"/>
    <w:rsid w:val="00580D47"/>
    <w:rsid w:val="00580FE7"/>
    <w:rsid w:val="005818D1"/>
    <w:rsid w:val="00581CC7"/>
    <w:rsid w:val="00582C79"/>
    <w:rsid w:val="00582C91"/>
    <w:rsid w:val="005841EA"/>
    <w:rsid w:val="0058438F"/>
    <w:rsid w:val="00585ACC"/>
    <w:rsid w:val="00586A57"/>
    <w:rsid w:val="00586BFA"/>
    <w:rsid w:val="00587A26"/>
    <w:rsid w:val="00592429"/>
    <w:rsid w:val="00593A68"/>
    <w:rsid w:val="005948AE"/>
    <w:rsid w:val="0059562E"/>
    <w:rsid w:val="00595C9F"/>
    <w:rsid w:val="0059737F"/>
    <w:rsid w:val="00597552"/>
    <w:rsid w:val="005A0AA3"/>
    <w:rsid w:val="005A2AA3"/>
    <w:rsid w:val="005A2C51"/>
    <w:rsid w:val="005A4C6A"/>
    <w:rsid w:val="005A599C"/>
    <w:rsid w:val="005A5B02"/>
    <w:rsid w:val="005A638F"/>
    <w:rsid w:val="005A7092"/>
    <w:rsid w:val="005B1AFC"/>
    <w:rsid w:val="005B2256"/>
    <w:rsid w:val="005B2DD9"/>
    <w:rsid w:val="005B47F0"/>
    <w:rsid w:val="005B4B69"/>
    <w:rsid w:val="005B61FE"/>
    <w:rsid w:val="005B679C"/>
    <w:rsid w:val="005B684D"/>
    <w:rsid w:val="005B6BDE"/>
    <w:rsid w:val="005B7029"/>
    <w:rsid w:val="005B7527"/>
    <w:rsid w:val="005C023F"/>
    <w:rsid w:val="005C04B6"/>
    <w:rsid w:val="005C0518"/>
    <w:rsid w:val="005C0523"/>
    <w:rsid w:val="005C1F27"/>
    <w:rsid w:val="005C1F3D"/>
    <w:rsid w:val="005C2D24"/>
    <w:rsid w:val="005C3B44"/>
    <w:rsid w:val="005C419C"/>
    <w:rsid w:val="005C43DF"/>
    <w:rsid w:val="005C4EEB"/>
    <w:rsid w:val="005C654F"/>
    <w:rsid w:val="005D255B"/>
    <w:rsid w:val="005D3746"/>
    <w:rsid w:val="005D4C00"/>
    <w:rsid w:val="005D705E"/>
    <w:rsid w:val="005D7368"/>
    <w:rsid w:val="005D79F7"/>
    <w:rsid w:val="005D7FBA"/>
    <w:rsid w:val="005E0330"/>
    <w:rsid w:val="005E2C2F"/>
    <w:rsid w:val="005E3026"/>
    <w:rsid w:val="005E3C61"/>
    <w:rsid w:val="005E4699"/>
    <w:rsid w:val="005E46DF"/>
    <w:rsid w:val="005E6A61"/>
    <w:rsid w:val="005E769F"/>
    <w:rsid w:val="005F2385"/>
    <w:rsid w:val="005F2A56"/>
    <w:rsid w:val="005F3183"/>
    <w:rsid w:val="005F32DE"/>
    <w:rsid w:val="005F3D0F"/>
    <w:rsid w:val="005F3EBE"/>
    <w:rsid w:val="005F3FDF"/>
    <w:rsid w:val="005F4B82"/>
    <w:rsid w:val="005F55F1"/>
    <w:rsid w:val="005F5939"/>
    <w:rsid w:val="005F5A27"/>
    <w:rsid w:val="005F5B8D"/>
    <w:rsid w:val="005F7574"/>
    <w:rsid w:val="005F77FB"/>
    <w:rsid w:val="0060071A"/>
    <w:rsid w:val="00604632"/>
    <w:rsid w:val="00604C9C"/>
    <w:rsid w:val="00605F79"/>
    <w:rsid w:val="00606E1B"/>
    <w:rsid w:val="0060791F"/>
    <w:rsid w:val="0061091F"/>
    <w:rsid w:val="0061121D"/>
    <w:rsid w:val="0061248B"/>
    <w:rsid w:val="00612769"/>
    <w:rsid w:val="00613C36"/>
    <w:rsid w:val="00613FD3"/>
    <w:rsid w:val="0061560D"/>
    <w:rsid w:val="006159BF"/>
    <w:rsid w:val="00616589"/>
    <w:rsid w:val="00620BCE"/>
    <w:rsid w:val="00621278"/>
    <w:rsid w:val="00621A04"/>
    <w:rsid w:val="00622AEE"/>
    <w:rsid w:val="00622C42"/>
    <w:rsid w:val="00623DAD"/>
    <w:rsid w:val="006244D9"/>
    <w:rsid w:val="006248F1"/>
    <w:rsid w:val="006258E0"/>
    <w:rsid w:val="00625A68"/>
    <w:rsid w:val="00625DC7"/>
    <w:rsid w:val="00625E53"/>
    <w:rsid w:val="00625F03"/>
    <w:rsid w:val="00627D4A"/>
    <w:rsid w:val="00631F5F"/>
    <w:rsid w:val="0063292B"/>
    <w:rsid w:val="00633352"/>
    <w:rsid w:val="006347BC"/>
    <w:rsid w:val="00634D1B"/>
    <w:rsid w:val="00634DF8"/>
    <w:rsid w:val="006351F1"/>
    <w:rsid w:val="00635775"/>
    <w:rsid w:val="006368A0"/>
    <w:rsid w:val="0064007E"/>
    <w:rsid w:val="0064048D"/>
    <w:rsid w:val="0064090C"/>
    <w:rsid w:val="00640B10"/>
    <w:rsid w:val="0064103D"/>
    <w:rsid w:val="006413FB"/>
    <w:rsid w:val="00641FCB"/>
    <w:rsid w:val="006421FB"/>
    <w:rsid w:val="0064412D"/>
    <w:rsid w:val="00644497"/>
    <w:rsid w:val="00644C10"/>
    <w:rsid w:val="00646554"/>
    <w:rsid w:val="00647420"/>
    <w:rsid w:val="00647EF3"/>
    <w:rsid w:val="006500FE"/>
    <w:rsid w:val="006517E8"/>
    <w:rsid w:val="0065277A"/>
    <w:rsid w:val="00652CD3"/>
    <w:rsid w:val="00652F85"/>
    <w:rsid w:val="006534EA"/>
    <w:rsid w:val="00653788"/>
    <w:rsid w:val="0065478A"/>
    <w:rsid w:val="00656375"/>
    <w:rsid w:val="0065674B"/>
    <w:rsid w:val="00656D8A"/>
    <w:rsid w:val="00657DA1"/>
    <w:rsid w:val="00657DC6"/>
    <w:rsid w:val="00660CA5"/>
    <w:rsid w:val="00661B09"/>
    <w:rsid w:val="006626DC"/>
    <w:rsid w:val="00662EB6"/>
    <w:rsid w:val="00663A55"/>
    <w:rsid w:val="00663BE7"/>
    <w:rsid w:val="00664B3B"/>
    <w:rsid w:val="0066678F"/>
    <w:rsid w:val="00666980"/>
    <w:rsid w:val="00666A97"/>
    <w:rsid w:val="00670EA9"/>
    <w:rsid w:val="00671585"/>
    <w:rsid w:val="00671626"/>
    <w:rsid w:val="00671AE1"/>
    <w:rsid w:val="00671C53"/>
    <w:rsid w:val="00671C9B"/>
    <w:rsid w:val="00672576"/>
    <w:rsid w:val="006736F2"/>
    <w:rsid w:val="00673EB7"/>
    <w:rsid w:val="006746D7"/>
    <w:rsid w:val="00675B8A"/>
    <w:rsid w:val="00676381"/>
    <w:rsid w:val="00676730"/>
    <w:rsid w:val="00677B43"/>
    <w:rsid w:val="00685366"/>
    <w:rsid w:val="0068679D"/>
    <w:rsid w:val="006872DC"/>
    <w:rsid w:val="00691716"/>
    <w:rsid w:val="006939C4"/>
    <w:rsid w:val="006947FF"/>
    <w:rsid w:val="00694FB7"/>
    <w:rsid w:val="00695A8F"/>
    <w:rsid w:val="00696424"/>
    <w:rsid w:val="00696724"/>
    <w:rsid w:val="00696822"/>
    <w:rsid w:val="0069711A"/>
    <w:rsid w:val="00697852"/>
    <w:rsid w:val="006979B7"/>
    <w:rsid w:val="006A1428"/>
    <w:rsid w:val="006A1520"/>
    <w:rsid w:val="006A1B01"/>
    <w:rsid w:val="006A275C"/>
    <w:rsid w:val="006A3F01"/>
    <w:rsid w:val="006A4733"/>
    <w:rsid w:val="006A6935"/>
    <w:rsid w:val="006B011D"/>
    <w:rsid w:val="006B147A"/>
    <w:rsid w:val="006B1F6A"/>
    <w:rsid w:val="006B2425"/>
    <w:rsid w:val="006B3C36"/>
    <w:rsid w:val="006B4690"/>
    <w:rsid w:val="006B490A"/>
    <w:rsid w:val="006B497E"/>
    <w:rsid w:val="006B4C6A"/>
    <w:rsid w:val="006B5A04"/>
    <w:rsid w:val="006B71BA"/>
    <w:rsid w:val="006B746E"/>
    <w:rsid w:val="006C0A73"/>
    <w:rsid w:val="006C0F5E"/>
    <w:rsid w:val="006C139E"/>
    <w:rsid w:val="006C13AA"/>
    <w:rsid w:val="006C26AC"/>
    <w:rsid w:val="006C2923"/>
    <w:rsid w:val="006C38DA"/>
    <w:rsid w:val="006C3ADC"/>
    <w:rsid w:val="006C7E97"/>
    <w:rsid w:val="006D1171"/>
    <w:rsid w:val="006D18EE"/>
    <w:rsid w:val="006D209B"/>
    <w:rsid w:val="006D2528"/>
    <w:rsid w:val="006D2882"/>
    <w:rsid w:val="006D4B09"/>
    <w:rsid w:val="006D60A9"/>
    <w:rsid w:val="006E02CA"/>
    <w:rsid w:val="006E05EA"/>
    <w:rsid w:val="006E0F86"/>
    <w:rsid w:val="006E11D5"/>
    <w:rsid w:val="006E3207"/>
    <w:rsid w:val="006E3C03"/>
    <w:rsid w:val="006E5E90"/>
    <w:rsid w:val="006E6E65"/>
    <w:rsid w:val="006F089A"/>
    <w:rsid w:val="006F397F"/>
    <w:rsid w:val="006F39D7"/>
    <w:rsid w:val="006F42BF"/>
    <w:rsid w:val="006F5616"/>
    <w:rsid w:val="006F5B90"/>
    <w:rsid w:val="006F7930"/>
    <w:rsid w:val="006F7A3C"/>
    <w:rsid w:val="00700C5C"/>
    <w:rsid w:val="007029DF"/>
    <w:rsid w:val="00702AA3"/>
    <w:rsid w:val="0070396E"/>
    <w:rsid w:val="0070414E"/>
    <w:rsid w:val="00704F77"/>
    <w:rsid w:val="007052EA"/>
    <w:rsid w:val="00705997"/>
    <w:rsid w:val="00705DCD"/>
    <w:rsid w:val="007067D9"/>
    <w:rsid w:val="00706928"/>
    <w:rsid w:val="0070738F"/>
    <w:rsid w:val="00707D46"/>
    <w:rsid w:val="0071119C"/>
    <w:rsid w:val="00711362"/>
    <w:rsid w:val="00712062"/>
    <w:rsid w:val="0071380F"/>
    <w:rsid w:val="00713CD2"/>
    <w:rsid w:val="00714359"/>
    <w:rsid w:val="00714449"/>
    <w:rsid w:val="0071563E"/>
    <w:rsid w:val="00716858"/>
    <w:rsid w:val="00717D31"/>
    <w:rsid w:val="0072031A"/>
    <w:rsid w:val="007206B9"/>
    <w:rsid w:val="00722859"/>
    <w:rsid w:val="0072390F"/>
    <w:rsid w:val="00724157"/>
    <w:rsid w:val="00724452"/>
    <w:rsid w:val="00725F1A"/>
    <w:rsid w:val="00726281"/>
    <w:rsid w:val="0072718C"/>
    <w:rsid w:val="00727C0B"/>
    <w:rsid w:val="007324D5"/>
    <w:rsid w:val="00732845"/>
    <w:rsid w:val="00732DF1"/>
    <w:rsid w:val="00733BB6"/>
    <w:rsid w:val="0073520D"/>
    <w:rsid w:val="007358EF"/>
    <w:rsid w:val="00736199"/>
    <w:rsid w:val="007365CD"/>
    <w:rsid w:val="00736673"/>
    <w:rsid w:val="007367A3"/>
    <w:rsid w:val="00737A24"/>
    <w:rsid w:val="007406E3"/>
    <w:rsid w:val="00741DAA"/>
    <w:rsid w:val="00742629"/>
    <w:rsid w:val="00742F3F"/>
    <w:rsid w:val="007433C7"/>
    <w:rsid w:val="0074399F"/>
    <w:rsid w:val="00743C9F"/>
    <w:rsid w:val="00743FD8"/>
    <w:rsid w:val="00744118"/>
    <w:rsid w:val="00744395"/>
    <w:rsid w:val="007454A0"/>
    <w:rsid w:val="00745537"/>
    <w:rsid w:val="00745B03"/>
    <w:rsid w:val="00745DA0"/>
    <w:rsid w:val="007477F0"/>
    <w:rsid w:val="00750304"/>
    <w:rsid w:val="0075134D"/>
    <w:rsid w:val="007513BD"/>
    <w:rsid w:val="007524D1"/>
    <w:rsid w:val="00752C98"/>
    <w:rsid w:val="00753A84"/>
    <w:rsid w:val="00754D17"/>
    <w:rsid w:val="0075551F"/>
    <w:rsid w:val="007560D3"/>
    <w:rsid w:val="007563D8"/>
    <w:rsid w:val="00756B3A"/>
    <w:rsid w:val="00756CBB"/>
    <w:rsid w:val="007603D5"/>
    <w:rsid w:val="00760CF6"/>
    <w:rsid w:val="007615B7"/>
    <w:rsid w:val="00763379"/>
    <w:rsid w:val="00763964"/>
    <w:rsid w:val="007647D6"/>
    <w:rsid w:val="007650FA"/>
    <w:rsid w:val="00765DA2"/>
    <w:rsid w:val="00766688"/>
    <w:rsid w:val="007669D7"/>
    <w:rsid w:val="007672F7"/>
    <w:rsid w:val="00767E8A"/>
    <w:rsid w:val="00770EA9"/>
    <w:rsid w:val="00772D34"/>
    <w:rsid w:val="007737B0"/>
    <w:rsid w:val="00773DBB"/>
    <w:rsid w:val="00774694"/>
    <w:rsid w:val="00775B0B"/>
    <w:rsid w:val="00776014"/>
    <w:rsid w:val="00777A5E"/>
    <w:rsid w:val="00777F15"/>
    <w:rsid w:val="00777FD2"/>
    <w:rsid w:val="00780E51"/>
    <w:rsid w:val="00781873"/>
    <w:rsid w:val="00781F03"/>
    <w:rsid w:val="00781FA2"/>
    <w:rsid w:val="00782C6D"/>
    <w:rsid w:val="00783502"/>
    <w:rsid w:val="00783DA9"/>
    <w:rsid w:val="00786C19"/>
    <w:rsid w:val="00786D0F"/>
    <w:rsid w:val="00787EAB"/>
    <w:rsid w:val="0079097A"/>
    <w:rsid w:val="007915C6"/>
    <w:rsid w:val="007920DC"/>
    <w:rsid w:val="00792497"/>
    <w:rsid w:val="0079339F"/>
    <w:rsid w:val="00793570"/>
    <w:rsid w:val="00794710"/>
    <w:rsid w:val="00796242"/>
    <w:rsid w:val="007962F8"/>
    <w:rsid w:val="0079635C"/>
    <w:rsid w:val="007969C6"/>
    <w:rsid w:val="007970A4"/>
    <w:rsid w:val="00797D84"/>
    <w:rsid w:val="00797E38"/>
    <w:rsid w:val="007A0ABE"/>
    <w:rsid w:val="007A0C52"/>
    <w:rsid w:val="007A1B03"/>
    <w:rsid w:val="007A1F9D"/>
    <w:rsid w:val="007A2643"/>
    <w:rsid w:val="007A357D"/>
    <w:rsid w:val="007A37BF"/>
    <w:rsid w:val="007A381D"/>
    <w:rsid w:val="007A69F8"/>
    <w:rsid w:val="007A72A6"/>
    <w:rsid w:val="007A758F"/>
    <w:rsid w:val="007A7779"/>
    <w:rsid w:val="007A7C04"/>
    <w:rsid w:val="007B020F"/>
    <w:rsid w:val="007B0700"/>
    <w:rsid w:val="007B0A38"/>
    <w:rsid w:val="007B156F"/>
    <w:rsid w:val="007B2428"/>
    <w:rsid w:val="007B2887"/>
    <w:rsid w:val="007B30B7"/>
    <w:rsid w:val="007B3452"/>
    <w:rsid w:val="007B4B86"/>
    <w:rsid w:val="007B533B"/>
    <w:rsid w:val="007B5576"/>
    <w:rsid w:val="007B5811"/>
    <w:rsid w:val="007B6501"/>
    <w:rsid w:val="007B73D9"/>
    <w:rsid w:val="007C0280"/>
    <w:rsid w:val="007C14D8"/>
    <w:rsid w:val="007C1DF4"/>
    <w:rsid w:val="007C21E2"/>
    <w:rsid w:val="007C40EE"/>
    <w:rsid w:val="007C4184"/>
    <w:rsid w:val="007C4733"/>
    <w:rsid w:val="007C4EBF"/>
    <w:rsid w:val="007C5234"/>
    <w:rsid w:val="007C7511"/>
    <w:rsid w:val="007C7A39"/>
    <w:rsid w:val="007D0644"/>
    <w:rsid w:val="007D1FAA"/>
    <w:rsid w:val="007D25E2"/>
    <w:rsid w:val="007D408C"/>
    <w:rsid w:val="007D474E"/>
    <w:rsid w:val="007D5F79"/>
    <w:rsid w:val="007D66F3"/>
    <w:rsid w:val="007D6797"/>
    <w:rsid w:val="007D6A39"/>
    <w:rsid w:val="007D7B6F"/>
    <w:rsid w:val="007D7EBB"/>
    <w:rsid w:val="007E0B17"/>
    <w:rsid w:val="007E14BD"/>
    <w:rsid w:val="007E2163"/>
    <w:rsid w:val="007E324A"/>
    <w:rsid w:val="007E4C9C"/>
    <w:rsid w:val="007E593B"/>
    <w:rsid w:val="007E662E"/>
    <w:rsid w:val="007E7657"/>
    <w:rsid w:val="007E7DC8"/>
    <w:rsid w:val="007E7E0A"/>
    <w:rsid w:val="007F0E18"/>
    <w:rsid w:val="007F1A40"/>
    <w:rsid w:val="007F21EC"/>
    <w:rsid w:val="007F2F5A"/>
    <w:rsid w:val="007F441A"/>
    <w:rsid w:val="007F533C"/>
    <w:rsid w:val="007F7933"/>
    <w:rsid w:val="007F7C1C"/>
    <w:rsid w:val="00800881"/>
    <w:rsid w:val="00800DB8"/>
    <w:rsid w:val="00801C41"/>
    <w:rsid w:val="00803613"/>
    <w:rsid w:val="00804469"/>
    <w:rsid w:val="00804D3F"/>
    <w:rsid w:val="00805B10"/>
    <w:rsid w:val="00805F43"/>
    <w:rsid w:val="00805F7E"/>
    <w:rsid w:val="00807BBD"/>
    <w:rsid w:val="00810F1C"/>
    <w:rsid w:val="0081136F"/>
    <w:rsid w:val="00811FD0"/>
    <w:rsid w:val="00812BB7"/>
    <w:rsid w:val="0081372B"/>
    <w:rsid w:val="0081439C"/>
    <w:rsid w:val="00814F80"/>
    <w:rsid w:val="00816C76"/>
    <w:rsid w:val="008171E2"/>
    <w:rsid w:val="00817E65"/>
    <w:rsid w:val="00821D2B"/>
    <w:rsid w:val="00822E1E"/>
    <w:rsid w:val="00823848"/>
    <w:rsid w:val="00824451"/>
    <w:rsid w:val="00824D37"/>
    <w:rsid w:val="008255B0"/>
    <w:rsid w:val="00825E9A"/>
    <w:rsid w:val="00830054"/>
    <w:rsid w:val="0083069E"/>
    <w:rsid w:val="00830D46"/>
    <w:rsid w:val="0083283F"/>
    <w:rsid w:val="00832AD0"/>
    <w:rsid w:val="00833475"/>
    <w:rsid w:val="00834002"/>
    <w:rsid w:val="0083416A"/>
    <w:rsid w:val="008342FC"/>
    <w:rsid w:val="00834B08"/>
    <w:rsid w:val="00835881"/>
    <w:rsid w:val="00836206"/>
    <w:rsid w:val="00836590"/>
    <w:rsid w:val="00836E82"/>
    <w:rsid w:val="00837A54"/>
    <w:rsid w:val="00837BD5"/>
    <w:rsid w:val="00842EEC"/>
    <w:rsid w:val="008430C7"/>
    <w:rsid w:val="0084316B"/>
    <w:rsid w:val="00843D08"/>
    <w:rsid w:val="00844398"/>
    <w:rsid w:val="00845F83"/>
    <w:rsid w:val="00846B62"/>
    <w:rsid w:val="0085003E"/>
    <w:rsid w:val="0085008C"/>
    <w:rsid w:val="00851698"/>
    <w:rsid w:val="0085195A"/>
    <w:rsid w:val="00851DA0"/>
    <w:rsid w:val="00852B75"/>
    <w:rsid w:val="00852BEF"/>
    <w:rsid w:val="00853015"/>
    <w:rsid w:val="0085325C"/>
    <w:rsid w:val="008537B3"/>
    <w:rsid w:val="00853C9B"/>
    <w:rsid w:val="00853ED9"/>
    <w:rsid w:val="008542D3"/>
    <w:rsid w:val="008552F4"/>
    <w:rsid w:val="00855763"/>
    <w:rsid w:val="00855930"/>
    <w:rsid w:val="008559C1"/>
    <w:rsid w:val="00855CEF"/>
    <w:rsid w:val="00856FC2"/>
    <w:rsid w:val="008577BD"/>
    <w:rsid w:val="00857CC7"/>
    <w:rsid w:val="00857F97"/>
    <w:rsid w:val="00857FC2"/>
    <w:rsid w:val="00860A8C"/>
    <w:rsid w:val="00863513"/>
    <w:rsid w:val="00864D43"/>
    <w:rsid w:val="008661CF"/>
    <w:rsid w:val="00867042"/>
    <w:rsid w:val="0086767A"/>
    <w:rsid w:val="00870428"/>
    <w:rsid w:val="008708D4"/>
    <w:rsid w:val="00870D40"/>
    <w:rsid w:val="008714BA"/>
    <w:rsid w:val="008715A6"/>
    <w:rsid w:val="00871ACC"/>
    <w:rsid w:val="00872055"/>
    <w:rsid w:val="0087222C"/>
    <w:rsid w:val="008738AE"/>
    <w:rsid w:val="00875A30"/>
    <w:rsid w:val="008761A9"/>
    <w:rsid w:val="008767B0"/>
    <w:rsid w:val="00882A1A"/>
    <w:rsid w:val="008839F6"/>
    <w:rsid w:val="0088417F"/>
    <w:rsid w:val="008843AD"/>
    <w:rsid w:val="0088505F"/>
    <w:rsid w:val="008853CF"/>
    <w:rsid w:val="008855AC"/>
    <w:rsid w:val="00886667"/>
    <w:rsid w:val="00886C6F"/>
    <w:rsid w:val="00886D05"/>
    <w:rsid w:val="00887803"/>
    <w:rsid w:val="008906EF"/>
    <w:rsid w:val="00890B26"/>
    <w:rsid w:val="00890BAE"/>
    <w:rsid w:val="00890C04"/>
    <w:rsid w:val="00892361"/>
    <w:rsid w:val="00892F1F"/>
    <w:rsid w:val="008931DC"/>
    <w:rsid w:val="00895ED5"/>
    <w:rsid w:val="00896306"/>
    <w:rsid w:val="008965F4"/>
    <w:rsid w:val="0089747B"/>
    <w:rsid w:val="008A088D"/>
    <w:rsid w:val="008A13B0"/>
    <w:rsid w:val="008A2A3D"/>
    <w:rsid w:val="008A356F"/>
    <w:rsid w:val="008A39C7"/>
    <w:rsid w:val="008A4833"/>
    <w:rsid w:val="008A52B1"/>
    <w:rsid w:val="008A6B2B"/>
    <w:rsid w:val="008A6F62"/>
    <w:rsid w:val="008A7422"/>
    <w:rsid w:val="008B03AD"/>
    <w:rsid w:val="008B0421"/>
    <w:rsid w:val="008B125B"/>
    <w:rsid w:val="008B1F56"/>
    <w:rsid w:val="008B287C"/>
    <w:rsid w:val="008B5529"/>
    <w:rsid w:val="008B7BF0"/>
    <w:rsid w:val="008C01F7"/>
    <w:rsid w:val="008C0304"/>
    <w:rsid w:val="008C043F"/>
    <w:rsid w:val="008C09A5"/>
    <w:rsid w:val="008C11FF"/>
    <w:rsid w:val="008C127D"/>
    <w:rsid w:val="008C13D0"/>
    <w:rsid w:val="008C1548"/>
    <w:rsid w:val="008C30C4"/>
    <w:rsid w:val="008C533B"/>
    <w:rsid w:val="008C5BD7"/>
    <w:rsid w:val="008C5E69"/>
    <w:rsid w:val="008C6065"/>
    <w:rsid w:val="008C6C75"/>
    <w:rsid w:val="008C7D99"/>
    <w:rsid w:val="008D0C75"/>
    <w:rsid w:val="008D0D76"/>
    <w:rsid w:val="008D10D2"/>
    <w:rsid w:val="008D14B3"/>
    <w:rsid w:val="008D1866"/>
    <w:rsid w:val="008D1B3E"/>
    <w:rsid w:val="008D263C"/>
    <w:rsid w:val="008D33BA"/>
    <w:rsid w:val="008D34B7"/>
    <w:rsid w:val="008D388F"/>
    <w:rsid w:val="008D3F03"/>
    <w:rsid w:val="008D423B"/>
    <w:rsid w:val="008D526A"/>
    <w:rsid w:val="008D5D53"/>
    <w:rsid w:val="008D7A9D"/>
    <w:rsid w:val="008D7F2A"/>
    <w:rsid w:val="008E07B4"/>
    <w:rsid w:val="008E09D7"/>
    <w:rsid w:val="008E0A91"/>
    <w:rsid w:val="008E3045"/>
    <w:rsid w:val="008E30F1"/>
    <w:rsid w:val="008E3412"/>
    <w:rsid w:val="008E42C5"/>
    <w:rsid w:val="008E4695"/>
    <w:rsid w:val="008F01A3"/>
    <w:rsid w:val="008F1523"/>
    <w:rsid w:val="008F1780"/>
    <w:rsid w:val="008F44EB"/>
    <w:rsid w:val="008F73E0"/>
    <w:rsid w:val="008F7DB1"/>
    <w:rsid w:val="009008F2"/>
    <w:rsid w:val="0090125D"/>
    <w:rsid w:val="00902823"/>
    <w:rsid w:val="00902AAE"/>
    <w:rsid w:val="00902DB5"/>
    <w:rsid w:val="00903AC8"/>
    <w:rsid w:val="009052BE"/>
    <w:rsid w:val="00905832"/>
    <w:rsid w:val="009079BF"/>
    <w:rsid w:val="00907D21"/>
    <w:rsid w:val="00907F68"/>
    <w:rsid w:val="009100B9"/>
    <w:rsid w:val="00910507"/>
    <w:rsid w:val="00913301"/>
    <w:rsid w:val="00914B96"/>
    <w:rsid w:val="009154D2"/>
    <w:rsid w:val="00916119"/>
    <w:rsid w:val="0091777E"/>
    <w:rsid w:val="009206DF"/>
    <w:rsid w:val="00920E21"/>
    <w:rsid w:val="00920F49"/>
    <w:rsid w:val="0092202D"/>
    <w:rsid w:val="009230E2"/>
    <w:rsid w:val="00924DDF"/>
    <w:rsid w:val="0092506E"/>
    <w:rsid w:val="0092579A"/>
    <w:rsid w:val="00925BD2"/>
    <w:rsid w:val="00925C7C"/>
    <w:rsid w:val="00925EA3"/>
    <w:rsid w:val="0092698D"/>
    <w:rsid w:val="0092713B"/>
    <w:rsid w:val="0092753D"/>
    <w:rsid w:val="00930616"/>
    <w:rsid w:val="00930E84"/>
    <w:rsid w:val="0093182C"/>
    <w:rsid w:val="00932518"/>
    <w:rsid w:val="00932780"/>
    <w:rsid w:val="00932C3A"/>
    <w:rsid w:val="00934665"/>
    <w:rsid w:val="00935F37"/>
    <w:rsid w:val="00936A32"/>
    <w:rsid w:val="009373F4"/>
    <w:rsid w:val="00937AA5"/>
    <w:rsid w:val="0094003E"/>
    <w:rsid w:val="00940215"/>
    <w:rsid w:val="00940897"/>
    <w:rsid w:val="00941600"/>
    <w:rsid w:val="00946372"/>
    <w:rsid w:val="00946B7D"/>
    <w:rsid w:val="00946E5C"/>
    <w:rsid w:val="00947ACC"/>
    <w:rsid w:val="009514BA"/>
    <w:rsid w:val="009515C8"/>
    <w:rsid w:val="00952533"/>
    <w:rsid w:val="0095260E"/>
    <w:rsid w:val="0095603D"/>
    <w:rsid w:val="009562A3"/>
    <w:rsid w:val="00957EB8"/>
    <w:rsid w:val="0096045A"/>
    <w:rsid w:val="00961158"/>
    <w:rsid w:val="00961B14"/>
    <w:rsid w:val="00961FD0"/>
    <w:rsid w:val="00966554"/>
    <w:rsid w:val="00970A81"/>
    <w:rsid w:val="00970B37"/>
    <w:rsid w:val="009732D2"/>
    <w:rsid w:val="009741CB"/>
    <w:rsid w:val="00975124"/>
    <w:rsid w:val="00975EC7"/>
    <w:rsid w:val="00975F20"/>
    <w:rsid w:val="009764E7"/>
    <w:rsid w:val="00976865"/>
    <w:rsid w:val="00976BFA"/>
    <w:rsid w:val="0098126D"/>
    <w:rsid w:val="0098145B"/>
    <w:rsid w:val="0098207C"/>
    <w:rsid w:val="00982A91"/>
    <w:rsid w:val="0098330B"/>
    <w:rsid w:val="009850D7"/>
    <w:rsid w:val="009852C5"/>
    <w:rsid w:val="009854C8"/>
    <w:rsid w:val="00985707"/>
    <w:rsid w:val="00985DD3"/>
    <w:rsid w:val="009862C6"/>
    <w:rsid w:val="00987426"/>
    <w:rsid w:val="009928C6"/>
    <w:rsid w:val="00992E1D"/>
    <w:rsid w:val="009964DE"/>
    <w:rsid w:val="00996CF8"/>
    <w:rsid w:val="0099759A"/>
    <w:rsid w:val="009A03C4"/>
    <w:rsid w:val="009A0D03"/>
    <w:rsid w:val="009A128B"/>
    <w:rsid w:val="009A139C"/>
    <w:rsid w:val="009A2BD2"/>
    <w:rsid w:val="009A3855"/>
    <w:rsid w:val="009A411E"/>
    <w:rsid w:val="009A46DD"/>
    <w:rsid w:val="009A4E8D"/>
    <w:rsid w:val="009A4F7E"/>
    <w:rsid w:val="009A5A6D"/>
    <w:rsid w:val="009A630E"/>
    <w:rsid w:val="009A7288"/>
    <w:rsid w:val="009A775F"/>
    <w:rsid w:val="009B0887"/>
    <w:rsid w:val="009B09B9"/>
    <w:rsid w:val="009B0E12"/>
    <w:rsid w:val="009B1421"/>
    <w:rsid w:val="009B1F36"/>
    <w:rsid w:val="009B21E7"/>
    <w:rsid w:val="009B3133"/>
    <w:rsid w:val="009B3338"/>
    <w:rsid w:val="009B4F49"/>
    <w:rsid w:val="009B52C1"/>
    <w:rsid w:val="009B5D44"/>
    <w:rsid w:val="009C0BBF"/>
    <w:rsid w:val="009C15B7"/>
    <w:rsid w:val="009C1BE9"/>
    <w:rsid w:val="009C1D22"/>
    <w:rsid w:val="009C26F4"/>
    <w:rsid w:val="009C2C6B"/>
    <w:rsid w:val="009C4A7F"/>
    <w:rsid w:val="009C574C"/>
    <w:rsid w:val="009C5A5D"/>
    <w:rsid w:val="009C695E"/>
    <w:rsid w:val="009D08E0"/>
    <w:rsid w:val="009D0B34"/>
    <w:rsid w:val="009D0DD2"/>
    <w:rsid w:val="009D1915"/>
    <w:rsid w:val="009D1AE8"/>
    <w:rsid w:val="009D1AF5"/>
    <w:rsid w:val="009D35CF"/>
    <w:rsid w:val="009D3B4D"/>
    <w:rsid w:val="009D48E6"/>
    <w:rsid w:val="009D4D39"/>
    <w:rsid w:val="009D5346"/>
    <w:rsid w:val="009D5838"/>
    <w:rsid w:val="009D72DF"/>
    <w:rsid w:val="009D7DCD"/>
    <w:rsid w:val="009E0449"/>
    <w:rsid w:val="009E1E04"/>
    <w:rsid w:val="009E1E77"/>
    <w:rsid w:val="009E38E9"/>
    <w:rsid w:val="009E3EE6"/>
    <w:rsid w:val="009E4297"/>
    <w:rsid w:val="009E4A56"/>
    <w:rsid w:val="009E4CDF"/>
    <w:rsid w:val="009E5A15"/>
    <w:rsid w:val="009E5A9B"/>
    <w:rsid w:val="009E64D3"/>
    <w:rsid w:val="009F127E"/>
    <w:rsid w:val="009F1E87"/>
    <w:rsid w:val="009F2137"/>
    <w:rsid w:val="009F4215"/>
    <w:rsid w:val="009F438B"/>
    <w:rsid w:val="009F4572"/>
    <w:rsid w:val="009F54F3"/>
    <w:rsid w:val="009F5605"/>
    <w:rsid w:val="009F642F"/>
    <w:rsid w:val="009F753F"/>
    <w:rsid w:val="009F778C"/>
    <w:rsid w:val="00A00475"/>
    <w:rsid w:val="00A00EFC"/>
    <w:rsid w:val="00A00F55"/>
    <w:rsid w:val="00A01C98"/>
    <w:rsid w:val="00A032E6"/>
    <w:rsid w:val="00A047C5"/>
    <w:rsid w:val="00A047EE"/>
    <w:rsid w:val="00A04CF2"/>
    <w:rsid w:val="00A04E80"/>
    <w:rsid w:val="00A05321"/>
    <w:rsid w:val="00A05651"/>
    <w:rsid w:val="00A06181"/>
    <w:rsid w:val="00A062D1"/>
    <w:rsid w:val="00A10691"/>
    <w:rsid w:val="00A10B68"/>
    <w:rsid w:val="00A10FA2"/>
    <w:rsid w:val="00A11E76"/>
    <w:rsid w:val="00A1447A"/>
    <w:rsid w:val="00A14691"/>
    <w:rsid w:val="00A14731"/>
    <w:rsid w:val="00A14F8D"/>
    <w:rsid w:val="00A15C74"/>
    <w:rsid w:val="00A16770"/>
    <w:rsid w:val="00A20B4B"/>
    <w:rsid w:val="00A21AB6"/>
    <w:rsid w:val="00A21FD6"/>
    <w:rsid w:val="00A222A9"/>
    <w:rsid w:val="00A22411"/>
    <w:rsid w:val="00A22A5D"/>
    <w:rsid w:val="00A263E4"/>
    <w:rsid w:val="00A26844"/>
    <w:rsid w:val="00A270D5"/>
    <w:rsid w:val="00A270F9"/>
    <w:rsid w:val="00A2732F"/>
    <w:rsid w:val="00A279B4"/>
    <w:rsid w:val="00A30440"/>
    <w:rsid w:val="00A3080E"/>
    <w:rsid w:val="00A30A13"/>
    <w:rsid w:val="00A31437"/>
    <w:rsid w:val="00A31560"/>
    <w:rsid w:val="00A31E27"/>
    <w:rsid w:val="00A320B2"/>
    <w:rsid w:val="00A341EB"/>
    <w:rsid w:val="00A342D4"/>
    <w:rsid w:val="00A348FC"/>
    <w:rsid w:val="00A34C88"/>
    <w:rsid w:val="00A40903"/>
    <w:rsid w:val="00A40F66"/>
    <w:rsid w:val="00A418D9"/>
    <w:rsid w:val="00A41A7B"/>
    <w:rsid w:val="00A41D3F"/>
    <w:rsid w:val="00A42088"/>
    <w:rsid w:val="00A420AE"/>
    <w:rsid w:val="00A4222A"/>
    <w:rsid w:val="00A42996"/>
    <w:rsid w:val="00A42C94"/>
    <w:rsid w:val="00A432A5"/>
    <w:rsid w:val="00A439CE"/>
    <w:rsid w:val="00A44610"/>
    <w:rsid w:val="00A44A9E"/>
    <w:rsid w:val="00A450D0"/>
    <w:rsid w:val="00A453BA"/>
    <w:rsid w:val="00A45D5A"/>
    <w:rsid w:val="00A45EBB"/>
    <w:rsid w:val="00A45F75"/>
    <w:rsid w:val="00A500E0"/>
    <w:rsid w:val="00A508BB"/>
    <w:rsid w:val="00A5166E"/>
    <w:rsid w:val="00A53538"/>
    <w:rsid w:val="00A54314"/>
    <w:rsid w:val="00A55BD5"/>
    <w:rsid w:val="00A55BEB"/>
    <w:rsid w:val="00A55D07"/>
    <w:rsid w:val="00A5631A"/>
    <w:rsid w:val="00A56C38"/>
    <w:rsid w:val="00A56CDF"/>
    <w:rsid w:val="00A56D34"/>
    <w:rsid w:val="00A571AA"/>
    <w:rsid w:val="00A572C7"/>
    <w:rsid w:val="00A57C58"/>
    <w:rsid w:val="00A60C69"/>
    <w:rsid w:val="00A617A4"/>
    <w:rsid w:val="00A6283B"/>
    <w:rsid w:val="00A62D65"/>
    <w:rsid w:val="00A63E9C"/>
    <w:rsid w:val="00A712D0"/>
    <w:rsid w:val="00A7144A"/>
    <w:rsid w:val="00A720EC"/>
    <w:rsid w:val="00A72A87"/>
    <w:rsid w:val="00A731F7"/>
    <w:rsid w:val="00A73B06"/>
    <w:rsid w:val="00A73D85"/>
    <w:rsid w:val="00A74447"/>
    <w:rsid w:val="00A7592F"/>
    <w:rsid w:val="00A76543"/>
    <w:rsid w:val="00A803C0"/>
    <w:rsid w:val="00A80FD0"/>
    <w:rsid w:val="00A8128C"/>
    <w:rsid w:val="00A82488"/>
    <w:rsid w:val="00A82B1E"/>
    <w:rsid w:val="00A831F6"/>
    <w:rsid w:val="00A8425F"/>
    <w:rsid w:val="00A846F5"/>
    <w:rsid w:val="00A86338"/>
    <w:rsid w:val="00A909BE"/>
    <w:rsid w:val="00A91E07"/>
    <w:rsid w:val="00A91E18"/>
    <w:rsid w:val="00A9554C"/>
    <w:rsid w:val="00A95D8B"/>
    <w:rsid w:val="00A9639B"/>
    <w:rsid w:val="00A97E83"/>
    <w:rsid w:val="00AA0287"/>
    <w:rsid w:val="00AA0E50"/>
    <w:rsid w:val="00AA17D8"/>
    <w:rsid w:val="00AA2416"/>
    <w:rsid w:val="00AA292A"/>
    <w:rsid w:val="00AA3598"/>
    <w:rsid w:val="00AA5FE6"/>
    <w:rsid w:val="00AA6788"/>
    <w:rsid w:val="00AA7171"/>
    <w:rsid w:val="00AA7441"/>
    <w:rsid w:val="00AB0D9D"/>
    <w:rsid w:val="00AB1162"/>
    <w:rsid w:val="00AB2187"/>
    <w:rsid w:val="00AB2BBD"/>
    <w:rsid w:val="00AB2E45"/>
    <w:rsid w:val="00AB3C44"/>
    <w:rsid w:val="00AB3EAD"/>
    <w:rsid w:val="00AB401C"/>
    <w:rsid w:val="00AB551F"/>
    <w:rsid w:val="00AB6BE4"/>
    <w:rsid w:val="00AC05EB"/>
    <w:rsid w:val="00AC1331"/>
    <w:rsid w:val="00AC151A"/>
    <w:rsid w:val="00AC4C10"/>
    <w:rsid w:val="00AC5F9E"/>
    <w:rsid w:val="00AC6DDF"/>
    <w:rsid w:val="00AD051C"/>
    <w:rsid w:val="00AD0D1A"/>
    <w:rsid w:val="00AD1912"/>
    <w:rsid w:val="00AD2206"/>
    <w:rsid w:val="00AD6134"/>
    <w:rsid w:val="00AD77F5"/>
    <w:rsid w:val="00AE08AD"/>
    <w:rsid w:val="00AE106D"/>
    <w:rsid w:val="00AE1464"/>
    <w:rsid w:val="00AE1D57"/>
    <w:rsid w:val="00AE1F37"/>
    <w:rsid w:val="00AE22BA"/>
    <w:rsid w:val="00AE3287"/>
    <w:rsid w:val="00AE3292"/>
    <w:rsid w:val="00AE38E9"/>
    <w:rsid w:val="00AE4C55"/>
    <w:rsid w:val="00AE4FEB"/>
    <w:rsid w:val="00AE50D5"/>
    <w:rsid w:val="00AE55AD"/>
    <w:rsid w:val="00AE5BD1"/>
    <w:rsid w:val="00AE5D2D"/>
    <w:rsid w:val="00AE66B7"/>
    <w:rsid w:val="00AE6D83"/>
    <w:rsid w:val="00AE71B9"/>
    <w:rsid w:val="00AF001C"/>
    <w:rsid w:val="00AF004A"/>
    <w:rsid w:val="00AF07B5"/>
    <w:rsid w:val="00AF14F2"/>
    <w:rsid w:val="00AF1697"/>
    <w:rsid w:val="00AF1BE9"/>
    <w:rsid w:val="00AF1F3C"/>
    <w:rsid w:val="00AF22F6"/>
    <w:rsid w:val="00AF4223"/>
    <w:rsid w:val="00AF56C0"/>
    <w:rsid w:val="00AF5BC6"/>
    <w:rsid w:val="00AF614F"/>
    <w:rsid w:val="00AF6249"/>
    <w:rsid w:val="00AF62DC"/>
    <w:rsid w:val="00AF6E3E"/>
    <w:rsid w:val="00AF749C"/>
    <w:rsid w:val="00AF769F"/>
    <w:rsid w:val="00AF77D7"/>
    <w:rsid w:val="00AF781E"/>
    <w:rsid w:val="00B02467"/>
    <w:rsid w:val="00B02FA1"/>
    <w:rsid w:val="00B03769"/>
    <w:rsid w:val="00B040A4"/>
    <w:rsid w:val="00B0411A"/>
    <w:rsid w:val="00B04B4F"/>
    <w:rsid w:val="00B05A99"/>
    <w:rsid w:val="00B05FC2"/>
    <w:rsid w:val="00B06D91"/>
    <w:rsid w:val="00B077E7"/>
    <w:rsid w:val="00B1007B"/>
    <w:rsid w:val="00B10804"/>
    <w:rsid w:val="00B11AC1"/>
    <w:rsid w:val="00B11E2F"/>
    <w:rsid w:val="00B1210F"/>
    <w:rsid w:val="00B12852"/>
    <w:rsid w:val="00B12F60"/>
    <w:rsid w:val="00B13474"/>
    <w:rsid w:val="00B13B07"/>
    <w:rsid w:val="00B14D68"/>
    <w:rsid w:val="00B15477"/>
    <w:rsid w:val="00B15854"/>
    <w:rsid w:val="00B15FFC"/>
    <w:rsid w:val="00B167E0"/>
    <w:rsid w:val="00B20436"/>
    <w:rsid w:val="00B2047A"/>
    <w:rsid w:val="00B20593"/>
    <w:rsid w:val="00B20B48"/>
    <w:rsid w:val="00B218C9"/>
    <w:rsid w:val="00B2391D"/>
    <w:rsid w:val="00B27104"/>
    <w:rsid w:val="00B27F25"/>
    <w:rsid w:val="00B3003F"/>
    <w:rsid w:val="00B3083F"/>
    <w:rsid w:val="00B3206D"/>
    <w:rsid w:val="00B3328C"/>
    <w:rsid w:val="00B340B5"/>
    <w:rsid w:val="00B3485A"/>
    <w:rsid w:val="00B35386"/>
    <w:rsid w:val="00B35788"/>
    <w:rsid w:val="00B36179"/>
    <w:rsid w:val="00B370DB"/>
    <w:rsid w:val="00B411B4"/>
    <w:rsid w:val="00B426E8"/>
    <w:rsid w:val="00B43F51"/>
    <w:rsid w:val="00B46FAD"/>
    <w:rsid w:val="00B4760E"/>
    <w:rsid w:val="00B47B16"/>
    <w:rsid w:val="00B47FB7"/>
    <w:rsid w:val="00B5005C"/>
    <w:rsid w:val="00B50343"/>
    <w:rsid w:val="00B508F2"/>
    <w:rsid w:val="00B5265A"/>
    <w:rsid w:val="00B53D70"/>
    <w:rsid w:val="00B5500A"/>
    <w:rsid w:val="00B552AC"/>
    <w:rsid w:val="00B55495"/>
    <w:rsid w:val="00B57A64"/>
    <w:rsid w:val="00B6118A"/>
    <w:rsid w:val="00B61688"/>
    <w:rsid w:val="00B61B60"/>
    <w:rsid w:val="00B61FAD"/>
    <w:rsid w:val="00B628D0"/>
    <w:rsid w:val="00B64EDB"/>
    <w:rsid w:val="00B661FD"/>
    <w:rsid w:val="00B677E8"/>
    <w:rsid w:val="00B70958"/>
    <w:rsid w:val="00B70C9A"/>
    <w:rsid w:val="00B70D85"/>
    <w:rsid w:val="00B70DE0"/>
    <w:rsid w:val="00B70F86"/>
    <w:rsid w:val="00B7118D"/>
    <w:rsid w:val="00B713B3"/>
    <w:rsid w:val="00B7158E"/>
    <w:rsid w:val="00B71682"/>
    <w:rsid w:val="00B71CC1"/>
    <w:rsid w:val="00B7203C"/>
    <w:rsid w:val="00B72305"/>
    <w:rsid w:val="00B72711"/>
    <w:rsid w:val="00B7294E"/>
    <w:rsid w:val="00B73C54"/>
    <w:rsid w:val="00B73DD4"/>
    <w:rsid w:val="00B74814"/>
    <w:rsid w:val="00B74FD4"/>
    <w:rsid w:val="00B75F73"/>
    <w:rsid w:val="00B76575"/>
    <w:rsid w:val="00B77FEB"/>
    <w:rsid w:val="00B8064A"/>
    <w:rsid w:val="00B80B45"/>
    <w:rsid w:val="00B813FC"/>
    <w:rsid w:val="00B82630"/>
    <w:rsid w:val="00B82F67"/>
    <w:rsid w:val="00B8367F"/>
    <w:rsid w:val="00B839EA"/>
    <w:rsid w:val="00B83CA4"/>
    <w:rsid w:val="00B84395"/>
    <w:rsid w:val="00B84D35"/>
    <w:rsid w:val="00B85345"/>
    <w:rsid w:val="00B85BFC"/>
    <w:rsid w:val="00B869E0"/>
    <w:rsid w:val="00B87F3C"/>
    <w:rsid w:val="00B9082F"/>
    <w:rsid w:val="00B90F16"/>
    <w:rsid w:val="00B91430"/>
    <w:rsid w:val="00B91FFC"/>
    <w:rsid w:val="00B92003"/>
    <w:rsid w:val="00B926B4"/>
    <w:rsid w:val="00B9346A"/>
    <w:rsid w:val="00B934F8"/>
    <w:rsid w:val="00B942EE"/>
    <w:rsid w:val="00B9574E"/>
    <w:rsid w:val="00B96BB5"/>
    <w:rsid w:val="00B973D8"/>
    <w:rsid w:val="00BA02E9"/>
    <w:rsid w:val="00BA06F6"/>
    <w:rsid w:val="00BA2B37"/>
    <w:rsid w:val="00BA3828"/>
    <w:rsid w:val="00BA38E2"/>
    <w:rsid w:val="00BA3CDA"/>
    <w:rsid w:val="00BA5D3F"/>
    <w:rsid w:val="00BB2E3B"/>
    <w:rsid w:val="00BB4564"/>
    <w:rsid w:val="00BB5A1F"/>
    <w:rsid w:val="00BB64B2"/>
    <w:rsid w:val="00BB6FF3"/>
    <w:rsid w:val="00BB7442"/>
    <w:rsid w:val="00BB7B98"/>
    <w:rsid w:val="00BC05AF"/>
    <w:rsid w:val="00BC2C8E"/>
    <w:rsid w:val="00BC3484"/>
    <w:rsid w:val="00BC38F3"/>
    <w:rsid w:val="00BC3B1E"/>
    <w:rsid w:val="00BC42D8"/>
    <w:rsid w:val="00BC47CF"/>
    <w:rsid w:val="00BC4DD5"/>
    <w:rsid w:val="00BC5029"/>
    <w:rsid w:val="00BC52FC"/>
    <w:rsid w:val="00BC5305"/>
    <w:rsid w:val="00BC57EB"/>
    <w:rsid w:val="00BC65BA"/>
    <w:rsid w:val="00BC6650"/>
    <w:rsid w:val="00BD0F1A"/>
    <w:rsid w:val="00BD1CFE"/>
    <w:rsid w:val="00BD24DA"/>
    <w:rsid w:val="00BD51FC"/>
    <w:rsid w:val="00BD539A"/>
    <w:rsid w:val="00BD5B1C"/>
    <w:rsid w:val="00BD6B05"/>
    <w:rsid w:val="00BD7A1B"/>
    <w:rsid w:val="00BE03E2"/>
    <w:rsid w:val="00BE04A4"/>
    <w:rsid w:val="00BE11A0"/>
    <w:rsid w:val="00BE2089"/>
    <w:rsid w:val="00BE3440"/>
    <w:rsid w:val="00BE3A7B"/>
    <w:rsid w:val="00BE587D"/>
    <w:rsid w:val="00BE58EA"/>
    <w:rsid w:val="00BE59AB"/>
    <w:rsid w:val="00BF0693"/>
    <w:rsid w:val="00BF0E7C"/>
    <w:rsid w:val="00BF1144"/>
    <w:rsid w:val="00BF30D3"/>
    <w:rsid w:val="00BF3163"/>
    <w:rsid w:val="00BF45C7"/>
    <w:rsid w:val="00BF45F5"/>
    <w:rsid w:val="00BF477C"/>
    <w:rsid w:val="00BF4AD4"/>
    <w:rsid w:val="00BF4C57"/>
    <w:rsid w:val="00BF5047"/>
    <w:rsid w:val="00BF50CA"/>
    <w:rsid w:val="00BF6E72"/>
    <w:rsid w:val="00BF6FF1"/>
    <w:rsid w:val="00BF7809"/>
    <w:rsid w:val="00C003D0"/>
    <w:rsid w:val="00C02724"/>
    <w:rsid w:val="00C031E2"/>
    <w:rsid w:val="00C06462"/>
    <w:rsid w:val="00C0784C"/>
    <w:rsid w:val="00C10DEC"/>
    <w:rsid w:val="00C114A3"/>
    <w:rsid w:val="00C12816"/>
    <w:rsid w:val="00C1422C"/>
    <w:rsid w:val="00C151A2"/>
    <w:rsid w:val="00C15985"/>
    <w:rsid w:val="00C15CC0"/>
    <w:rsid w:val="00C176A3"/>
    <w:rsid w:val="00C217E2"/>
    <w:rsid w:val="00C223EE"/>
    <w:rsid w:val="00C25F16"/>
    <w:rsid w:val="00C27059"/>
    <w:rsid w:val="00C274BD"/>
    <w:rsid w:val="00C2757A"/>
    <w:rsid w:val="00C27697"/>
    <w:rsid w:val="00C27FDE"/>
    <w:rsid w:val="00C3070E"/>
    <w:rsid w:val="00C30996"/>
    <w:rsid w:val="00C31052"/>
    <w:rsid w:val="00C3151D"/>
    <w:rsid w:val="00C317F3"/>
    <w:rsid w:val="00C33980"/>
    <w:rsid w:val="00C33E08"/>
    <w:rsid w:val="00C33E86"/>
    <w:rsid w:val="00C35018"/>
    <w:rsid w:val="00C35999"/>
    <w:rsid w:val="00C3712B"/>
    <w:rsid w:val="00C377FC"/>
    <w:rsid w:val="00C406D3"/>
    <w:rsid w:val="00C429DE"/>
    <w:rsid w:val="00C42A75"/>
    <w:rsid w:val="00C42EC1"/>
    <w:rsid w:val="00C43269"/>
    <w:rsid w:val="00C4387C"/>
    <w:rsid w:val="00C45F58"/>
    <w:rsid w:val="00C50652"/>
    <w:rsid w:val="00C50F28"/>
    <w:rsid w:val="00C510F5"/>
    <w:rsid w:val="00C537E1"/>
    <w:rsid w:val="00C54EF5"/>
    <w:rsid w:val="00C55735"/>
    <w:rsid w:val="00C5610F"/>
    <w:rsid w:val="00C56BFB"/>
    <w:rsid w:val="00C56E30"/>
    <w:rsid w:val="00C57413"/>
    <w:rsid w:val="00C57A97"/>
    <w:rsid w:val="00C57C94"/>
    <w:rsid w:val="00C61C94"/>
    <w:rsid w:val="00C62524"/>
    <w:rsid w:val="00C6315B"/>
    <w:rsid w:val="00C633A4"/>
    <w:rsid w:val="00C63C43"/>
    <w:rsid w:val="00C6538E"/>
    <w:rsid w:val="00C65AD1"/>
    <w:rsid w:val="00C66C15"/>
    <w:rsid w:val="00C673B6"/>
    <w:rsid w:val="00C677EC"/>
    <w:rsid w:val="00C67AB1"/>
    <w:rsid w:val="00C7148C"/>
    <w:rsid w:val="00C71B5F"/>
    <w:rsid w:val="00C71EFE"/>
    <w:rsid w:val="00C7261E"/>
    <w:rsid w:val="00C7310D"/>
    <w:rsid w:val="00C732F7"/>
    <w:rsid w:val="00C73747"/>
    <w:rsid w:val="00C73B7E"/>
    <w:rsid w:val="00C73E03"/>
    <w:rsid w:val="00C7489A"/>
    <w:rsid w:val="00C75CB0"/>
    <w:rsid w:val="00C77304"/>
    <w:rsid w:val="00C77FE1"/>
    <w:rsid w:val="00C812CC"/>
    <w:rsid w:val="00C81F3E"/>
    <w:rsid w:val="00C81FC1"/>
    <w:rsid w:val="00C827BF"/>
    <w:rsid w:val="00C82CD1"/>
    <w:rsid w:val="00C8368E"/>
    <w:rsid w:val="00C838C0"/>
    <w:rsid w:val="00C83CAC"/>
    <w:rsid w:val="00C83D1A"/>
    <w:rsid w:val="00C83DD2"/>
    <w:rsid w:val="00C83E28"/>
    <w:rsid w:val="00C83E64"/>
    <w:rsid w:val="00C8492B"/>
    <w:rsid w:val="00C84D1F"/>
    <w:rsid w:val="00C8702F"/>
    <w:rsid w:val="00C878C8"/>
    <w:rsid w:val="00C91867"/>
    <w:rsid w:val="00C91C25"/>
    <w:rsid w:val="00C91DD8"/>
    <w:rsid w:val="00C92FDF"/>
    <w:rsid w:val="00C93FD5"/>
    <w:rsid w:val="00C95DC6"/>
    <w:rsid w:val="00C96999"/>
    <w:rsid w:val="00C96A70"/>
    <w:rsid w:val="00C9713B"/>
    <w:rsid w:val="00C975F4"/>
    <w:rsid w:val="00C97628"/>
    <w:rsid w:val="00CA0022"/>
    <w:rsid w:val="00CA021D"/>
    <w:rsid w:val="00CA02A0"/>
    <w:rsid w:val="00CA0474"/>
    <w:rsid w:val="00CA0CC7"/>
    <w:rsid w:val="00CA1174"/>
    <w:rsid w:val="00CA1429"/>
    <w:rsid w:val="00CA2495"/>
    <w:rsid w:val="00CA2A9E"/>
    <w:rsid w:val="00CA2AF1"/>
    <w:rsid w:val="00CA2CAA"/>
    <w:rsid w:val="00CA3CFF"/>
    <w:rsid w:val="00CA4267"/>
    <w:rsid w:val="00CA4801"/>
    <w:rsid w:val="00CA4B4B"/>
    <w:rsid w:val="00CA6C1B"/>
    <w:rsid w:val="00CB09B5"/>
    <w:rsid w:val="00CB0F78"/>
    <w:rsid w:val="00CB11A2"/>
    <w:rsid w:val="00CB1561"/>
    <w:rsid w:val="00CB249B"/>
    <w:rsid w:val="00CB287E"/>
    <w:rsid w:val="00CB2B9E"/>
    <w:rsid w:val="00CB2F8F"/>
    <w:rsid w:val="00CB3EAA"/>
    <w:rsid w:val="00CB410E"/>
    <w:rsid w:val="00CB4C23"/>
    <w:rsid w:val="00CB5D4D"/>
    <w:rsid w:val="00CB5DBE"/>
    <w:rsid w:val="00CB6147"/>
    <w:rsid w:val="00CB715F"/>
    <w:rsid w:val="00CB7738"/>
    <w:rsid w:val="00CC12B1"/>
    <w:rsid w:val="00CC17B8"/>
    <w:rsid w:val="00CC29B4"/>
    <w:rsid w:val="00CC4A18"/>
    <w:rsid w:val="00CC5A64"/>
    <w:rsid w:val="00CC6B39"/>
    <w:rsid w:val="00CC72AA"/>
    <w:rsid w:val="00CC7806"/>
    <w:rsid w:val="00CD1BC0"/>
    <w:rsid w:val="00CD2887"/>
    <w:rsid w:val="00CD3B87"/>
    <w:rsid w:val="00CD3DE2"/>
    <w:rsid w:val="00CD43E7"/>
    <w:rsid w:val="00CD4768"/>
    <w:rsid w:val="00CD64A1"/>
    <w:rsid w:val="00CD64BA"/>
    <w:rsid w:val="00CD6544"/>
    <w:rsid w:val="00CD6808"/>
    <w:rsid w:val="00CD7584"/>
    <w:rsid w:val="00CD7FA4"/>
    <w:rsid w:val="00CE08C8"/>
    <w:rsid w:val="00CE1C99"/>
    <w:rsid w:val="00CE23CC"/>
    <w:rsid w:val="00CE30D8"/>
    <w:rsid w:val="00CE60B1"/>
    <w:rsid w:val="00CE636E"/>
    <w:rsid w:val="00CE6A76"/>
    <w:rsid w:val="00CE735A"/>
    <w:rsid w:val="00CE794A"/>
    <w:rsid w:val="00CF0350"/>
    <w:rsid w:val="00CF05F5"/>
    <w:rsid w:val="00CF0BBC"/>
    <w:rsid w:val="00CF132C"/>
    <w:rsid w:val="00CF1330"/>
    <w:rsid w:val="00CF1B14"/>
    <w:rsid w:val="00CF2A6B"/>
    <w:rsid w:val="00CF445D"/>
    <w:rsid w:val="00CF4C58"/>
    <w:rsid w:val="00CF4CD6"/>
    <w:rsid w:val="00CF62DE"/>
    <w:rsid w:val="00CF7072"/>
    <w:rsid w:val="00CF74B4"/>
    <w:rsid w:val="00D000D2"/>
    <w:rsid w:val="00D0074C"/>
    <w:rsid w:val="00D01088"/>
    <w:rsid w:val="00D01AC9"/>
    <w:rsid w:val="00D01CBB"/>
    <w:rsid w:val="00D01FAE"/>
    <w:rsid w:val="00D0203A"/>
    <w:rsid w:val="00D02219"/>
    <w:rsid w:val="00D02993"/>
    <w:rsid w:val="00D04F07"/>
    <w:rsid w:val="00D052F4"/>
    <w:rsid w:val="00D05618"/>
    <w:rsid w:val="00D05D84"/>
    <w:rsid w:val="00D06D45"/>
    <w:rsid w:val="00D100BD"/>
    <w:rsid w:val="00D11776"/>
    <w:rsid w:val="00D1188D"/>
    <w:rsid w:val="00D11A38"/>
    <w:rsid w:val="00D12FFF"/>
    <w:rsid w:val="00D13280"/>
    <w:rsid w:val="00D147CF"/>
    <w:rsid w:val="00D1499B"/>
    <w:rsid w:val="00D15455"/>
    <w:rsid w:val="00D15BC0"/>
    <w:rsid w:val="00D162FB"/>
    <w:rsid w:val="00D16733"/>
    <w:rsid w:val="00D17D8B"/>
    <w:rsid w:val="00D20995"/>
    <w:rsid w:val="00D20B55"/>
    <w:rsid w:val="00D21648"/>
    <w:rsid w:val="00D23DF5"/>
    <w:rsid w:val="00D247FF"/>
    <w:rsid w:val="00D24CB1"/>
    <w:rsid w:val="00D25047"/>
    <w:rsid w:val="00D2558D"/>
    <w:rsid w:val="00D26881"/>
    <w:rsid w:val="00D26B19"/>
    <w:rsid w:val="00D27A42"/>
    <w:rsid w:val="00D27F5D"/>
    <w:rsid w:val="00D30117"/>
    <w:rsid w:val="00D308DC"/>
    <w:rsid w:val="00D3100F"/>
    <w:rsid w:val="00D31B8D"/>
    <w:rsid w:val="00D32C06"/>
    <w:rsid w:val="00D33576"/>
    <w:rsid w:val="00D33B01"/>
    <w:rsid w:val="00D34E61"/>
    <w:rsid w:val="00D3522F"/>
    <w:rsid w:val="00D3559F"/>
    <w:rsid w:val="00D362FD"/>
    <w:rsid w:val="00D376AD"/>
    <w:rsid w:val="00D37D1F"/>
    <w:rsid w:val="00D417B7"/>
    <w:rsid w:val="00D419BA"/>
    <w:rsid w:val="00D41DE7"/>
    <w:rsid w:val="00D428EA"/>
    <w:rsid w:val="00D42B1F"/>
    <w:rsid w:val="00D42D4C"/>
    <w:rsid w:val="00D45325"/>
    <w:rsid w:val="00D4714E"/>
    <w:rsid w:val="00D47DD7"/>
    <w:rsid w:val="00D50169"/>
    <w:rsid w:val="00D50251"/>
    <w:rsid w:val="00D508AB"/>
    <w:rsid w:val="00D50CF4"/>
    <w:rsid w:val="00D512A8"/>
    <w:rsid w:val="00D51554"/>
    <w:rsid w:val="00D52C2B"/>
    <w:rsid w:val="00D53353"/>
    <w:rsid w:val="00D551B5"/>
    <w:rsid w:val="00D5576F"/>
    <w:rsid w:val="00D55792"/>
    <w:rsid w:val="00D55970"/>
    <w:rsid w:val="00D564E0"/>
    <w:rsid w:val="00D57565"/>
    <w:rsid w:val="00D57BFE"/>
    <w:rsid w:val="00D604E3"/>
    <w:rsid w:val="00D61345"/>
    <w:rsid w:val="00D6273E"/>
    <w:rsid w:val="00D631B1"/>
    <w:rsid w:val="00D63340"/>
    <w:rsid w:val="00D6362A"/>
    <w:rsid w:val="00D6377C"/>
    <w:rsid w:val="00D63FC1"/>
    <w:rsid w:val="00D64A77"/>
    <w:rsid w:val="00D656EF"/>
    <w:rsid w:val="00D65718"/>
    <w:rsid w:val="00D66488"/>
    <w:rsid w:val="00D67D62"/>
    <w:rsid w:val="00D7011C"/>
    <w:rsid w:val="00D716D1"/>
    <w:rsid w:val="00D71E72"/>
    <w:rsid w:val="00D723D2"/>
    <w:rsid w:val="00D7284A"/>
    <w:rsid w:val="00D72F36"/>
    <w:rsid w:val="00D7364C"/>
    <w:rsid w:val="00D73DF7"/>
    <w:rsid w:val="00D741F4"/>
    <w:rsid w:val="00D756B8"/>
    <w:rsid w:val="00D759D0"/>
    <w:rsid w:val="00D76AB0"/>
    <w:rsid w:val="00D77979"/>
    <w:rsid w:val="00D77E95"/>
    <w:rsid w:val="00D77F96"/>
    <w:rsid w:val="00D80102"/>
    <w:rsid w:val="00D8182A"/>
    <w:rsid w:val="00D825D1"/>
    <w:rsid w:val="00D827BF"/>
    <w:rsid w:val="00D82DAB"/>
    <w:rsid w:val="00D8384E"/>
    <w:rsid w:val="00D83996"/>
    <w:rsid w:val="00D84FBE"/>
    <w:rsid w:val="00D87001"/>
    <w:rsid w:val="00D872FF"/>
    <w:rsid w:val="00D87FDF"/>
    <w:rsid w:val="00D90225"/>
    <w:rsid w:val="00D903F7"/>
    <w:rsid w:val="00D90880"/>
    <w:rsid w:val="00D926CC"/>
    <w:rsid w:val="00D931A6"/>
    <w:rsid w:val="00D93CE3"/>
    <w:rsid w:val="00D93E33"/>
    <w:rsid w:val="00D941BC"/>
    <w:rsid w:val="00D971C1"/>
    <w:rsid w:val="00D97562"/>
    <w:rsid w:val="00DA002C"/>
    <w:rsid w:val="00DA1457"/>
    <w:rsid w:val="00DA2A93"/>
    <w:rsid w:val="00DA3433"/>
    <w:rsid w:val="00DA51F8"/>
    <w:rsid w:val="00DA5C98"/>
    <w:rsid w:val="00DA715C"/>
    <w:rsid w:val="00DA73E2"/>
    <w:rsid w:val="00DB0166"/>
    <w:rsid w:val="00DB046E"/>
    <w:rsid w:val="00DB0A27"/>
    <w:rsid w:val="00DB0ABB"/>
    <w:rsid w:val="00DB22DA"/>
    <w:rsid w:val="00DB330A"/>
    <w:rsid w:val="00DB56B1"/>
    <w:rsid w:val="00DB5DA2"/>
    <w:rsid w:val="00DB68A2"/>
    <w:rsid w:val="00DB6E62"/>
    <w:rsid w:val="00DC005B"/>
    <w:rsid w:val="00DC1B32"/>
    <w:rsid w:val="00DC1C82"/>
    <w:rsid w:val="00DC1F2B"/>
    <w:rsid w:val="00DC43ED"/>
    <w:rsid w:val="00DC450C"/>
    <w:rsid w:val="00DC6126"/>
    <w:rsid w:val="00DC62C8"/>
    <w:rsid w:val="00DC6454"/>
    <w:rsid w:val="00DC6C5A"/>
    <w:rsid w:val="00DC6EAA"/>
    <w:rsid w:val="00DC7BC3"/>
    <w:rsid w:val="00DD0512"/>
    <w:rsid w:val="00DD05A9"/>
    <w:rsid w:val="00DD109A"/>
    <w:rsid w:val="00DD36E0"/>
    <w:rsid w:val="00DD4E33"/>
    <w:rsid w:val="00DD63DF"/>
    <w:rsid w:val="00DD7C8F"/>
    <w:rsid w:val="00DE16F4"/>
    <w:rsid w:val="00DE1F1C"/>
    <w:rsid w:val="00DE30EA"/>
    <w:rsid w:val="00DE37E0"/>
    <w:rsid w:val="00DE38A2"/>
    <w:rsid w:val="00DE4E51"/>
    <w:rsid w:val="00DE650A"/>
    <w:rsid w:val="00DE77B0"/>
    <w:rsid w:val="00DE78EC"/>
    <w:rsid w:val="00DE7A00"/>
    <w:rsid w:val="00DF0370"/>
    <w:rsid w:val="00DF03B9"/>
    <w:rsid w:val="00DF04DB"/>
    <w:rsid w:val="00DF1487"/>
    <w:rsid w:val="00DF1DC3"/>
    <w:rsid w:val="00DF4F52"/>
    <w:rsid w:val="00DF7009"/>
    <w:rsid w:val="00DF7DBA"/>
    <w:rsid w:val="00DF7E36"/>
    <w:rsid w:val="00E02014"/>
    <w:rsid w:val="00E05468"/>
    <w:rsid w:val="00E0627E"/>
    <w:rsid w:val="00E068D8"/>
    <w:rsid w:val="00E07528"/>
    <w:rsid w:val="00E10329"/>
    <w:rsid w:val="00E1054F"/>
    <w:rsid w:val="00E12982"/>
    <w:rsid w:val="00E12AD6"/>
    <w:rsid w:val="00E13F10"/>
    <w:rsid w:val="00E14AE4"/>
    <w:rsid w:val="00E14D37"/>
    <w:rsid w:val="00E14ED2"/>
    <w:rsid w:val="00E15913"/>
    <w:rsid w:val="00E1691F"/>
    <w:rsid w:val="00E16A56"/>
    <w:rsid w:val="00E16B2D"/>
    <w:rsid w:val="00E17300"/>
    <w:rsid w:val="00E20BD2"/>
    <w:rsid w:val="00E2164E"/>
    <w:rsid w:val="00E21E9D"/>
    <w:rsid w:val="00E246D2"/>
    <w:rsid w:val="00E24D12"/>
    <w:rsid w:val="00E254CE"/>
    <w:rsid w:val="00E25CFF"/>
    <w:rsid w:val="00E27DE6"/>
    <w:rsid w:val="00E304C0"/>
    <w:rsid w:val="00E30A49"/>
    <w:rsid w:val="00E30B48"/>
    <w:rsid w:val="00E31780"/>
    <w:rsid w:val="00E3325A"/>
    <w:rsid w:val="00E33CCF"/>
    <w:rsid w:val="00E35A2F"/>
    <w:rsid w:val="00E374EB"/>
    <w:rsid w:val="00E37746"/>
    <w:rsid w:val="00E4278B"/>
    <w:rsid w:val="00E42C39"/>
    <w:rsid w:val="00E42D88"/>
    <w:rsid w:val="00E42E84"/>
    <w:rsid w:val="00E43FB1"/>
    <w:rsid w:val="00E449F4"/>
    <w:rsid w:val="00E44D01"/>
    <w:rsid w:val="00E466C4"/>
    <w:rsid w:val="00E4796B"/>
    <w:rsid w:val="00E47C50"/>
    <w:rsid w:val="00E500B0"/>
    <w:rsid w:val="00E510EB"/>
    <w:rsid w:val="00E51DE6"/>
    <w:rsid w:val="00E53D16"/>
    <w:rsid w:val="00E54177"/>
    <w:rsid w:val="00E54C3B"/>
    <w:rsid w:val="00E54E06"/>
    <w:rsid w:val="00E54E8A"/>
    <w:rsid w:val="00E554B7"/>
    <w:rsid w:val="00E565C6"/>
    <w:rsid w:val="00E56F16"/>
    <w:rsid w:val="00E57F4D"/>
    <w:rsid w:val="00E607C3"/>
    <w:rsid w:val="00E616E2"/>
    <w:rsid w:val="00E6203F"/>
    <w:rsid w:val="00E62248"/>
    <w:rsid w:val="00E63148"/>
    <w:rsid w:val="00E63C7C"/>
    <w:rsid w:val="00E652E4"/>
    <w:rsid w:val="00E654EA"/>
    <w:rsid w:val="00E67462"/>
    <w:rsid w:val="00E67612"/>
    <w:rsid w:val="00E67DC7"/>
    <w:rsid w:val="00E706B7"/>
    <w:rsid w:val="00E71BA2"/>
    <w:rsid w:val="00E72446"/>
    <w:rsid w:val="00E72DE8"/>
    <w:rsid w:val="00E7482A"/>
    <w:rsid w:val="00E74A06"/>
    <w:rsid w:val="00E74B22"/>
    <w:rsid w:val="00E74B3C"/>
    <w:rsid w:val="00E761B3"/>
    <w:rsid w:val="00E7689D"/>
    <w:rsid w:val="00E768C2"/>
    <w:rsid w:val="00E77592"/>
    <w:rsid w:val="00E779E5"/>
    <w:rsid w:val="00E77A32"/>
    <w:rsid w:val="00E77A75"/>
    <w:rsid w:val="00E77E73"/>
    <w:rsid w:val="00E80235"/>
    <w:rsid w:val="00E80E0E"/>
    <w:rsid w:val="00E814B6"/>
    <w:rsid w:val="00E81918"/>
    <w:rsid w:val="00E81FB4"/>
    <w:rsid w:val="00E82A54"/>
    <w:rsid w:val="00E82E45"/>
    <w:rsid w:val="00E8366E"/>
    <w:rsid w:val="00E83E64"/>
    <w:rsid w:val="00E849FA"/>
    <w:rsid w:val="00E855F7"/>
    <w:rsid w:val="00E85CF2"/>
    <w:rsid w:val="00E86E05"/>
    <w:rsid w:val="00E87CDB"/>
    <w:rsid w:val="00E87D0C"/>
    <w:rsid w:val="00E87F9D"/>
    <w:rsid w:val="00E904A5"/>
    <w:rsid w:val="00E9218F"/>
    <w:rsid w:val="00E936D2"/>
    <w:rsid w:val="00E93FA4"/>
    <w:rsid w:val="00E94529"/>
    <w:rsid w:val="00E95461"/>
    <w:rsid w:val="00E95B64"/>
    <w:rsid w:val="00E96226"/>
    <w:rsid w:val="00E96699"/>
    <w:rsid w:val="00E96D42"/>
    <w:rsid w:val="00E97418"/>
    <w:rsid w:val="00E97C8B"/>
    <w:rsid w:val="00EA0494"/>
    <w:rsid w:val="00EA1051"/>
    <w:rsid w:val="00EA1DBA"/>
    <w:rsid w:val="00EA306D"/>
    <w:rsid w:val="00EA55ED"/>
    <w:rsid w:val="00EA58F3"/>
    <w:rsid w:val="00EA6B4A"/>
    <w:rsid w:val="00EA6C56"/>
    <w:rsid w:val="00EA73F8"/>
    <w:rsid w:val="00EA7BA9"/>
    <w:rsid w:val="00EA7D41"/>
    <w:rsid w:val="00EB0345"/>
    <w:rsid w:val="00EB0A12"/>
    <w:rsid w:val="00EB148B"/>
    <w:rsid w:val="00EB1901"/>
    <w:rsid w:val="00EB193C"/>
    <w:rsid w:val="00EB1A9C"/>
    <w:rsid w:val="00EB2100"/>
    <w:rsid w:val="00EB2559"/>
    <w:rsid w:val="00EB2A04"/>
    <w:rsid w:val="00EB2B67"/>
    <w:rsid w:val="00EB3BEB"/>
    <w:rsid w:val="00EB4BDA"/>
    <w:rsid w:val="00EB7A01"/>
    <w:rsid w:val="00EC13B8"/>
    <w:rsid w:val="00EC1DA5"/>
    <w:rsid w:val="00EC3114"/>
    <w:rsid w:val="00EC3AF3"/>
    <w:rsid w:val="00EC4E67"/>
    <w:rsid w:val="00EC6851"/>
    <w:rsid w:val="00EC6B99"/>
    <w:rsid w:val="00EC6D2D"/>
    <w:rsid w:val="00EC7818"/>
    <w:rsid w:val="00ED1D58"/>
    <w:rsid w:val="00ED377C"/>
    <w:rsid w:val="00ED37BF"/>
    <w:rsid w:val="00ED3E1F"/>
    <w:rsid w:val="00ED47D8"/>
    <w:rsid w:val="00ED545B"/>
    <w:rsid w:val="00ED5CF5"/>
    <w:rsid w:val="00ED5F88"/>
    <w:rsid w:val="00EE0A83"/>
    <w:rsid w:val="00EE0D65"/>
    <w:rsid w:val="00EE0F35"/>
    <w:rsid w:val="00EE1754"/>
    <w:rsid w:val="00EE20E5"/>
    <w:rsid w:val="00EE4491"/>
    <w:rsid w:val="00EE5003"/>
    <w:rsid w:val="00EE5104"/>
    <w:rsid w:val="00EE63EA"/>
    <w:rsid w:val="00EF0D17"/>
    <w:rsid w:val="00EF16D5"/>
    <w:rsid w:val="00EF1E3B"/>
    <w:rsid w:val="00EF2D20"/>
    <w:rsid w:val="00EF2DB1"/>
    <w:rsid w:val="00EF36FC"/>
    <w:rsid w:val="00EF37E2"/>
    <w:rsid w:val="00EF3872"/>
    <w:rsid w:val="00EF4070"/>
    <w:rsid w:val="00EF4A0F"/>
    <w:rsid w:val="00EF4A85"/>
    <w:rsid w:val="00EF5686"/>
    <w:rsid w:val="00EF6253"/>
    <w:rsid w:val="00EF6436"/>
    <w:rsid w:val="00EF647E"/>
    <w:rsid w:val="00EF75C1"/>
    <w:rsid w:val="00F0000D"/>
    <w:rsid w:val="00F000E0"/>
    <w:rsid w:val="00F00502"/>
    <w:rsid w:val="00F01CE2"/>
    <w:rsid w:val="00F03710"/>
    <w:rsid w:val="00F04156"/>
    <w:rsid w:val="00F04AE1"/>
    <w:rsid w:val="00F05DFD"/>
    <w:rsid w:val="00F05E0E"/>
    <w:rsid w:val="00F064F0"/>
    <w:rsid w:val="00F06749"/>
    <w:rsid w:val="00F067D0"/>
    <w:rsid w:val="00F073D8"/>
    <w:rsid w:val="00F07D54"/>
    <w:rsid w:val="00F07ECC"/>
    <w:rsid w:val="00F1157F"/>
    <w:rsid w:val="00F11B36"/>
    <w:rsid w:val="00F11E68"/>
    <w:rsid w:val="00F13F0A"/>
    <w:rsid w:val="00F143DF"/>
    <w:rsid w:val="00F1635F"/>
    <w:rsid w:val="00F16B5A"/>
    <w:rsid w:val="00F178D3"/>
    <w:rsid w:val="00F178D9"/>
    <w:rsid w:val="00F2147A"/>
    <w:rsid w:val="00F22724"/>
    <w:rsid w:val="00F230F3"/>
    <w:rsid w:val="00F23B3B"/>
    <w:rsid w:val="00F246CD"/>
    <w:rsid w:val="00F248BF"/>
    <w:rsid w:val="00F24A1C"/>
    <w:rsid w:val="00F25D4E"/>
    <w:rsid w:val="00F26B76"/>
    <w:rsid w:val="00F27B0F"/>
    <w:rsid w:val="00F30028"/>
    <w:rsid w:val="00F300F3"/>
    <w:rsid w:val="00F303A0"/>
    <w:rsid w:val="00F31AB1"/>
    <w:rsid w:val="00F31CBE"/>
    <w:rsid w:val="00F31FA3"/>
    <w:rsid w:val="00F32237"/>
    <w:rsid w:val="00F3256B"/>
    <w:rsid w:val="00F32AB4"/>
    <w:rsid w:val="00F33119"/>
    <w:rsid w:val="00F33C12"/>
    <w:rsid w:val="00F355E1"/>
    <w:rsid w:val="00F37B14"/>
    <w:rsid w:val="00F37B75"/>
    <w:rsid w:val="00F40C53"/>
    <w:rsid w:val="00F40F2B"/>
    <w:rsid w:val="00F43F40"/>
    <w:rsid w:val="00F4543F"/>
    <w:rsid w:val="00F45A57"/>
    <w:rsid w:val="00F477BC"/>
    <w:rsid w:val="00F51D47"/>
    <w:rsid w:val="00F5234E"/>
    <w:rsid w:val="00F52BAE"/>
    <w:rsid w:val="00F52F40"/>
    <w:rsid w:val="00F5325F"/>
    <w:rsid w:val="00F53C7F"/>
    <w:rsid w:val="00F53EB3"/>
    <w:rsid w:val="00F54BD7"/>
    <w:rsid w:val="00F54D9E"/>
    <w:rsid w:val="00F552C0"/>
    <w:rsid w:val="00F5740C"/>
    <w:rsid w:val="00F60383"/>
    <w:rsid w:val="00F60CBD"/>
    <w:rsid w:val="00F60FE5"/>
    <w:rsid w:val="00F6222D"/>
    <w:rsid w:val="00F638DE"/>
    <w:rsid w:val="00F63D5C"/>
    <w:rsid w:val="00F64267"/>
    <w:rsid w:val="00F64744"/>
    <w:rsid w:val="00F65269"/>
    <w:rsid w:val="00F65453"/>
    <w:rsid w:val="00F65AC5"/>
    <w:rsid w:val="00F66BD4"/>
    <w:rsid w:val="00F66E03"/>
    <w:rsid w:val="00F6773A"/>
    <w:rsid w:val="00F67C34"/>
    <w:rsid w:val="00F7003C"/>
    <w:rsid w:val="00F704B2"/>
    <w:rsid w:val="00F7168C"/>
    <w:rsid w:val="00F73BB6"/>
    <w:rsid w:val="00F74353"/>
    <w:rsid w:val="00F7487B"/>
    <w:rsid w:val="00F751E8"/>
    <w:rsid w:val="00F75392"/>
    <w:rsid w:val="00F77A3E"/>
    <w:rsid w:val="00F80EE1"/>
    <w:rsid w:val="00F813A7"/>
    <w:rsid w:val="00F827E9"/>
    <w:rsid w:val="00F82830"/>
    <w:rsid w:val="00F82906"/>
    <w:rsid w:val="00F82C91"/>
    <w:rsid w:val="00F8350F"/>
    <w:rsid w:val="00F83558"/>
    <w:rsid w:val="00F83739"/>
    <w:rsid w:val="00F859AF"/>
    <w:rsid w:val="00F86297"/>
    <w:rsid w:val="00F86DF5"/>
    <w:rsid w:val="00F86EF9"/>
    <w:rsid w:val="00F923E8"/>
    <w:rsid w:val="00F93E96"/>
    <w:rsid w:val="00F940B5"/>
    <w:rsid w:val="00F949A6"/>
    <w:rsid w:val="00F94E6D"/>
    <w:rsid w:val="00F95251"/>
    <w:rsid w:val="00F95AE4"/>
    <w:rsid w:val="00F95E19"/>
    <w:rsid w:val="00F96B01"/>
    <w:rsid w:val="00F970E0"/>
    <w:rsid w:val="00FA084E"/>
    <w:rsid w:val="00FA0DD5"/>
    <w:rsid w:val="00FA3650"/>
    <w:rsid w:val="00FA3B08"/>
    <w:rsid w:val="00FA5304"/>
    <w:rsid w:val="00FB01CB"/>
    <w:rsid w:val="00FB1A39"/>
    <w:rsid w:val="00FB2A5D"/>
    <w:rsid w:val="00FB2DD4"/>
    <w:rsid w:val="00FB2FFD"/>
    <w:rsid w:val="00FB3A51"/>
    <w:rsid w:val="00FB3C0E"/>
    <w:rsid w:val="00FB573F"/>
    <w:rsid w:val="00FB57E4"/>
    <w:rsid w:val="00FB679D"/>
    <w:rsid w:val="00FB6AB3"/>
    <w:rsid w:val="00FB7617"/>
    <w:rsid w:val="00FB7DDE"/>
    <w:rsid w:val="00FB7EA3"/>
    <w:rsid w:val="00FC0CA2"/>
    <w:rsid w:val="00FC122C"/>
    <w:rsid w:val="00FC3097"/>
    <w:rsid w:val="00FC468E"/>
    <w:rsid w:val="00FC59DD"/>
    <w:rsid w:val="00FC5A78"/>
    <w:rsid w:val="00FC7C68"/>
    <w:rsid w:val="00FD0B39"/>
    <w:rsid w:val="00FD1D8A"/>
    <w:rsid w:val="00FD2076"/>
    <w:rsid w:val="00FD25AE"/>
    <w:rsid w:val="00FD4D95"/>
    <w:rsid w:val="00FD5B90"/>
    <w:rsid w:val="00FD5C14"/>
    <w:rsid w:val="00FD6E6F"/>
    <w:rsid w:val="00FD749F"/>
    <w:rsid w:val="00FD7A18"/>
    <w:rsid w:val="00FE00EA"/>
    <w:rsid w:val="00FE0360"/>
    <w:rsid w:val="00FE0615"/>
    <w:rsid w:val="00FE1233"/>
    <w:rsid w:val="00FE1812"/>
    <w:rsid w:val="00FE190A"/>
    <w:rsid w:val="00FE1B81"/>
    <w:rsid w:val="00FE2706"/>
    <w:rsid w:val="00FE277E"/>
    <w:rsid w:val="00FE3F4E"/>
    <w:rsid w:val="00FE4D14"/>
    <w:rsid w:val="00FE4D30"/>
    <w:rsid w:val="00FE4E62"/>
    <w:rsid w:val="00FE5F78"/>
    <w:rsid w:val="00FE60DF"/>
    <w:rsid w:val="00FE639B"/>
    <w:rsid w:val="00FE6C83"/>
    <w:rsid w:val="00FE6CFF"/>
    <w:rsid w:val="00FE7987"/>
    <w:rsid w:val="00FF000C"/>
    <w:rsid w:val="00FF0041"/>
    <w:rsid w:val="00FF144E"/>
    <w:rsid w:val="00FF1D65"/>
    <w:rsid w:val="00FF2047"/>
    <w:rsid w:val="00FF3126"/>
    <w:rsid w:val="00FF38DC"/>
    <w:rsid w:val="00FF4538"/>
    <w:rsid w:val="00FF55E5"/>
    <w:rsid w:val="00FF6A5B"/>
    <w:rsid w:val="00FF6E81"/>
    <w:rsid w:val="00FF70B9"/>
    <w:rsid w:val="00FF767B"/>
    <w:rsid w:val="00FF77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B3BAAA"/>
  <w15:docId w15:val="{2BF50DF7-4F6C-4E54-AEA3-639E7983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5AED"/>
    <w:rPr>
      <w:rFonts w:ascii="Verdana" w:hAnsi="Verdana"/>
      <w:sz w:val="16"/>
      <w:szCs w:val="24"/>
    </w:rPr>
  </w:style>
  <w:style w:type="paragraph" w:styleId="Naslov1">
    <w:name w:val="heading 1"/>
    <w:aliases w:val="PVO-1"/>
    <w:basedOn w:val="Navaden"/>
    <w:next w:val="Navaden"/>
    <w:qFormat/>
    <w:rsid w:val="00CF7072"/>
    <w:pPr>
      <w:keepNext/>
      <w:numPr>
        <w:numId w:val="6"/>
      </w:numPr>
      <w:tabs>
        <w:tab w:val="left" w:pos="709"/>
      </w:tabs>
      <w:spacing w:before="240" w:after="60"/>
      <w:outlineLvl w:val="0"/>
    </w:pPr>
    <w:rPr>
      <w:b/>
      <w:kern w:val="28"/>
      <w:szCs w:val="20"/>
    </w:rPr>
  </w:style>
  <w:style w:type="paragraph" w:styleId="Naslov2">
    <w:name w:val="heading 2"/>
    <w:aliases w:val="PVO-2"/>
    <w:basedOn w:val="Navaden"/>
    <w:next w:val="Navaden"/>
    <w:qFormat/>
    <w:rsid w:val="000A2699"/>
    <w:pPr>
      <w:numPr>
        <w:ilvl w:val="1"/>
        <w:numId w:val="6"/>
      </w:numPr>
      <w:jc w:val="both"/>
      <w:outlineLvl w:val="1"/>
    </w:pPr>
    <w:rPr>
      <w:b/>
      <w:szCs w:val="16"/>
    </w:rPr>
  </w:style>
  <w:style w:type="paragraph" w:styleId="Naslov3">
    <w:name w:val="heading 3"/>
    <w:aliases w:val="PVO-3"/>
    <w:basedOn w:val="Navaden"/>
    <w:next w:val="Navaden"/>
    <w:qFormat/>
    <w:rsid w:val="005522E3"/>
    <w:pPr>
      <w:keepNext/>
      <w:numPr>
        <w:ilvl w:val="2"/>
        <w:numId w:val="6"/>
      </w:numPr>
      <w:spacing w:before="240" w:after="60"/>
      <w:outlineLvl w:val="2"/>
    </w:pPr>
    <w:rPr>
      <w:rFonts w:cs="Arial"/>
      <w:b/>
      <w:bCs/>
      <w:szCs w:val="26"/>
    </w:rPr>
  </w:style>
  <w:style w:type="paragraph" w:styleId="Naslov4">
    <w:name w:val="heading 4"/>
    <w:aliases w:val="PVO-4"/>
    <w:basedOn w:val="Navaden"/>
    <w:next w:val="Navaden"/>
    <w:link w:val="Naslov4Znak"/>
    <w:qFormat/>
    <w:rsid w:val="008577BD"/>
    <w:pPr>
      <w:keepNext/>
      <w:numPr>
        <w:ilvl w:val="3"/>
        <w:numId w:val="6"/>
      </w:numPr>
      <w:tabs>
        <w:tab w:val="left" w:pos="851"/>
      </w:tabs>
      <w:spacing w:before="240" w:after="60"/>
      <w:outlineLvl w:val="3"/>
    </w:pPr>
    <w:rPr>
      <w:bCs/>
      <w:szCs w:val="28"/>
    </w:rPr>
  </w:style>
  <w:style w:type="paragraph" w:styleId="Naslov5">
    <w:name w:val="heading 5"/>
    <w:basedOn w:val="Naslov1"/>
    <w:next w:val="Navaden"/>
    <w:qFormat/>
    <w:rsid w:val="00E85CF2"/>
    <w:pPr>
      <w:numPr>
        <w:ilvl w:val="4"/>
      </w:numPr>
      <w:outlineLvl w:val="4"/>
    </w:pPr>
  </w:style>
  <w:style w:type="paragraph" w:styleId="Naslov6">
    <w:name w:val="heading 6"/>
    <w:basedOn w:val="Navaden"/>
    <w:next w:val="Navaden"/>
    <w:link w:val="Naslov6Znak"/>
    <w:qFormat/>
    <w:rsid w:val="000B4409"/>
    <w:pPr>
      <w:numPr>
        <w:ilvl w:val="5"/>
        <w:numId w:val="6"/>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0B4409"/>
    <w:pPr>
      <w:numPr>
        <w:ilvl w:val="6"/>
        <w:numId w:val="6"/>
      </w:numPr>
      <w:spacing w:before="240" w:after="60"/>
      <w:outlineLvl w:val="6"/>
    </w:pPr>
    <w:rPr>
      <w:rFonts w:ascii="Calibri" w:hAnsi="Calibri"/>
      <w:sz w:val="24"/>
    </w:rPr>
  </w:style>
  <w:style w:type="paragraph" w:styleId="Naslov8">
    <w:name w:val="heading 8"/>
    <w:basedOn w:val="Navaden"/>
    <w:next w:val="Navaden"/>
    <w:link w:val="Naslov8Znak"/>
    <w:qFormat/>
    <w:rsid w:val="000B4409"/>
    <w:pPr>
      <w:numPr>
        <w:ilvl w:val="7"/>
        <w:numId w:val="6"/>
      </w:numPr>
      <w:spacing w:before="240" w:after="60"/>
      <w:outlineLvl w:val="7"/>
    </w:pPr>
    <w:rPr>
      <w:rFonts w:ascii="Calibri" w:hAnsi="Calibri"/>
      <w:i/>
      <w:iCs/>
      <w:sz w:val="24"/>
    </w:rPr>
  </w:style>
  <w:style w:type="paragraph" w:styleId="Naslov9">
    <w:name w:val="heading 9"/>
    <w:basedOn w:val="Navaden"/>
    <w:next w:val="Navaden"/>
    <w:qFormat/>
    <w:rsid w:val="00C10DEC"/>
    <w:pPr>
      <w:keepNext/>
      <w:numPr>
        <w:ilvl w:val="8"/>
        <w:numId w:val="6"/>
      </w:numPr>
      <w:jc w:val="center"/>
      <w:outlineLvl w:val="8"/>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qFormat/>
    <w:rsid w:val="00C10DEC"/>
    <w:pPr>
      <w:spacing w:after="60"/>
      <w:jc w:val="center"/>
      <w:outlineLvl w:val="1"/>
    </w:pPr>
    <w:rPr>
      <w:rFonts w:ascii="Arial" w:hAnsi="Arial"/>
      <w:lang w:val="en-GB"/>
    </w:rPr>
  </w:style>
  <w:style w:type="paragraph" w:customStyle="1" w:styleId="Stavilke">
    <w:name w:val="Stavilke"/>
    <w:basedOn w:val="Seznam"/>
    <w:rsid w:val="00C10DEC"/>
    <w:pPr>
      <w:jc w:val="both"/>
    </w:pPr>
    <w:rPr>
      <w:sz w:val="24"/>
    </w:rPr>
  </w:style>
  <w:style w:type="paragraph" w:styleId="Seznam">
    <w:name w:val="List"/>
    <w:basedOn w:val="Navaden"/>
    <w:rsid w:val="00C10DEC"/>
    <w:pPr>
      <w:spacing w:after="240"/>
      <w:ind w:left="284" w:hanging="284"/>
    </w:pPr>
    <w:rPr>
      <w:sz w:val="20"/>
      <w:lang w:val="en-GB"/>
    </w:rPr>
  </w:style>
  <w:style w:type="paragraph" w:customStyle="1" w:styleId="Pogoji">
    <w:name w:val="Pogoji"/>
    <w:basedOn w:val="Seznam"/>
    <w:rsid w:val="00C10DEC"/>
    <w:pPr>
      <w:spacing w:after="0"/>
      <w:ind w:left="283" w:hanging="283"/>
    </w:pPr>
    <w:rPr>
      <w:sz w:val="24"/>
    </w:rPr>
  </w:style>
  <w:style w:type="paragraph" w:styleId="Noga">
    <w:name w:val="footer"/>
    <w:basedOn w:val="Navaden"/>
    <w:link w:val="NogaZnak"/>
    <w:uiPriority w:val="99"/>
    <w:rsid w:val="00C10DEC"/>
    <w:pPr>
      <w:tabs>
        <w:tab w:val="center" w:pos="4536"/>
        <w:tab w:val="right" w:pos="9072"/>
      </w:tabs>
    </w:pPr>
  </w:style>
  <w:style w:type="paragraph" w:styleId="Kazalovsebine1">
    <w:name w:val="toc 1"/>
    <w:basedOn w:val="Navaden"/>
    <w:next w:val="Navaden"/>
    <w:autoRedefine/>
    <w:uiPriority w:val="39"/>
    <w:rsid w:val="00706928"/>
    <w:pPr>
      <w:tabs>
        <w:tab w:val="left" w:pos="720"/>
        <w:tab w:val="right" w:leader="dot" w:pos="9487"/>
      </w:tabs>
      <w:spacing w:after="120"/>
      <w:ind w:left="720" w:hanging="720"/>
    </w:pPr>
    <w:rPr>
      <w:rFonts w:ascii="Trebuchet MS" w:hAnsi="Trebuchet MS"/>
      <w:b/>
      <w:noProof/>
    </w:rPr>
  </w:style>
  <w:style w:type="character" w:styleId="tevilkastrani">
    <w:name w:val="page number"/>
    <w:basedOn w:val="Privzetapisavaodstavka"/>
    <w:rsid w:val="00C10DEC"/>
  </w:style>
  <w:style w:type="paragraph" w:styleId="Glava">
    <w:name w:val="header"/>
    <w:basedOn w:val="Navaden"/>
    <w:link w:val="GlavaZnak"/>
    <w:uiPriority w:val="99"/>
    <w:rsid w:val="00C10DEC"/>
    <w:pPr>
      <w:tabs>
        <w:tab w:val="center" w:pos="4536"/>
        <w:tab w:val="right" w:pos="9072"/>
      </w:tabs>
    </w:pPr>
  </w:style>
  <w:style w:type="table" w:styleId="Tabelamrea">
    <w:name w:val="Table Grid"/>
    <w:basedOn w:val="Navadnatabela"/>
    <w:rsid w:val="00C1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C10DEC"/>
    <w:pPr>
      <w:spacing w:after="120"/>
    </w:pPr>
  </w:style>
  <w:style w:type="paragraph" w:styleId="Telobesedila-zamik3">
    <w:name w:val="Body Text Indent 3"/>
    <w:basedOn w:val="Navaden"/>
    <w:rsid w:val="00C10DEC"/>
    <w:pPr>
      <w:spacing w:after="120"/>
      <w:ind w:left="283"/>
    </w:pPr>
    <w:rPr>
      <w:szCs w:val="16"/>
    </w:rPr>
  </w:style>
  <w:style w:type="paragraph" w:customStyle="1" w:styleId="naslovglavni1">
    <w:name w:val="naslov glavni 1"/>
    <w:basedOn w:val="Navaden"/>
    <w:rsid w:val="00C10DEC"/>
    <w:pPr>
      <w:jc w:val="both"/>
    </w:pPr>
    <w:rPr>
      <w:b/>
      <w:bCs/>
    </w:rPr>
  </w:style>
  <w:style w:type="paragraph" w:styleId="Telobesedila-zamik">
    <w:name w:val="Body Text Indent"/>
    <w:basedOn w:val="Navaden"/>
    <w:link w:val="Telobesedila-zamikZnak"/>
    <w:rsid w:val="00C10DEC"/>
    <w:pPr>
      <w:spacing w:after="120"/>
      <w:ind w:left="283"/>
    </w:pPr>
  </w:style>
  <w:style w:type="paragraph" w:styleId="Telobesedila2">
    <w:name w:val="Body Text 2"/>
    <w:basedOn w:val="Navaden"/>
    <w:rsid w:val="00C10DEC"/>
    <w:pPr>
      <w:spacing w:after="120" w:line="480" w:lineRule="auto"/>
    </w:pPr>
    <w:rPr>
      <w:sz w:val="20"/>
      <w:szCs w:val="20"/>
    </w:rPr>
  </w:style>
  <w:style w:type="paragraph" w:customStyle="1" w:styleId="Navaden1">
    <w:name w:val="Navaden1"/>
    <w:basedOn w:val="Navaden"/>
    <w:autoRedefine/>
    <w:rsid w:val="00C10DEC"/>
    <w:pPr>
      <w:widowControl w:val="0"/>
      <w:snapToGrid w:val="0"/>
      <w:jc w:val="both"/>
      <w:outlineLvl w:val="0"/>
    </w:pPr>
    <w:rPr>
      <w:rFonts w:cs="Arial"/>
      <w:szCs w:val="16"/>
    </w:rPr>
  </w:style>
  <w:style w:type="paragraph" w:customStyle="1" w:styleId="BodyText31">
    <w:name w:val="Body Text 31"/>
    <w:basedOn w:val="Navaden"/>
    <w:uiPriority w:val="99"/>
    <w:rsid w:val="00C10D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customStyle="1" w:styleId="BodyText21">
    <w:name w:val="Body Text 21"/>
    <w:basedOn w:val="Navaden"/>
    <w:rsid w:val="00C10D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BESEDILO">
    <w:name w:val="BESEDILO"/>
    <w:uiPriority w:val="99"/>
    <w:rsid w:val="00C10DEC"/>
    <w:pPr>
      <w:keepLines/>
      <w:widowControl w:val="0"/>
      <w:tabs>
        <w:tab w:val="left" w:pos="2155"/>
      </w:tabs>
      <w:jc w:val="both"/>
    </w:pPr>
    <w:rPr>
      <w:rFonts w:ascii="Arial" w:hAnsi="Arial"/>
      <w:kern w:val="16"/>
      <w:lang w:eastAsia="en-US"/>
    </w:rPr>
  </w:style>
  <w:style w:type="paragraph" w:styleId="Telobesedila3">
    <w:name w:val="Body Text 3"/>
    <w:basedOn w:val="Navaden"/>
    <w:link w:val="Telobesedila3Znak"/>
    <w:rsid w:val="00C10DEC"/>
    <w:pPr>
      <w:jc w:val="both"/>
    </w:pPr>
    <w:rPr>
      <w:rFonts w:ascii="Tahoma" w:hAnsi="Tahoma" w:cs="Arial"/>
      <w:color w:val="FF00FF"/>
      <w:sz w:val="20"/>
    </w:rPr>
  </w:style>
  <w:style w:type="paragraph" w:customStyle="1" w:styleId="PODPOGLAVJA-navadnetevilke">
    <w:name w:val="PODPOGLAVJA - navadne številke"/>
    <w:basedOn w:val="Navaden"/>
    <w:rsid w:val="00C10DEC"/>
    <w:pPr>
      <w:tabs>
        <w:tab w:val="left" w:pos="-1094"/>
        <w:tab w:val="left" w:pos="-720"/>
        <w:tab w:val="left" w:pos="1"/>
        <w:tab w:val="left" w:pos="167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7"/>
      <w:jc w:val="center"/>
    </w:pPr>
    <w:rPr>
      <w:rFonts w:ascii="Tahoma" w:hAnsi="Tahoma"/>
      <w:b/>
      <w:sz w:val="28"/>
      <w:szCs w:val="20"/>
    </w:rPr>
  </w:style>
  <w:style w:type="paragraph" w:styleId="Besedilooblaka">
    <w:name w:val="Balloon Text"/>
    <w:basedOn w:val="Navaden"/>
    <w:semiHidden/>
    <w:rsid w:val="005D705E"/>
    <w:rPr>
      <w:rFonts w:ascii="Tahoma" w:hAnsi="Tahoma" w:cs="Tahoma"/>
      <w:szCs w:val="16"/>
    </w:rPr>
  </w:style>
  <w:style w:type="paragraph" w:customStyle="1" w:styleId="pondaslov2">
    <w:name w:val="pondaslov 2"/>
    <w:basedOn w:val="Navaden"/>
    <w:rsid w:val="00F300F3"/>
    <w:pPr>
      <w:numPr>
        <w:numId w:val="3"/>
      </w:numPr>
      <w:jc w:val="both"/>
    </w:pPr>
    <w:rPr>
      <w:b/>
    </w:rPr>
  </w:style>
  <w:style w:type="paragraph" w:customStyle="1" w:styleId="sredinskinaslov2">
    <w:name w:val="sredinski naslov 2"/>
    <w:basedOn w:val="Navaden"/>
    <w:rsid w:val="00F300F3"/>
    <w:pPr>
      <w:numPr>
        <w:ilvl w:val="3"/>
        <w:numId w:val="3"/>
      </w:numPr>
      <w:tabs>
        <w:tab w:val="num" w:pos="2835"/>
      </w:tabs>
      <w:jc w:val="both"/>
    </w:pPr>
    <w:rPr>
      <w:b/>
    </w:rPr>
  </w:style>
  <w:style w:type="paragraph" w:customStyle="1" w:styleId="priloga">
    <w:name w:val="priloga"/>
    <w:basedOn w:val="Navaden"/>
    <w:rsid w:val="00712062"/>
    <w:rPr>
      <w:b/>
      <w:bCs/>
      <w:i/>
      <w:iCs/>
    </w:rPr>
  </w:style>
  <w:style w:type="paragraph" w:customStyle="1" w:styleId="Podpisnik1">
    <w:name w:val="Podpisnik(1)"/>
    <w:basedOn w:val="Navaden"/>
    <w:next w:val="Navaden"/>
    <w:rsid w:val="004B6445"/>
    <w:pPr>
      <w:tabs>
        <w:tab w:val="left" w:pos="4253"/>
      </w:tabs>
    </w:pPr>
    <w:rPr>
      <w:rFonts w:ascii="Arial" w:hAnsi="Arial"/>
      <w:sz w:val="20"/>
      <w:szCs w:val="20"/>
      <w:lang w:eastAsia="en-US"/>
    </w:rPr>
  </w:style>
  <w:style w:type="character" w:styleId="Pripombasklic">
    <w:name w:val="annotation reference"/>
    <w:semiHidden/>
    <w:rsid w:val="004E38ED"/>
    <w:rPr>
      <w:sz w:val="16"/>
      <w:szCs w:val="16"/>
    </w:rPr>
  </w:style>
  <w:style w:type="paragraph" w:styleId="Pripombabesedilo">
    <w:name w:val="annotation text"/>
    <w:basedOn w:val="Navaden"/>
    <w:semiHidden/>
    <w:rsid w:val="004E38ED"/>
    <w:rPr>
      <w:sz w:val="20"/>
      <w:szCs w:val="20"/>
    </w:rPr>
  </w:style>
  <w:style w:type="paragraph" w:styleId="Zadevapripombe">
    <w:name w:val="annotation subject"/>
    <w:basedOn w:val="Pripombabesedilo"/>
    <w:next w:val="Pripombabesedilo"/>
    <w:semiHidden/>
    <w:rsid w:val="004E38ED"/>
    <w:rPr>
      <w:b/>
      <w:bCs/>
    </w:rPr>
  </w:style>
  <w:style w:type="paragraph" w:customStyle="1" w:styleId="EO-natevanje1">
    <w:name w:val="EO-naštevanje1"/>
    <w:basedOn w:val="Navaden"/>
    <w:rsid w:val="00AE08AD"/>
    <w:pPr>
      <w:numPr>
        <w:numId w:val="4"/>
      </w:numPr>
    </w:pPr>
    <w:rPr>
      <w:rFonts w:ascii="Tahoma" w:hAnsi="Tahoma"/>
      <w:noProof/>
      <w:sz w:val="20"/>
      <w:szCs w:val="20"/>
      <w:lang w:eastAsia="en-US"/>
    </w:rPr>
  </w:style>
  <w:style w:type="paragraph" w:customStyle="1" w:styleId="EO-tekst-splono">
    <w:name w:val="EO-tekst-splošno"/>
    <w:rsid w:val="00AE08AD"/>
    <w:pPr>
      <w:jc w:val="both"/>
    </w:pPr>
    <w:rPr>
      <w:rFonts w:ascii="Tahoma" w:hAnsi="Tahoma"/>
      <w:noProof/>
      <w:lang w:eastAsia="en-US"/>
    </w:rPr>
  </w:style>
  <w:style w:type="paragraph" w:styleId="Kazalovsebine3">
    <w:name w:val="toc 3"/>
    <w:basedOn w:val="Navaden"/>
    <w:next w:val="Navaden"/>
    <w:autoRedefine/>
    <w:uiPriority w:val="39"/>
    <w:rsid w:val="00E80E0E"/>
    <w:pPr>
      <w:ind w:left="480"/>
    </w:pPr>
  </w:style>
  <w:style w:type="paragraph" w:styleId="Kazalovsebine2">
    <w:name w:val="toc 2"/>
    <w:basedOn w:val="Navaden"/>
    <w:next w:val="Navaden"/>
    <w:autoRedefine/>
    <w:uiPriority w:val="39"/>
    <w:rsid w:val="00E80E0E"/>
    <w:pPr>
      <w:ind w:left="240"/>
    </w:pPr>
  </w:style>
  <w:style w:type="character" w:customStyle="1" w:styleId="Naslov4Znak">
    <w:name w:val="Naslov 4 Znak"/>
    <w:aliases w:val="PVO-4 Znak"/>
    <w:link w:val="Naslov4"/>
    <w:rsid w:val="008577BD"/>
    <w:rPr>
      <w:rFonts w:ascii="Verdana" w:hAnsi="Verdana"/>
      <w:bCs/>
      <w:sz w:val="16"/>
      <w:szCs w:val="28"/>
    </w:rPr>
  </w:style>
  <w:style w:type="paragraph" w:styleId="Oznaenseznam">
    <w:name w:val="List Bullet"/>
    <w:basedOn w:val="Telobesedila"/>
    <w:rsid w:val="00D16733"/>
    <w:pPr>
      <w:numPr>
        <w:numId w:val="5"/>
      </w:numPr>
      <w:spacing w:before="120" w:after="0"/>
      <w:contextualSpacing/>
    </w:pPr>
    <w:rPr>
      <w:rFonts w:ascii="Arial" w:hAnsi="Arial"/>
      <w:sz w:val="20"/>
      <w:szCs w:val="22"/>
    </w:rPr>
  </w:style>
  <w:style w:type="paragraph" w:styleId="Oznaenseznam2">
    <w:name w:val="List Bullet 2"/>
    <w:basedOn w:val="Oznaenseznam"/>
    <w:rsid w:val="00D16733"/>
    <w:pPr>
      <w:numPr>
        <w:ilvl w:val="1"/>
      </w:numPr>
    </w:pPr>
    <w:rPr>
      <w:szCs w:val="20"/>
    </w:rPr>
  </w:style>
  <w:style w:type="paragraph" w:styleId="Oznaenseznam3">
    <w:name w:val="List Bullet 3"/>
    <w:basedOn w:val="Oznaenseznam"/>
    <w:rsid w:val="00D16733"/>
    <w:pPr>
      <w:numPr>
        <w:ilvl w:val="2"/>
      </w:numPr>
    </w:pPr>
  </w:style>
  <w:style w:type="paragraph" w:styleId="Oznaenseznam4">
    <w:name w:val="List Bullet 4"/>
    <w:basedOn w:val="Oznaenseznam"/>
    <w:rsid w:val="00D16733"/>
    <w:pPr>
      <w:numPr>
        <w:ilvl w:val="3"/>
      </w:numPr>
    </w:pPr>
  </w:style>
  <w:style w:type="paragraph" w:styleId="Oznaenseznam5">
    <w:name w:val="List Bullet 5"/>
    <w:basedOn w:val="Oznaenseznam"/>
    <w:rsid w:val="00D16733"/>
    <w:pPr>
      <w:numPr>
        <w:ilvl w:val="4"/>
      </w:numPr>
    </w:pPr>
  </w:style>
  <w:style w:type="paragraph" w:styleId="Kazalovsebine4">
    <w:name w:val="toc 4"/>
    <w:basedOn w:val="Navaden"/>
    <w:next w:val="Navaden"/>
    <w:autoRedefine/>
    <w:uiPriority w:val="39"/>
    <w:rsid w:val="00E80E0E"/>
    <w:pPr>
      <w:ind w:left="720"/>
    </w:pPr>
  </w:style>
  <w:style w:type="character" w:customStyle="1" w:styleId="TelobesedilaZnak">
    <w:name w:val="Telo besedila Znak"/>
    <w:link w:val="Telobesedila"/>
    <w:rsid w:val="00506988"/>
    <w:rPr>
      <w:sz w:val="24"/>
      <w:szCs w:val="24"/>
    </w:rPr>
  </w:style>
  <w:style w:type="paragraph" w:customStyle="1" w:styleId="NaslovTOC1">
    <w:name w:val="Naslov TOC1"/>
    <w:basedOn w:val="Naslov1"/>
    <w:next w:val="Navaden"/>
    <w:uiPriority w:val="39"/>
    <w:semiHidden/>
    <w:unhideWhenUsed/>
    <w:qFormat/>
    <w:rsid w:val="00310A4A"/>
    <w:pPr>
      <w:keepLines/>
      <w:spacing w:before="480" w:after="0" w:line="276" w:lineRule="auto"/>
      <w:outlineLvl w:val="9"/>
    </w:pPr>
    <w:rPr>
      <w:rFonts w:ascii="Cambria" w:hAnsi="Cambria"/>
      <w:bCs/>
      <w:color w:val="376092"/>
      <w:kern w:val="0"/>
      <w:szCs w:val="28"/>
      <w:lang w:val="en-US" w:eastAsia="en-US"/>
    </w:rPr>
  </w:style>
  <w:style w:type="character" w:styleId="Hiperpovezava">
    <w:name w:val="Hyperlink"/>
    <w:uiPriority w:val="99"/>
    <w:unhideWhenUsed/>
    <w:rsid w:val="00310A4A"/>
    <w:rPr>
      <w:color w:val="0000FF"/>
      <w:u w:val="single"/>
    </w:rPr>
  </w:style>
  <w:style w:type="character" w:customStyle="1" w:styleId="Naslov6Znak">
    <w:name w:val="Naslov 6 Znak"/>
    <w:link w:val="Naslov6"/>
    <w:rsid w:val="000B4409"/>
    <w:rPr>
      <w:rFonts w:ascii="Calibri" w:hAnsi="Calibri"/>
      <w:b/>
      <w:bCs/>
      <w:sz w:val="22"/>
      <w:szCs w:val="22"/>
    </w:rPr>
  </w:style>
  <w:style w:type="character" w:customStyle="1" w:styleId="Naslov7Znak">
    <w:name w:val="Naslov 7 Znak"/>
    <w:link w:val="Naslov7"/>
    <w:rsid w:val="000B4409"/>
    <w:rPr>
      <w:rFonts w:ascii="Calibri" w:hAnsi="Calibri"/>
      <w:sz w:val="24"/>
      <w:szCs w:val="24"/>
    </w:rPr>
  </w:style>
  <w:style w:type="character" w:customStyle="1" w:styleId="Naslov8Znak">
    <w:name w:val="Naslov 8 Znak"/>
    <w:link w:val="Naslov8"/>
    <w:rsid w:val="000B4409"/>
    <w:rPr>
      <w:rFonts w:ascii="Calibri" w:hAnsi="Calibri"/>
      <w:i/>
      <w:iCs/>
      <w:sz w:val="24"/>
      <w:szCs w:val="24"/>
    </w:rPr>
  </w:style>
  <w:style w:type="character" w:styleId="Poudarek">
    <w:name w:val="Emphasis"/>
    <w:qFormat/>
    <w:rsid w:val="00D61345"/>
    <w:rPr>
      <w:i/>
      <w:iCs/>
    </w:rPr>
  </w:style>
  <w:style w:type="paragraph" w:customStyle="1" w:styleId="Odstavekseznama1">
    <w:name w:val="Odstavek seznama1"/>
    <w:basedOn w:val="Navaden"/>
    <w:uiPriority w:val="34"/>
    <w:qFormat/>
    <w:rsid w:val="0009031D"/>
    <w:pPr>
      <w:spacing w:after="200" w:line="276" w:lineRule="auto"/>
      <w:ind w:left="720"/>
      <w:contextualSpacing/>
    </w:pPr>
    <w:rPr>
      <w:rFonts w:ascii="Calibri" w:eastAsia="Calibri" w:hAnsi="Calibri"/>
      <w:sz w:val="22"/>
      <w:szCs w:val="22"/>
      <w:lang w:eastAsia="en-US"/>
    </w:rPr>
  </w:style>
  <w:style w:type="paragraph" w:customStyle="1" w:styleId="Brezrazmikov1">
    <w:name w:val="Brez razmikov1"/>
    <w:qFormat/>
    <w:rsid w:val="00F704B2"/>
    <w:rPr>
      <w:rFonts w:ascii="Calibri" w:eastAsia="Calibri" w:hAnsi="Calibri"/>
      <w:sz w:val="22"/>
      <w:szCs w:val="22"/>
      <w:lang w:eastAsia="en-US"/>
    </w:rPr>
  </w:style>
  <w:style w:type="paragraph" w:styleId="Zgradbadokumenta">
    <w:name w:val="Document Map"/>
    <w:basedOn w:val="Navaden"/>
    <w:semiHidden/>
    <w:rsid w:val="002B7C7D"/>
    <w:pPr>
      <w:shd w:val="clear" w:color="auto" w:fill="000080"/>
    </w:pPr>
    <w:rPr>
      <w:rFonts w:ascii="Tahoma" w:hAnsi="Tahoma" w:cs="Tahoma"/>
      <w:sz w:val="20"/>
      <w:szCs w:val="20"/>
    </w:rPr>
  </w:style>
  <w:style w:type="paragraph" w:styleId="Odstavekseznama">
    <w:name w:val="List Paragraph"/>
    <w:basedOn w:val="Navaden"/>
    <w:uiPriority w:val="34"/>
    <w:qFormat/>
    <w:rsid w:val="00556BFB"/>
    <w:pPr>
      <w:ind w:left="720"/>
      <w:contextualSpacing/>
    </w:pPr>
  </w:style>
  <w:style w:type="table" w:customStyle="1" w:styleId="Tabelamrea1">
    <w:name w:val="Tabela – mreža1"/>
    <w:basedOn w:val="Navadnatabela"/>
    <w:next w:val="Tabelamrea"/>
    <w:uiPriority w:val="59"/>
    <w:rsid w:val="00C54E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F000E0"/>
    <w:rPr>
      <w:rFonts w:ascii="Calibri" w:eastAsia="Calibri" w:hAnsi="Calibri"/>
      <w:sz w:val="22"/>
      <w:szCs w:val="22"/>
      <w:lang w:eastAsia="en-US"/>
    </w:rPr>
  </w:style>
  <w:style w:type="character" w:customStyle="1" w:styleId="explanation">
    <w:name w:val="explanation"/>
    <w:basedOn w:val="Privzetapisavaodstavka"/>
    <w:rsid w:val="0059562E"/>
  </w:style>
  <w:style w:type="table" w:customStyle="1" w:styleId="Tabelamrea2">
    <w:name w:val="Tabela – mreža2"/>
    <w:basedOn w:val="Navadnatabela"/>
    <w:next w:val="Tabelamrea"/>
    <w:uiPriority w:val="59"/>
    <w:rsid w:val="005800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46D7"/>
    <w:pPr>
      <w:autoSpaceDE w:val="0"/>
      <w:autoSpaceDN w:val="0"/>
      <w:adjustRightInd w:val="0"/>
    </w:pPr>
    <w:rPr>
      <w:rFonts w:ascii="Calibri" w:hAnsi="Calibri" w:cs="Calibri"/>
      <w:color w:val="000000"/>
      <w:sz w:val="24"/>
      <w:szCs w:val="24"/>
    </w:rPr>
  </w:style>
  <w:style w:type="paragraph" w:customStyle="1" w:styleId="len">
    <w:name w:val="len"/>
    <w:basedOn w:val="Navaden"/>
    <w:rsid w:val="00B426E8"/>
    <w:rPr>
      <w:rFonts w:ascii="Times New Roman" w:hAnsi="Times New Roman"/>
      <w:sz w:val="24"/>
    </w:rPr>
  </w:style>
  <w:style w:type="numbering" w:customStyle="1" w:styleId="Brezseznama1">
    <w:name w:val="Brez seznama1"/>
    <w:next w:val="Brezseznama"/>
    <w:uiPriority w:val="99"/>
    <w:semiHidden/>
    <w:unhideWhenUsed/>
    <w:rsid w:val="0066678F"/>
  </w:style>
  <w:style w:type="character" w:customStyle="1" w:styleId="Telobesedila-zamikZnak">
    <w:name w:val="Telo besedila - zamik Znak"/>
    <w:link w:val="Telobesedila-zamik"/>
    <w:rsid w:val="0066678F"/>
    <w:rPr>
      <w:rFonts w:ascii="Verdana" w:hAnsi="Verdana"/>
      <w:sz w:val="16"/>
      <w:szCs w:val="24"/>
    </w:rPr>
  </w:style>
  <w:style w:type="paragraph" w:customStyle="1" w:styleId="povzetkismernic">
    <w:name w:val="povzetkismernic"/>
    <w:basedOn w:val="Navaden"/>
    <w:rsid w:val="0066678F"/>
    <w:pPr>
      <w:spacing w:line="300" w:lineRule="atLeast"/>
      <w:ind w:left="357"/>
      <w:jc w:val="both"/>
    </w:pPr>
    <w:rPr>
      <w:rFonts w:ascii="Arial" w:hAnsi="Arial" w:cs="Arial"/>
      <w:sz w:val="22"/>
      <w:szCs w:val="22"/>
    </w:rPr>
  </w:style>
  <w:style w:type="paragraph" w:customStyle="1" w:styleId="Telobesedila21">
    <w:name w:val="Telo besedila 21"/>
    <w:basedOn w:val="Navaden"/>
    <w:rsid w:val="0066678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 w:val="24"/>
      <w:szCs w:val="20"/>
    </w:rPr>
  </w:style>
  <w:style w:type="character" w:styleId="Krepko">
    <w:name w:val="Strong"/>
    <w:qFormat/>
    <w:rsid w:val="0066678F"/>
    <w:rPr>
      <w:b/>
      <w:bCs/>
    </w:rPr>
  </w:style>
  <w:style w:type="paragraph" w:customStyle="1" w:styleId="Telobesedila22">
    <w:name w:val="Telo besedila 22"/>
    <w:basedOn w:val="Navaden"/>
    <w:rsid w:val="0066678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 w:val="24"/>
      <w:szCs w:val="20"/>
    </w:rPr>
  </w:style>
  <w:style w:type="paragraph" w:customStyle="1" w:styleId="Telobesedila23">
    <w:name w:val="Telo besedila 23"/>
    <w:basedOn w:val="Navaden"/>
    <w:rsid w:val="0066678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 w:val="24"/>
      <w:szCs w:val="20"/>
    </w:rPr>
  </w:style>
  <w:style w:type="character" w:customStyle="1" w:styleId="Telobesedila3Znak">
    <w:name w:val="Telo besedila 3 Znak"/>
    <w:basedOn w:val="Privzetapisavaodstavka"/>
    <w:link w:val="Telobesedila3"/>
    <w:rsid w:val="0066678F"/>
    <w:rPr>
      <w:rFonts w:ascii="Tahoma" w:hAnsi="Tahoma" w:cs="Arial"/>
      <w:color w:val="FF00FF"/>
      <w:szCs w:val="24"/>
    </w:rPr>
  </w:style>
  <w:style w:type="character" w:customStyle="1" w:styleId="GlavaZnak">
    <w:name w:val="Glava Znak"/>
    <w:basedOn w:val="Privzetapisavaodstavka"/>
    <w:link w:val="Glava"/>
    <w:uiPriority w:val="99"/>
    <w:rsid w:val="003611ED"/>
    <w:rPr>
      <w:rFonts w:ascii="Verdana" w:hAnsi="Verdana"/>
      <w:sz w:val="16"/>
      <w:szCs w:val="24"/>
    </w:rPr>
  </w:style>
  <w:style w:type="character" w:customStyle="1" w:styleId="NogaZnak">
    <w:name w:val="Noga Znak"/>
    <w:basedOn w:val="Privzetapisavaodstavka"/>
    <w:link w:val="Noga"/>
    <w:uiPriority w:val="99"/>
    <w:rsid w:val="00C510F5"/>
    <w:rPr>
      <w:rFonts w:ascii="Verdana" w:hAnsi="Verdana"/>
      <w:sz w:val="16"/>
      <w:szCs w:val="24"/>
    </w:rPr>
  </w:style>
  <w:style w:type="character" w:styleId="SledenaHiperpovezava">
    <w:name w:val="FollowedHyperlink"/>
    <w:basedOn w:val="Privzetapisavaodstavka"/>
    <w:uiPriority w:val="99"/>
    <w:semiHidden/>
    <w:unhideWhenUsed/>
    <w:rsid w:val="006421FB"/>
    <w:rPr>
      <w:color w:val="954F72"/>
      <w:u w:val="single"/>
    </w:rPr>
  </w:style>
  <w:style w:type="paragraph" w:customStyle="1" w:styleId="msonormal0">
    <w:name w:val="msonormal"/>
    <w:basedOn w:val="Navaden"/>
    <w:rsid w:val="006421FB"/>
    <w:pPr>
      <w:spacing w:before="100" w:beforeAutospacing="1" w:after="100" w:afterAutospacing="1"/>
    </w:pPr>
    <w:rPr>
      <w:rFonts w:ascii="Times New Roman" w:hAnsi="Times New Roman"/>
      <w:sz w:val="24"/>
    </w:rPr>
  </w:style>
  <w:style w:type="paragraph" w:customStyle="1" w:styleId="font5">
    <w:name w:val="font5"/>
    <w:basedOn w:val="Navaden"/>
    <w:rsid w:val="006421FB"/>
    <w:pPr>
      <w:spacing w:before="100" w:beforeAutospacing="1" w:after="100" w:afterAutospacing="1"/>
    </w:pPr>
    <w:rPr>
      <w:rFonts w:ascii="Trebuchet MS" w:hAnsi="Trebuchet MS"/>
      <w:color w:val="000000"/>
      <w:sz w:val="20"/>
      <w:szCs w:val="20"/>
    </w:rPr>
  </w:style>
  <w:style w:type="paragraph" w:customStyle="1" w:styleId="font6">
    <w:name w:val="font6"/>
    <w:basedOn w:val="Navaden"/>
    <w:rsid w:val="006421FB"/>
    <w:pPr>
      <w:spacing w:before="100" w:beforeAutospacing="1" w:after="100" w:afterAutospacing="1"/>
    </w:pPr>
    <w:rPr>
      <w:rFonts w:ascii="Times New Roman" w:hAnsi="Times New Roman"/>
      <w:color w:val="000000"/>
      <w:sz w:val="14"/>
      <w:szCs w:val="14"/>
    </w:rPr>
  </w:style>
  <w:style w:type="paragraph" w:customStyle="1" w:styleId="font7">
    <w:name w:val="font7"/>
    <w:basedOn w:val="Navaden"/>
    <w:rsid w:val="006421FB"/>
    <w:pPr>
      <w:spacing w:before="100" w:beforeAutospacing="1" w:after="100" w:afterAutospacing="1"/>
    </w:pPr>
    <w:rPr>
      <w:rFonts w:ascii="Segoe UI" w:hAnsi="Segoe UI" w:cs="Segoe UI"/>
      <w:color w:val="000000"/>
      <w:sz w:val="18"/>
      <w:szCs w:val="18"/>
    </w:rPr>
  </w:style>
  <w:style w:type="paragraph" w:customStyle="1" w:styleId="font8">
    <w:name w:val="font8"/>
    <w:basedOn w:val="Navaden"/>
    <w:rsid w:val="006421FB"/>
    <w:pPr>
      <w:spacing w:before="100" w:beforeAutospacing="1" w:after="100" w:afterAutospacing="1"/>
    </w:pPr>
    <w:rPr>
      <w:rFonts w:ascii="Segoe UI" w:hAnsi="Segoe UI" w:cs="Segoe UI"/>
      <w:b/>
      <w:bCs/>
      <w:color w:val="000000"/>
      <w:sz w:val="18"/>
      <w:szCs w:val="18"/>
    </w:rPr>
  </w:style>
  <w:style w:type="paragraph" w:customStyle="1" w:styleId="xl65">
    <w:name w:val="xl65"/>
    <w:basedOn w:val="Navaden"/>
    <w:rsid w:val="006421F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sz w:val="20"/>
      <w:szCs w:val="20"/>
    </w:rPr>
  </w:style>
  <w:style w:type="paragraph" w:customStyle="1" w:styleId="xl66">
    <w:name w:val="xl66"/>
    <w:basedOn w:val="Navaden"/>
    <w:rsid w:val="006421FB"/>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hAnsi="Trebuchet MS"/>
      <w:sz w:val="20"/>
      <w:szCs w:val="20"/>
    </w:rPr>
  </w:style>
  <w:style w:type="paragraph" w:customStyle="1" w:styleId="xl67">
    <w:name w:val="xl67"/>
    <w:basedOn w:val="Navaden"/>
    <w:rsid w:val="006421FB"/>
    <w:pPr>
      <w:pBdr>
        <w:bottom w:val="single" w:sz="8" w:space="0" w:color="auto"/>
        <w:right w:val="single" w:sz="8" w:space="0" w:color="auto"/>
      </w:pBdr>
      <w:spacing w:before="100" w:beforeAutospacing="1" w:after="100" w:afterAutospacing="1"/>
      <w:jc w:val="center"/>
      <w:textAlignment w:val="center"/>
    </w:pPr>
    <w:rPr>
      <w:rFonts w:ascii="Trebuchet MS" w:hAnsi="Trebuchet MS"/>
      <w:sz w:val="20"/>
      <w:szCs w:val="20"/>
    </w:rPr>
  </w:style>
  <w:style w:type="paragraph" w:customStyle="1" w:styleId="xl68">
    <w:name w:val="xl68"/>
    <w:basedOn w:val="Navaden"/>
    <w:rsid w:val="006421FB"/>
    <w:pPr>
      <w:pBdr>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69">
    <w:name w:val="xl69"/>
    <w:basedOn w:val="Navaden"/>
    <w:rsid w:val="006421FB"/>
    <w:pPr>
      <w:pBdr>
        <w:bottom w:val="single" w:sz="8" w:space="0" w:color="auto"/>
        <w:right w:val="single" w:sz="8" w:space="0" w:color="auto"/>
      </w:pBdr>
      <w:spacing w:before="100" w:beforeAutospacing="1" w:after="100" w:afterAutospacing="1"/>
      <w:textAlignment w:val="center"/>
    </w:pPr>
    <w:rPr>
      <w:rFonts w:ascii="Times New Roman" w:hAnsi="Times New Roman"/>
      <w:sz w:val="20"/>
      <w:szCs w:val="20"/>
    </w:rPr>
  </w:style>
  <w:style w:type="paragraph" w:customStyle="1" w:styleId="xl70">
    <w:name w:val="xl70"/>
    <w:basedOn w:val="Navaden"/>
    <w:rsid w:val="006421FB"/>
    <w:pPr>
      <w:pBdr>
        <w:bottom w:val="single" w:sz="8" w:space="0" w:color="auto"/>
      </w:pBdr>
      <w:spacing w:before="100" w:beforeAutospacing="1" w:after="100" w:afterAutospacing="1"/>
      <w:textAlignment w:val="center"/>
    </w:pPr>
    <w:rPr>
      <w:rFonts w:ascii="Times New Roman" w:hAnsi="Times New Roman"/>
      <w:sz w:val="24"/>
    </w:rPr>
  </w:style>
  <w:style w:type="paragraph" w:customStyle="1" w:styleId="xl71">
    <w:name w:val="xl71"/>
    <w:basedOn w:val="Navaden"/>
    <w:rsid w:val="006421FB"/>
    <w:pPr>
      <w:pBdr>
        <w:bottom w:val="single" w:sz="8" w:space="0" w:color="auto"/>
        <w:right w:val="single" w:sz="8" w:space="0" w:color="auto"/>
      </w:pBdr>
      <w:spacing w:before="100" w:beforeAutospacing="1" w:after="100" w:afterAutospacing="1"/>
      <w:textAlignment w:val="top"/>
    </w:pPr>
    <w:rPr>
      <w:rFonts w:ascii="Times New Roman" w:hAnsi="Times New Roman"/>
      <w:sz w:val="20"/>
      <w:szCs w:val="20"/>
    </w:rPr>
  </w:style>
  <w:style w:type="paragraph" w:customStyle="1" w:styleId="xl72">
    <w:name w:val="xl72"/>
    <w:basedOn w:val="Navaden"/>
    <w:rsid w:val="006421FB"/>
    <w:pPr>
      <w:pBdr>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sz w:val="20"/>
      <w:szCs w:val="20"/>
    </w:rPr>
  </w:style>
  <w:style w:type="paragraph" w:customStyle="1" w:styleId="xl73">
    <w:name w:val="xl73"/>
    <w:basedOn w:val="Navaden"/>
    <w:rsid w:val="006421FB"/>
    <w:pPr>
      <w:pBdr>
        <w:left w:val="single" w:sz="8" w:space="0" w:color="auto"/>
        <w:bottom w:val="single" w:sz="8" w:space="0" w:color="auto"/>
        <w:right w:val="single" w:sz="8" w:space="0" w:color="auto"/>
      </w:pBdr>
      <w:spacing w:before="100" w:beforeAutospacing="1" w:after="100" w:afterAutospacing="1"/>
      <w:textAlignment w:val="center"/>
    </w:pPr>
    <w:rPr>
      <w:rFonts w:ascii="Trebuchet MS" w:hAnsi="Trebuchet MS"/>
      <w:sz w:val="20"/>
      <w:szCs w:val="20"/>
    </w:rPr>
  </w:style>
  <w:style w:type="paragraph" w:customStyle="1" w:styleId="xl74">
    <w:name w:val="xl74"/>
    <w:basedOn w:val="Navaden"/>
    <w:rsid w:val="006421FB"/>
    <w:pPr>
      <w:spacing w:before="100" w:beforeAutospacing="1" w:after="100" w:afterAutospacing="1"/>
    </w:pPr>
    <w:rPr>
      <w:rFonts w:ascii="Times New Roman" w:hAnsi="Times New Roman"/>
      <w:sz w:val="24"/>
    </w:rPr>
  </w:style>
  <w:style w:type="paragraph" w:customStyle="1" w:styleId="xl75">
    <w:name w:val="xl75"/>
    <w:basedOn w:val="Navaden"/>
    <w:rsid w:val="006421FB"/>
    <w:pPr>
      <w:pBdr>
        <w:top w:val="single" w:sz="8" w:space="0" w:color="auto"/>
        <w:bottom w:val="single" w:sz="8" w:space="0" w:color="auto"/>
      </w:pBdr>
      <w:spacing w:before="100" w:beforeAutospacing="1" w:after="100" w:afterAutospacing="1"/>
      <w:textAlignment w:val="center"/>
    </w:pPr>
    <w:rPr>
      <w:rFonts w:ascii="Trebuchet MS" w:hAnsi="Trebuchet MS"/>
      <w:sz w:val="20"/>
      <w:szCs w:val="20"/>
    </w:rPr>
  </w:style>
  <w:style w:type="paragraph" w:customStyle="1" w:styleId="xl76">
    <w:name w:val="xl76"/>
    <w:basedOn w:val="Navaden"/>
    <w:rsid w:val="006421FB"/>
    <w:pPr>
      <w:pBdr>
        <w:bottom w:val="single" w:sz="8" w:space="0" w:color="auto"/>
      </w:pBdr>
      <w:spacing w:before="100" w:beforeAutospacing="1" w:after="100" w:afterAutospacing="1"/>
      <w:textAlignment w:val="center"/>
    </w:pPr>
    <w:rPr>
      <w:rFonts w:ascii="Trebuchet MS" w:hAnsi="Trebuchet MS"/>
      <w:sz w:val="20"/>
      <w:szCs w:val="20"/>
    </w:rPr>
  </w:style>
  <w:style w:type="paragraph" w:customStyle="1" w:styleId="xl77">
    <w:name w:val="xl77"/>
    <w:basedOn w:val="Navaden"/>
    <w:rsid w:val="006421FB"/>
    <w:pPr>
      <w:pBdr>
        <w:bottom w:val="single" w:sz="8" w:space="0" w:color="auto"/>
      </w:pBdr>
      <w:spacing w:before="100" w:beforeAutospacing="1" w:after="100" w:afterAutospacing="1"/>
      <w:textAlignment w:val="center"/>
    </w:pPr>
    <w:rPr>
      <w:rFonts w:ascii="Symbol" w:hAnsi="Symbol"/>
      <w:sz w:val="20"/>
      <w:szCs w:val="20"/>
    </w:rPr>
  </w:style>
  <w:style w:type="paragraph" w:customStyle="1" w:styleId="xl78">
    <w:name w:val="xl78"/>
    <w:basedOn w:val="Navaden"/>
    <w:rsid w:val="006421FB"/>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hAnsi="Times New Roman"/>
      <w:sz w:val="24"/>
    </w:rPr>
  </w:style>
  <w:style w:type="paragraph" w:customStyle="1" w:styleId="xl79">
    <w:name w:val="xl79"/>
    <w:basedOn w:val="Navaden"/>
    <w:rsid w:val="006421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80">
    <w:name w:val="xl80"/>
    <w:basedOn w:val="Navaden"/>
    <w:rsid w:val="006421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81">
    <w:name w:val="xl81"/>
    <w:basedOn w:val="Navaden"/>
    <w:rsid w:val="006421FB"/>
    <w:pPr>
      <w:spacing w:before="100" w:beforeAutospacing="1" w:after="100" w:afterAutospacing="1"/>
      <w:jc w:val="center"/>
      <w:textAlignment w:val="center"/>
    </w:pPr>
    <w:rPr>
      <w:rFonts w:ascii="Times New Roman" w:hAnsi="Times New Roman"/>
      <w:sz w:val="24"/>
    </w:rPr>
  </w:style>
  <w:style w:type="paragraph" w:customStyle="1" w:styleId="xl82">
    <w:name w:val="xl82"/>
    <w:basedOn w:val="Navaden"/>
    <w:rsid w:val="006421FB"/>
    <w:pPr>
      <w:pBdr>
        <w:top w:val="single" w:sz="8" w:space="0" w:color="auto"/>
        <w:left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83">
    <w:name w:val="xl83"/>
    <w:basedOn w:val="Navaden"/>
    <w:rsid w:val="006421FB"/>
    <w:pPr>
      <w:pBdr>
        <w:left w:val="single" w:sz="8" w:space="0" w:color="auto"/>
        <w:right w:val="single" w:sz="8" w:space="0" w:color="auto"/>
      </w:pBdr>
      <w:spacing w:before="100" w:beforeAutospacing="1" w:after="100" w:afterAutospacing="1"/>
      <w:textAlignment w:val="center"/>
    </w:pPr>
    <w:rPr>
      <w:rFonts w:ascii="Trebuchet MS" w:hAnsi="Trebuchet MS"/>
      <w:b/>
      <w:bCs/>
      <w:sz w:val="20"/>
      <w:szCs w:val="20"/>
    </w:rPr>
  </w:style>
  <w:style w:type="paragraph" w:customStyle="1" w:styleId="xl84">
    <w:name w:val="xl84"/>
    <w:basedOn w:val="Navaden"/>
    <w:rsid w:val="006421FB"/>
    <w:pPr>
      <w:pBdr>
        <w:top w:val="single" w:sz="8" w:space="0" w:color="auto"/>
        <w:left w:val="single" w:sz="8" w:space="0" w:color="auto"/>
        <w:bottom w:val="single" w:sz="8" w:space="0" w:color="auto"/>
      </w:pBdr>
      <w:spacing w:before="100" w:beforeAutospacing="1" w:after="100" w:afterAutospacing="1"/>
      <w:textAlignment w:val="center"/>
    </w:pPr>
    <w:rPr>
      <w:rFonts w:ascii="Times New Roman" w:hAnsi="Times New Roman"/>
      <w:sz w:val="24"/>
    </w:rPr>
  </w:style>
  <w:style w:type="paragraph" w:customStyle="1" w:styleId="xl85">
    <w:name w:val="xl85"/>
    <w:basedOn w:val="Navaden"/>
    <w:rsid w:val="006421FB"/>
    <w:pPr>
      <w:pBdr>
        <w:top w:val="single" w:sz="8" w:space="0" w:color="auto"/>
        <w:bottom w:val="single" w:sz="8" w:space="0" w:color="auto"/>
      </w:pBdr>
      <w:spacing w:before="100" w:beforeAutospacing="1" w:after="100" w:afterAutospacing="1"/>
      <w:textAlignment w:val="center"/>
    </w:pPr>
    <w:rPr>
      <w:rFonts w:ascii="Times New Roman" w:hAnsi="Times New Roman"/>
      <w:sz w:val="24"/>
    </w:rPr>
  </w:style>
  <w:style w:type="paragraph" w:customStyle="1" w:styleId="xl86">
    <w:name w:val="xl86"/>
    <w:basedOn w:val="Navaden"/>
    <w:rsid w:val="006421F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rPr>
  </w:style>
  <w:style w:type="paragraph" w:customStyle="1" w:styleId="xl87">
    <w:name w:val="xl87"/>
    <w:basedOn w:val="Navaden"/>
    <w:rsid w:val="006421FB"/>
    <w:pPr>
      <w:pBdr>
        <w:top w:val="single" w:sz="8" w:space="0" w:color="auto"/>
        <w:left w:val="single" w:sz="8" w:space="0" w:color="auto"/>
      </w:pBdr>
      <w:spacing w:before="100" w:beforeAutospacing="1" w:after="100" w:afterAutospacing="1"/>
      <w:textAlignment w:val="center"/>
    </w:pPr>
    <w:rPr>
      <w:rFonts w:ascii="Times New Roman" w:hAnsi="Times New Roman"/>
      <w:sz w:val="24"/>
    </w:rPr>
  </w:style>
  <w:style w:type="paragraph" w:customStyle="1" w:styleId="xl88">
    <w:name w:val="xl88"/>
    <w:basedOn w:val="Navaden"/>
    <w:rsid w:val="006421FB"/>
    <w:pPr>
      <w:pBdr>
        <w:top w:val="single" w:sz="8" w:space="0" w:color="auto"/>
      </w:pBdr>
      <w:spacing w:before="100" w:beforeAutospacing="1" w:after="100" w:afterAutospacing="1"/>
      <w:textAlignment w:val="center"/>
    </w:pPr>
    <w:rPr>
      <w:rFonts w:ascii="Times New Roman" w:hAnsi="Times New Roman"/>
      <w:sz w:val="24"/>
    </w:rPr>
  </w:style>
  <w:style w:type="paragraph" w:customStyle="1" w:styleId="xl89">
    <w:name w:val="xl89"/>
    <w:basedOn w:val="Navaden"/>
    <w:rsid w:val="006421FB"/>
    <w:pPr>
      <w:pBdr>
        <w:top w:val="single" w:sz="8" w:space="0" w:color="auto"/>
        <w:left w:val="single" w:sz="8" w:space="0" w:color="auto"/>
        <w:right w:val="single" w:sz="8" w:space="0" w:color="auto"/>
      </w:pBdr>
      <w:spacing w:before="100" w:beforeAutospacing="1" w:after="100" w:afterAutospacing="1"/>
      <w:textAlignment w:val="center"/>
    </w:pPr>
    <w:rPr>
      <w:rFonts w:ascii="Trebuchet MS" w:hAnsi="Trebuchet MS"/>
      <w:sz w:val="20"/>
      <w:szCs w:val="20"/>
    </w:rPr>
  </w:style>
  <w:style w:type="paragraph" w:customStyle="1" w:styleId="xl90">
    <w:name w:val="xl90"/>
    <w:basedOn w:val="Navaden"/>
    <w:rsid w:val="006421FB"/>
    <w:pPr>
      <w:pBdr>
        <w:left w:val="single" w:sz="8" w:space="0" w:color="auto"/>
        <w:right w:val="single" w:sz="8" w:space="0" w:color="auto"/>
      </w:pBdr>
      <w:spacing w:before="100" w:beforeAutospacing="1" w:after="100" w:afterAutospacing="1"/>
      <w:textAlignment w:val="center"/>
    </w:pPr>
    <w:rPr>
      <w:rFonts w:ascii="Trebuchet MS" w:hAnsi="Trebuchet MS"/>
      <w:sz w:val="20"/>
      <w:szCs w:val="20"/>
    </w:rPr>
  </w:style>
  <w:style w:type="paragraph" w:customStyle="1" w:styleId="xl91">
    <w:name w:val="xl91"/>
    <w:basedOn w:val="Navaden"/>
    <w:rsid w:val="006421FB"/>
    <w:pPr>
      <w:pBdr>
        <w:left w:val="single" w:sz="8" w:space="0" w:color="auto"/>
        <w:bottom w:val="single" w:sz="8" w:space="0" w:color="auto"/>
      </w:pBdr>
      <w:spacing w:before="100" w:beforeAutospacing="1" w:after="100" w:afterAutospacing="1"/>
      <w:textAlignment w:val="center"/>
    </w:pPr>
    <w:rPr>
      <w:rFonts w:ascii="Times New Roman" w:hAnsi="Times New Roman"/>
      <w:sz w:val="24"/>
    </w:rPr>
  </w:style>
  <w:style w:type="paragraph" w:styleId="Revizija">
    <w:name w:val="Revision"/>
    <w:hidden/>
    <w:uiPriority w:val="99"/>
    <w:semiHidden/>
    <w:rsid w:val="00233ABD"/>
    <w:rPr>
      <w:rFonts w:ascii="Verdana"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55">
      <w:bodyDiv w:val="1"/>
      <w:marLeft w:val="0"/>
      <w:marRight w:val="0"/>
      <w:marTop w:val="0"/>
      <w:marBottom w:val="0"/>
      <w:divBdr>
        <w:top w:val="none" w:sz="0" w:space="0" w:color="auto"/>
        <w:left w:val="none" w:sz="0" w:space="0" w:color="auto"/>
        <w:bottom w:val="none" w:sz="0" w:space="0" w:color="auto"/>
        <w:right w:val="none" w:sz="0" w:space="0" w:color="auto"/>
      </w:divBdr>
    </w:div>
    <w:div w:id="148598313">
      <w:bodyDiv w:val="1"/>
      <w:marLeft w:val="0"/>
      <w:marRight w:val="0"/>
      <w:marTop w:val="0"/>
      <w:marBottom w:val="0"/>
      <w:divBdr>
        <w:top w:val="none" w:sz="0" w:space="0" w:color="auto"/>
        <w:left w:val="none" w:sz="0" w:space="0" w:color="auto"/>
        <w:bottom w:val="none" w:sz="0" w:space="0" w:color="auto"/>
        <w:right w:val="none" w:sz="0" w:space="0" w:color="auto"/>
      </w:divBdr>
    </w:div>
    <w:div w:id="591940316">
      <w:bodyDiv w:val="1"/>
      <w:marLeft w:val="0"/>
      <w:marRight w:val="0"/>
      <w:marTop w:val="0"/>
      <w:marBottom w:val="0"/>
      <w:divBdr>
        <w:top w:val="none" w:sz="0" w:space="0" w:color="auto"/>
        <w:left w:val="none" w:sz="0" w:space="0" w:color="auto"/>
        <w:bottom w:val="none" w:sz="0" w:space="0" w:color="auto"/>
        <w:right w:val="none" w:sz="0" w:space="0" w:color="auto"/>
      </w:divBdr>
    </w:div>
    <w:div w:id="787820412">
      <w:bodyDiv w:val="1"/>
      <w:marLeft w:val="0"/>
      <w:marRight w:val="0"/>
      <w:marTop w:val="0"/>
      <w:marBottom w:val="0"/>
      <w:divBdr>
        <w:top w:val="none" w:sz="0" w:space="0" w:color="auto"/>
        <w:left w:val="none" w:sz="0" w:space="0" w:color="auto"/>
        <w:bottom w:val="none" w:sz="0" w:space="0" w:color="auto"/>
        <w:right w:val="none" w:sz="0" w:space="0" w:color="auto"/>
      </w:divBdr>
    </w:div>
    <w:div w:id="799155299">
      <w:bodyDiv w:val="1"/>
      <w:marLeft w:val="0"/>
      <w:marRight w:val="0"/>
      <w:marTop w:val="0"/>
      <w:marBottom w:val="0"/>
      <w:divBdr>
        <w:top w:val="none" w:sz="0" w:space="0" w:color="auto"/>
        <w:left w:val="none" w:sz="0" w:space="0" w:color="auto"/>
        <w:bottom w:val="none" w:sz="0" w:space="0" w:color="auto"/>
        <w:right w:val="none" w:sz="0" w:space="0" w:color="auto"/>
      </w:divBdr>
    </w:div>
    <w:div w:id="934092286">
      <w:bodyDiv w:val="1"/>
      <w:marLeft w:val="0"/>
      <w:marRight w:val="0"/>
      <w:marTop w:val="0"/>
      <w:marBottom w:val="0"/>
      <w:divBdr>
        <w:top w:val="none" w:sz="0" w:space="0" w:color="auto"/>
        <w:left w:val="none" w:sz="0" w:space="0" w:color="auto"/>
        <w:bottom w:val="none" w:sz="0" w:space="0" w:color="auto"/>
        <w:right w:val="none" w:sz="0" w:space="0" w:color="auto"/>
      </w:divBdr>
    </w:div>
    <w:div w:id="1001009049">
      <w:bodyDiv w:val="1"/>
      <w:marLeft w:val="0"/>
      <w:marRight w:val="0"/>
      <w:marTop w:val="0"/>
      <w:marBottom w:val="0"/>
      <w:divBdr>
        <w:top w:val="none" w:sz="0" w:space="0" w:color="auto"/>
        <w:left w:val="none" w:sz="0" w:space="0" w:color="auto"/>
        <w:bottom w:val="none" w:sz="0" w:space="0" w:color="auto"/>
        <w:right w:val="none" w:sz="0" w:space="0" w:color="auto"/>
      </w:divBdr>
    </w:div>
    <w:div w:id="1079206802">
      <w:bodyDiv w:val="1"/>
      <w:marLeft w:val="0"/>
      <w:marRight w:val="0"/>
      <w:marTop w:val="0"/>
      <w:marBottom w:val="0"/>
      <w:divBdr>
        <w:top w:val="none" w:sz="0" w:space="0" w:color="auto"/>
        <w:left w:val="none" w:sz="0" w:space="0" w:color="auto"/>
        <w:bottom w:val="none" w:sz="0" w:space="0" w:color="auto"/>
        <w:right w:val="none" w:sz="0" w:space="0" w:color="auto"/>
      </w:divBdr>
    </w:div>
    <w:div w:id="1207255258">
      <w:bodyDiv w:val="1"/>
      <w:marLeft w:val="0"/>
      <w:marRight w:val="0"/>
      <w:marTop w:val="0"/>
      <w:marBottom w:val="0"/>
      <w:divBdr>
        <w:top w:val="none" w:sz="0" w:space="0" w:color="auto"/>
        <w:left w:val="none" w:sz="0" w:space="0" w:color="auto"/>
        <w:bottom w:val="none" w:sz="0" w:space="0" w:color="auto"/>
        <w:right w:val="none" w:sz="0" w:space="0" w:color="auto"/>
      </w:divBdr>
    </w:div>
    <w:div w:id="1493177583">
      <w:bodyDiv w:val="1"/>
      <w:marLeft w:val="0"/>
      <w:marRight w:val="0"/>
      <w:marTop w:val="0"/>
      <w:marBottom w:val="0"/>
      <w:divBdr>
        <w:top w:val="none" w:sz="0" w:space="0" w:color="auto"/>
        <w:left w:val="none" w:sz="0" w:space="0" w:color="auto"/>
        <w:bottom w:val="none" w:sz="0" w:space="0" w:color="auto"/>
        <w:right w:val="none" w:sz="0" w:space="0" w:color="auto"/>
      </w:divBdr>
    </w:div>
    <w:div w:id="1572696676">
      <w:bodyDiv w:val="1"/>
      <w:marLeft w:val="0"/>
      <w:marRight w:val="0"/>
      <w:marTop w:val="0"/>
      <w:marBottom w:val="0"/>
      <w:divBdr>
        <w:top w:val="none" w:sz="0" w:space="0" w:color="auto"/>
        <w:left w:val="none" w:sz="0" w:space="0" w:color="auto"/>
        <w:bottom w:val="none" w:sz="0" w:space="0" w:color="auto"/>
        <w:right w:val="none" w:sz="0" w:space="0" w:color="auto"/>
      </w:divBdr>
    </w:div>
    <w:div w:id="1613046920">
      <w:bodyDiv w:val="1"/>
      <w:marLeft w:val="0"/>
      <w:marRight w:val="0"/>
      <w:marTop w:val="0"/>
      <w:marBottom w:val="0"/>
      <w:divBdr>
        <w:top w:val="none" w:sz="0" w:space="0" w:color="auto"/>
        <w:left w:val="none" w:sz="0" w:space="0" w:color="auto"/>
        <w:bottom w:val="none" w:sz="0" w:space="0" w:color="auto"/>
        <w:right w:val="none" w:sz="0" w:space="0" w:color="auto"/>
      </w:divBdr>
    </w:div>
    <w:div w:id="1635327882">
      <w:bodyDiv w:val="1"/>
      <w:marLeft w:val="0"/>
      <w:marRight w:val="0"/>
      <w:marTop w:val="0"/>
      <w:marBottom w:val="0"/>
      <w:divBdr>
        <w:top w:val="none" w:sz="0" w:space="0" w:color="auto"/>
        <w:left w:val="none" w:sz="0" w:space="0" w:color="auto"/>
        <w:bottom w:val="none" w:sz="0" w:space="0" w:color="auto"/>
        <w:right w:val="none" w:sz="0" w:space="0" w:color="auto"/>
      </w:divBdr>
    </w:div>
    <w:div w:id="1654598911">
      <w:bodyDiv w:val="1"/>
      <w:marLeft w:val="0"/>
      <w:marRight w:val="0"/>
      <w:marTop w:val="0"/>
      <w:marBottom w:val="0"/>
      <w:divBdr>
        <w:top w:val="none" w:sz="0" w:space="0" w:color="auto"/>
        <w:left w:val="none" w:sz="0" w:space="0" w:color="auto"/>
        <w:bottom w:val="none" w:sz="0" w:space="0" w:color="auto"/>
        <w:right w:val="none" w:sz="0" w:space="0" w:color="auto"/>
      </w:divBdr>
    </w:div>
    <w:div w:id="1702054524">
      <w:bodyDiv w:val="1"/>
      <w:marLeft w:val="0"/>
      <w:marRight w:val="0"/>
      <w:marTop w:val="0"/>
      <w:marBottom w:val="0"/>
      <w:divBdr>
        <w:top w:val="none" w:sz="0" w:space="0" w:color="auto"/>
        <w:left w:val="none" w:sz="0" w:space="0" w:color="auto"/>
        <w:bottom w:val="none" w:sz="0" w:space="0" w:color="auto"/>
        <w:right w:val="none" w:sz="0" w:space="0" w:color="auto"/>
      </w:divBdr>
    </w:div>
    <w:div w:id="1828747816">
      <w:bodyDiv w:val="1"/>
      <w:marLeft w:val="0"/>
      <w:marRight w:val="0"/>
      <w:marTop w:val="0"/>
      <w:marBottom w:val="0"/>
      <w:divBdr>
        <w:top w:val="none" w:sz="0" w:space="0" w:color="auto"/>
        <w:left w:val="none" w:sz="0" w:space="0" w:color="auto"/>
        <w:bottom w:val="none" w:sz="0" w:space="0" w:color="auto"/>
        <w:right w:val="none" w:sz="0" w:space="0" w:color="auto"/>
      </w:divBdr>
    </w:div>
    <w:div w:id="1851944774">
      <w:bodyDiv w:val="1"/>
      <w:marLeft w:val="0"/>
      <w:marRight w:val="0"/>
      <w:marTop w:val="0"/>
      <w:marBottom w:val="0"/>
      <w:divBdr>
        <w:top w:val="none" w:sz="0" w:space="0" w:color="auto"/>
        <w:left w:val="none" w:sz="0" w:space="0" w:color="auto"/>
        <w:bottom w:val="none" w:sz="0" w:space="0" w:color="auto"/>
        <w:right w:val="none" w:sz="0" w:space="0" w:color="auto"/>
      </w:divBdr>
    </w:div>
    <w:div w:id="1864519000">
      <w:bodyDiv w:val="1"/>
      <w:marLeft w:val="0"/>
      <w:marRight w:val="0"/>
      <w:marTop w:val="0"/>
      <w:marBottom w:val="0"/>
      <w:divBdr>
        <w:top w:val="none" w:sz="0" w:space="0" w:color="auto"/>
        <w:left w:val="none" w:sz="0" w:space="0" w:color="auto"/>
        <w:bottom w:val="none" w:sz="0" w:space="0" w:color="auto"/>
        <w:right w:val="none" w:sz="0" w:space="0" w:color="auto"/>
      </w:divBdr>
    </w:div>
    <w:div w:id="1875263046">
      <w:bodyDiv w:val="1"/>
      <w:marLeft w:val="0"/>
      <w:marRight w:val="0"/>
      <w:marTop w:val="0"/>
      <w:marBottom w:val="0"/>
      <w:divBdr>
        <w:top w:val="none" w:sz="0" w:space="0" w:color="auto"/>
        <w:left w:val="none" w:sz="0" w:space="0" w:color="auto"/>
        <w:bottom w:val="none" w:sz="0" w:space="0" w:color="auto"/>
        <w:right w:val="none" w:sz="0" w:space="0" w:color="auto"/>
      </w:divBdr>
    </w:div>
    <w:div w:id="1913732173">
      <w:bodyDiv w:val="1"/>
      <w:marLeft w:val="0"/>
      <w:marRight w:val="0"/>
      <w:marTop w:val="0"/>
      <w:marBottom w:val="0"/>
      <w:divBdr>
        <w:top w:val="none" w:sz="0" w:space="0" w:color="auto"/>
        <w:left w:val="none" w:sz="0" w:space="0" w:color="auto"/>
        <w:bottom w:val="none" w:sz="0" w:space="0" w:color="auto"/>
        <w:right w:val="none" w:sz="0" w:space="0" w:color="auto"/>
      </w:divBdr>
    </w:div>
    <w:div w:id="2016372238">
      <w:bodyDiv w:val="1"/>
      <w:marLeft w:val="0"/>
      <w:marRight w:val="0"/>
      <w:marTop w:val="0"/>
      <w:marBottom w:val="0"/>
      <w:divBdr>
        <w:top w:val="none" w:sz="0" w:space="0" w:color="auto"/>
        <w:left w:val="none" w:sz="0" w:space="0" w:color="auto"/>
        <w:bottom w:val="none" w:sz="0" w:space="0" w:color="auto"/>
        <w:right w:val="none" w:sz="0" w:space="0" w:color="auto"/>
      </w:divBdr>
    </w:div>
    <w:div w:id="2040859579">
      <w:bodyDiv w:val="1"/>
      <w:marLeft w:val="0"/>
      <w:marRight w:val="0"/>
      <w:marTop w:val="0"/>
      <w:marBottom w:val="0"/>
      <w:divBdr>
        <w:top w:val="none" w:sz="0" w:space="0" w:color="auto"/>
        <w:left w:val="none" w:sz="0" w:space="0" w:color="auto"/>
        <w:bottom w:val="none" w:sz="0" w:space="0" w:color="auto"/>
        <w:right w:val="none" w:sz="0" w:space="0" w:color="auto"/>
      </w:divBdr>
    </w:div>
    <w:div w:id="2061128751">
      <w:bodyDiv w:val="1"/>
      <w:marLeft w:val="0"/>
      <w:marRight w:val="0"/>
      <w:marTop w:val="0"/>
      <w:marBottom w:val="0"/>
      <w:divBdr>
        <w:top w:val="none" w:sz="0" w:space="0" w:color="auto"/>
        <w:left w:val="none" w:sz="0" w:space="0" w:color="auto"/>
        <w:bottom w:val="none" w:sz="0" w:space="0" w:color="auto"/>
        <w:right w:val="none" w:sz="0" w:space="0" w:color="auto"/>
      </w:divBdr>
    </w:div>
    <w:div w:id="2067140673">
      <w:bodyDiv w:val="1"/>
      <w:marLeft w:val="0"/>
      <w:marRight w:val="0"/>
      <w:marTop w:val="0"/>
      <w:marBottom w:val="0"/>
      <w:divBdr>
        <w:top w:val="none" w:sz="0" w:space="0" w:color="auto"/>
        <w:left w:val="none" w:sz="0" w:space="0" w:color="auto"/>
        <w:bottom w:val="none" w:sz="0" w:space="0" w:color="auto"/>
        <w:right w:val="none" w:sz="0" w:space="0" w:color="auto"/>
      </w:divBdr>
    </w:div>
    <w:div w:id="21025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36994-35DB-4EEB-B889-84B4DEF1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34</Pages>
  <Words>11218</Words>
  <Characters>70778</Characters>
  <Application>Microsoft Office Word</Application>
  <DocSecurity>0</DocSecurity>
  <Lines>589</Lines>
  <Paragraphs>163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Geoplin plinovodi d</vt:lpstr>
      <vt:lpstr>Geoplin plinovodi d</vt:lpstr>
    </vt:vector>
  </TitlesOfParts>
  <Company>PLINOVODI d.o.o.</Company>
  <LinksUpToDate>false</LinksUpToDate>
  <CharactersWithSpaces>81833</CharactersWithSpaces>
  <SharedDoc>false</SharedDoc>
  <HLinks>
    <vt:vector size="150" baseType="variant">
      <vt:variant>
        <vt:i4>1179700</vt:i4>
      </vt:variant>
      <vt:variant>
        <vt:i4>146</vt:i4>
      </vt:variant>
      <vt:variant>
        <vt:i4>0</vt:i4>
      </vt:variant>
      <vt:variant>
        <vt:i4>5</vt:i4>
      </vt:variant>
      <vt:variant>
        <vt:lpwstr/>
      </vt:variant>
      <vt:variant>
        <vt:lpwstr>_Toc276541463</vt:lpwstr>
      </vt:variant>
      <vt:variant>
        <vt:i4>1179700</vt:i4>
      </vt:variant>
      <vt:variant>
        <vt:i4>140</vt:i4>
      </vt:variant>
      <vt:variant>
        <vt:i4>0</vt:i4>
      </vt:variant>
      <vt:variant>
        <vt:i4>5</vt:i4>
      </vt:variant>
      <vt:variant>
        <vt:lpwstr/>
      </vt:variant>
      <vt:variant>
        <vt:lpwstr>_Toc276541462</vt:lpwstr>
      </vt:variant>
      <vt:variant>
        <vt:i4>1179700</vt:i4>
      </vt:variant>
      <vt:variant>
        <vt:i4>134</vt:i4>
      </vt:variant>
      <vt:variant>
        <vt:i4>0</vt:i4>
      </vt:variant>
      <vt:variant>
        <vt:i4>5</vt:i4>
      </vt:variant>
      <vt:variant>
        <vt:lpwstr/>
      </vt:variant>
      <vt:variant>
        <vt:lpwstr>_Toc276541461</vt:lpwstr>
      </vt:variant>
      <vt:variant>
        <vt:i4>1179700</vt:i4>
      </vt:variant>
      <vt:variant>
        <vt:i4>128</vt:i4>
      </vt:variant>
      <vt:variant>
        <vt:i4>0</vt:i4>
      </vt:variant>
      <vt:variant>
        <vt:i4>5</vt:i4>
      </vt:variant>
      <vt:variant>
        <vt:lpwstr/>
      </vt:variant>
      <vt:variant>
        <vt:lpwstr>_Toc276541460</vt:lpwstr>
      </vt:variant>
      <vt:variant>
        <vt:i4>1114164</vt:i4>
      </vt:variant>
      <vt:variant>
        <vt:i4>122</vt:i4>
      </vt:variant>
      <vt:variant>
        <vt:i4>0</vt:i4>
      </vt:variant>
      <vt:variant>
        <vt:i4>5</vt:i4>
      </vt:variant>
      <vt:variant>
        <vt:lpwstr/>
      </vt:variant>
      <vt:variant>
        <vt:lpwstr>_Toc276541459</vt:lpwstr>
      </vt:variant>
      <vt:variant>
        <vt:i4>1114164</vt:i4>
      </vt:variant>
      <vt:variant>
        <vt:i4>116</vt:i4>
      </vt:variant>
      <vt:variant>
        <vt:i4>0</vt:i4>
      </vt:variant>
      <vt:variant>
        <vt:i4>5</vt:i4>
      </vt:variant>
      <vt:variant>
        <vt:lpwstr/>
      </vt:variant>
      <vt:variant>
        <vt:lpwstr>_Toc276541458</vt:lpwstr>
      </vt:variant>
      <vt:variant>
        <vt:i4>1114164</vt:i4>
      </vt:variant>
      <vt:variant>
        <vt:i4>110</vt:i4>
      </vt:variant>
      <vt:variant>
        <vt:i4>0</vt:i4>
      </vt:variant>
      <vt:variant>
        <vt:i4>5</vt:i4>
      </vt:variant>
      <vt:variant>
        <vt:lpwstr/>
      </vt:variant>
      <vt:variant>
        <vt:lpwstr>_Toc276541457</vt:lpwstr>
      </vt:variant>
      <vt:variant>
        <vt:i4>1114164</vt:i4>
      </vt:variant>
      <vt:variant>
        <vt:i4>104</vt:i4>
      </vt:variant>
      <vt:variant>
        <vt:i4>0</vt:i4>
      </vt:variant>
      <vt:variant>
        <vt:i4>5</vt:i4>
      </vt:variant>
      <vt:variant>
        <vt:lpwstr/>
      </vt:variant>
      <vt:variant>
        <vt:lpwstr>_Toc276541456</vt:lpwstr>
      </vt:variant>
      <vt:variant>
        <vt:i4>1114164</vt:i4>
      </vt:variant>
      <vt:variant>
        <vt:i4>98</vt:i4>
      </vt:variant>
      <vt:variant>
        <vt:i4>0</vt:i4>
      </vt:variant>
      <vt:variant>
        <vt:i4>5</vt:i4>
      </vt:variant>
      <vt:variant>
        <vt:lpwstr/>
      </vt:variant>
      <vt:variant>
        <vt:lpwstr>_Toc276541455</vt:lpwstr>
      </vt:variant>
      <vt:variant>
        <vt:i4>1114164</vt:i4>
      </vt:variant>
      <vt:variant>
        <vt:i4>92</vt:i4>
      </vt:variant>
      <vt:variant>
        <vt:i4>0</vt:i4>
      </vt:variant>
      <vt:variant>
        <vt:i4>5</vt:i4>
      </vt:variant>
      <vt:variant>
        <vt:lpwstr/>
      </vt:variant>
      <vt:variant>
        <vt:lpwstr>_Toc276541454</vt:lpwstr>
      </vt:variant>
      <vt:variant>
        <vt:i4>1114164</vt:i4>
      </vt:variant>
      <vt:variant>
        <vt:i4>86</vt:i4>
      </vt:variant>
      <vt:variant>
        <vt:i4>0</vt:i4>
      </vt:variant>
      <vt:variant>
        <vt:i4>5</vt:i4>
      </vt:variant>
      <vt:variant>
        <vt:lpwstr/>
      </vt:variant>
      <vt:variant>
        <vt:lpwstr>_Toc276541453</vt:lpwstr>
      </vt:variant>
      <vt:variant>
        <vt:i4>1114164</vt:i4>
      </vt:variant>
      <vt:variant>
        <vt:i4>80</vt:i4>
      </vt:variant>
      <vt:variant>
        <vt:i4>0</vt:i4>
      </vt:variant>
      <vt:variant>
        <vt:i4>5</vt:i4>
      </vt:variant>
      <vt:variant>
        <vt:lpwstr/>
      </vt:variant>
      <vt:variant>
        <vt:lpwstr>_Toc276541452</vt:lpwstr>
      </vt:variant>
      <vt:variant>
        <vt:i4>1114164</vt:i4>
      </vt:variant>
      <vt:variant>
        <vt:i4>74</vt:i4>
      </vt:variant>
      <vt:variant>
        <vt:i4>0</vt:i4>
      </vt:variant>
      <vt:variant>
        <vt:i4>5</vt:i4>
      </vt:variant>
      <vt:variant>
        <vt:lpwstr/>
      </vt:variant>
      <vt:variant>
        <vt:lpwstr>_Toc276541451</vt:lpwstr>
      </vt:variant>
      <vt:variant>
        <vt:i4>1114164</vt:i4>
      </vt:variant>
      <vt:variant>
        <vt:i4>68</vt:i4>
      </vt:variant>
      <vt:variant>
        <vt:i4>0</vt:i4>
      </vt:variant>
      <vt:variant>
        <vt:i4>5</vt:i4>
      </vt:variant>
      <vt:variant>
        <vt:lpwstr/>
      </vt:variant>
      <vt:variant>
        <vt:lpwstr>_Toc276541450</vt:lpwstr>
      </vt:variant>
      <vt:variant>
        <vt:i4>1048628</vt:i4>
      </vt:variant>
      <vt:variant>
        <vt:i4>62</vt:i4>
      </vt:variant>
      <vt:variant>
        <vt:i4>0</vt:i4>
      </vt:variant>
      <vt:variant>
        <vt:i4>5</vt:i4>
      </vt:variant>
      <vt:variant>
        <vt:lpwstr/>
      </vt:variant>
      <vt:variant>
        <vt:lpwstr>_Toc276541449</vt:lpwstr>
      </vt:variant>
      <vt:variant>
        <vt:i4>1048628</vt:i4>
      </vt:variant>
      <vt:variant>
        <vt:i4>56</vt:i4>
      </vt:variant>
      <vt:variant>
        <vt:i4>0</vt:i4>
      </vt:variant>
      <vt:variant>
        <vt:i4>5</vt:i4>
      </vt:variant>
      <vt:variant>
        <vt:lpwstr/>
      </vt:variant>
      <vt:variant>
        <vt:lpwstr>_Toc276541448</vt:lpwstr>
      </vt:variant>
      <vt:variant>
        <vt:i4>1048628</vt:i4>
      </vt:variant>
      <vt:variant>
        <vt:i4>50</vt:i4>
      </vt:variant>
      <vt:variant>
        <vt:i4>0</vt:i4>
      </vt:variant>
      <vt:variant>
        <vt:i4>5</vt:i4>
      </vt:variant>
      <vt:variant>
        <vt:lpwstr/>
      </vt:variant>
      <vt:variant>
        <vt:lpwstr>_Toc276541447</vt:lpwstr>
      </vt:variant>
      <vt:variant>
        <vt:i4>1048628</vt:i4>
      </vt:variant>
      <vt:variant>
        <vt:i4>44</vt:i4>
      </vt:variant>
      <vt:variant>
        <vt:i4>0</vt:i4>
      </vt:variant>
      <vt:variant>
        <vt:i4>5</vt:i4>
      </vt:variant>
      <vt:variant>
        <vt:lpwstr/>
      </vt:variant>
      <vt:variant>
        <vt:lpwstr>_Toc276541446</vt:lpwstr>
      </vt:variant>
      <vt:variant>
        <vt:i4>1048628</vt:i4>
      </vt:variant>
      <vt:variant>
        <vt:i4>38</vt:i4>
      </vt:variant>
      <vt:variant>
        <vt:i4>0</vt:i4>
      </vt:variant>
      <vt:variant>
        <vt:i4>5</vt:i4>
      </vt:variant>
      <vt:variant>
        <vt:lpwstr/>
      </vt:variant>
      <vt:variant>
        <vt:lpwstr>_Toc276541445</vt:lpwstr>
      </vt:variant>
      <vt:variant>
        <vt:i4>1048628</vt:i4>
      </vt:variant>
      <vt:variant>
        <vt:i4>32</vt:i4>
      </vt:variant>
      <vt:variant>
        <vt:i4>0</vt:i4>
      </vt:variant>
      <vt:variant>
        <vt:i4>5</vt:i4>
      </vt:variant>
      <vt:variant>
        <vt:lpwstr/>
      </vt:variant>
      <vt:variant>
        <vt:lpwstr>_Toc276541444</vt:lpwstr>
      </vt:variant>
      <vt:variant>
        <vt:i4>1048628</vt:i4>
      </vt:variant>
      <vt:variant>
        <vt:i4>26</vt:i4>
      </vt:variant>
      <vt:variant>
        <vt:i4>0</vt:i4>
      </vt:variant>
      <vt:variant>
        <vt:i4>5</vt:i4>
      </vt:variant>
      <vt:variant>
        <vt:lpwstr/>
      </vt:variant>
      <vt:variant>
        <vt:lpwstr>_Toc276541443</vt:lpwstr>
      </vt:variant>
      <vt:variant>
        <vt:i4>1048628</vt:i4>
      </vt:variant>
      <vt:variant>
        <vt:i4>20</vt:i4>
      </vt:variant>
      <vt:variant>
        <vt:i4>0</vt:i4>
      </vt:variant>
      <vt:variant>
        <vt:i4>5</vt:i4>
      </vt:variant>
      <vt:variant>
        <vt:lpwstr/>
      </vt:variant>
      <vt:variant>
        <vt:lpwstr>_Toc276541442</vt:lpwstr>
      </vt:variant>
      <vt:variant>
        <vt:i4>1048628</vt:i4>
      </vt:variant>
      <vt:variant>
        <vt:i4>14</vt:i4>
      </vt:variant>
      <vt:variant>
        <vt:i4>0</vt:i4>
      </vt:variant>
      <vt:variant>
        <vt:i4>5</vt:i4>
      </vt:variant>
      <vt:variant>
        <vt:lpwstr/>
      </vt:variant>
      <vt:variant>
        <vt:lpwstr>_Toc276541441</vt:lpwstr>
      </vt:variant>
      <vt:variant>
        <vt:i4>1048628</vt:i4>
      </vt:variant>
      <vt:variant>
        <vt:i4>8</vt:i4>
      </vt:variant>
      <vt:variant>
        <vt:i4>0</vt:i4>
      </vt:variant>
      <vt:variant>
        <vt:i4>5</vt:i4>
      </vt:variant>
      <vt:variant>
        <vt:lpwstr/>
      </vt:variant>
      <vt:variant>
        <vt:lpwstr>_Toc276541440</vt:lpwstr>
      </vt:variant>
      <vt:variant>
        <vt:i4>1507380</vt:i4>
      </vt:variant>
      <vt:variant>
        <vt:i4>2</vt:i4>
      </vt:variant>
      <vt:variant>
        <vt:i4>0</vt:i4>
      </vt:variant>
      <vt:variant>
        <vt:i4>5</vt:i4>
      </vt:variant>
      <vt:variant>
        <vt:lpwstr/>
      </vt:variant>
      <vt:variant>
        <vt:lpwstr>_Toc276541439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Geoplin plinovodi d</dc:title>
  <dc:creator>Matej Zagozen</dc:creator>
  <cp:lastModifiedBy>Zagožen Matej</cp:lastModifiedBy>
  <cp:revision>5</cp:revision>
  <cp:lastPrinted>2022-10-21T08:11:00Z</cp:lastPrinted>
  <dcterms:created xsi:type="dcterms:W3CDTF">2022-10-21T07:30:00Z</dcterms:created>
  <dcterms:modified xsi:type="dcterms:W3CDTF">2022-10-21T08:24:00Z</dcterms:modified>
</cp:coreProperties>
</file>